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794" w:rsidRDefault="00ED7794">
      <w:pPr>
        <w:pStyle w:val="ConsPlusTitle"/>
        <w:jc w:val="center"/>
        <w:outlineLvl w:val="0"/>
      </w:pPr>
      <w:r>
        <w:t>ИВАНОВСКАЯ ГОРОДСКАЯ ДУМА ПЯТОГО СОЗЫВА</w:t>
      </w:r>
    </w:p>
    <w:p w:rsidR="00ED7794" w:rsidRDefault="00ED7794">
      <w:pPr>
        <w:pStyle w:val="ConsPlusTitle"/>
        <w:jc w:val="center"/>
      </w:pPr>
      <w:r>
        <w:t>ДВАДЦАТЬ ТРЕТЬЕ ЗАСЕДАНИЕ</w:t>
      </w:r>
    </w:p>
    <w:p w:rsidR="00ED7794" w:rsidRDefault="00ED7794">
      <w:pPr>
        <w:pStyle w:val="ConsPlusTitle"/>
        <w:jc w:val="center"/>
      </w:pPr>
    </w:p>
    <w:p w:rsidR="00ED7794" w:rsidRDefault="00ED7794">
      <w:pPr>
        <w:pStyle w:val="ConsPlusTitle"/>
        <w:jc w:val="center"/>
      </w:pPr>
      <w:r>
        <w:t>РЕШЕНИЕ</w:t>
      </w:r>
    </w:p>
    <w:p w:rsidR="00ED7794" w:rsidRDefault="00ED7794">
      <w:pPr>
        <w:pStyle w:val="ConsPlusTitle"/>
        <w:jc w:val="center"/>
      </w:pPr>
      <w:r>
        <w:t>от 28 марта 2012 г. N 378</w:t>
      </w:r>
    </w:p>
    <w:p w:rsidR="00ED7794" w:rsidRDefault="00ED7794">
      <w:pPr>
        <w:pStyle w:val="ConsPlusTitle"/>
        <w:jc w:val="center"/>
      </w:pPr>
    </w:p>
    <w:p w:rsidR="00ED7794" w:rsidRDefault="00ED7794">
      <w:pPr>
        <w:pStyle w:val="ConsPlusTitle"/>
        <w:jc w:val="center"/>
      </w:pPr>
      <w:r>
        <w:t>ОБ УТВЕРЖДЕНИИ ПОРЯДКА ПЕРЕДАЧИ ЭЛЕМЕНТОВ КОНТАКТНОЙ СЕТИ</w:t>
      </w:r>
    </w:p>
    <w:p w:rsidR="00ED7794" w:rsidRDefault="00ED7794">
      <w:pPr>
        <w:pStyle w:val="ConsPlusTitle"/>
        <w:jc w:val="center"/>
      </w:pPr>
      <w:r>
        <w:t>И ОПОР ЛИНИЙ НАРУЖНОГО ОСВЕЩЕНИЯ ДЛЯ ИСПОЛЬЗОВАНИЯ</w:t>
      </w:r>
    </w:p>
    <w:p w:rsidR="00ED7794" w:rsidRDefault="00ED7794">
      <w:pPr>
        <w:pStyle w:val="ConsPlusTitle"/>
        <w:jc w:val="center"/>
      </w:pPr>
      <w:r>
        <w:t>НЕ ПО ПРЯМОМУ НАЗНАЧЕНИЮ</w:t>
      </w:r>
    </w:p>
    <w:p w:rsidR="00ED7794" w:rsidRDefault="00ED77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D77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7794" w:rsidRDefault="00ED77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794" w:rsidRDefault="00ED77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794" w:rsidRDefault="00ED7794">
            <w:pPr>
              <w:pStyle w:val="ConsPlusNormal"/>
              <w:jc w:val="center"/>
            </w:pPr>
            <w:r>
              <w:rPr>
                <w:color w:val="392C69"/>
              </w:rPr>
              <w:t>Список изменяющих документов</w:t>
            </w:r>
          </w:p>
          <w:p w:rsidR="00ED7794" w:rsidRDefault="00ED7794">
            <w:pPr>
              <w:pStyle w:val="ConsPlusNormal"/>
              <w:jc w:val="center"/>
            </w:pPr>
            <w:proofErr w:type="gramStart"/>
            <w:r>
              <w:rPr>
                <w:color w:val="392C69"/>
              </w:rPr>
              <w:t xml:space="preserve">(в ред. Решений Ивановской городской Думы от 27.02.2013 </w:t>
            </w:r>
            <w:hyperlink r:id="rId4">
              <w:r>
                <w:rPr>
                  <w:color w:val="0000FF"/>
                </w:rPr>
                <w:t>N 556</w:t>
              </w:r>
            </w:hyperlink>
            <w:r>
              <w:rPr>
                <w:color w:val="392C69"/>
              </w:rPr>
              <w:t>,</w:t>
            </w:r>
            <w:proofErr w:type="gramEnd"/>
          </w:p>
          <w:p w:rsidR="00ED7794" w:rsidRDefault="00ED7794">
            <w:pPr>
              <w:pStyle w:val="ConsPlusNormal"/>
              <w:jc w:val="center"/>
            </w:pPr>
            <w:r>
              <w:rPr>
                <w:color w:val="392C69"/>
              </w:rPr>
              <w:t xml:space="preserve">от 26.02.2014 </w:t>
            </w:r>
            <w:hyperlink r:id="rId5">
              <w:r>
                <w:rPr>
                  <w:color w:val="0000FF"/>
                </w:rPr>
                <w:t>N 697</w:t>
              </w:r>
            </w:hyperlink>
            <w:r>
              <w:rPr>
                <w:color w:val="392C69"/>
              </w:rPr>
              <w:t xml:space="preserve">, от 26.11.2014 </w:t>
            </w:r>
            <w:hyperlink r:id="rId6">
              <w:r>
                <w:rPr>
                  <w:color w:val="0000FF"/>
                </w:rPr>
                <w:t>N 800</w:t>
              </w:r>
            </w:hyperlink>
            <w:r>
              <w:rPr>
                <w:color w:val="392C69"/>
              </w:rPr>
              <w:t xml:space="preserve">, от 21.02.2018 </w:t>
            </w:r>
            <w:hyperlink r:id="rId7">
              <w:r>
                <w:rPr>
                  <w:color w:val="0000FF"/>
                </w:rPr>
                <w:t>N 508</w:t>
              </w:r>
            </w:hyperlink>
            <w:r>
              <w:rPr>
                <w:color w:val="392C69"/>
              </w:rPr>
              <w:t>,</w:t>
            </w:r>
          </w:p>
          <w:p w:rsidR="00ED7794" w:rsidRDefault="00ED7794">
            <w:pPr>
              <w:pStyle w:val="ConsPlusNormal"/>
              <w:jc w:val="center"/>
            </w:pPr>
            <w:r>
              <w:rPr>
                <w:color w:val="392C69"/>
              </w:rPr>
              <w:t xml:space="preserve">от 23.06.2021 </w:t>
            </w:r>
            <w:hyperlink r:id="rId8">
              <w:r>
                <w:rPr>
                  <w:color w:val="0000FF"/>
                </w:rPr>
                <w:t>N 141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7794" w:rsidRDefault="00ED7794">
            <w:pPr>
              <w:pStyle w:val="ConsPlusNormal"/>
            </w:pPr>
          </w:p>
        </w:tc>
      </w:tr>
    </w:tbl>
    <w:p w:rsidR="00ED7794" w:rsidRDefault="00ED7794">
      <w:pPr>
        <w:pStyle w:val="ConsPlusNormal"/>
        <w:jc w:val="center"/>
      </w:pPr>
    </w:p>
    <w:p w:rsidR="00ED7794" w:rsidRDefault="00ED7794">
      <w:pPr>
        <w:pStyle w:val="ConsPlusNormal"/>
        <w:ind w:firstLine="540"/>
        <w:jc w:val="both"/>
      </w:pPr>
      <w:r>
        <w:t xml:space="preserve">Руководствуясь </w:t>
      </w:r>
      <w:hyperlink r:id="rId9">
        <w:r>
          <w:rPr>
            <w:color w:val="0000FF"/>
          </w:rPr>
          <w:t>пунктом 5 части 1 статьи 31</w:t>
        </w:r>
      </w:hyperlink>
      <w:r>
        <w:t xml:space="preserve">, </w:t>
      </w:r>
      <w:hyperlink r:id="rId10">
        <w:r>
          <w:rPr>
            <w:color w:val="0000FF"/>
          </w:rPr>
          <w:t>частью 2 статьи 57</w:t>
        </w:r>
      </w:hyperlink>
      <w:r>
        <w:t xml:space="preserve"> Устава города Иванова, в целях урегулирования полномочий собственника по распоряжению муниципальным имуществом Ивановская городская Дума решила:</w:t>
      </w:r>
    </w:p>
    <w:p w:rsidR="00ED7794" w:rsidRDefault="00ED7794">
      <w:pPr>
        <w:pStyle w:val="ConsPlusNormal"/>
        <w:ind w:firstLine="540"/>
        <w:jc w:val="both"/>
      </w:pPr>
    </w:p>
    <w:p w:rsidR="00ED7794" w:rsidRDefault="00ED7794">
      <w:pPr>
        <w:pStyle w:val="ConsPlusNormal"/>
        <w:ind w:firstLine="540"/>
        <w:jc w:val="both"/>
      </w:pPr>
      <w:r>
        <w:t xml:space="preserve">1. Утвердить </w:t>
      </w:r>
      <w:hyperlink w:anchor="P37">
        <w:r>
          <w:rPr>
            <w:color w:val="0000FF"/>
          </w:rPr>
          <w:t>Порядок</w:t>
        </w:r>
      </w:hyperlink>
      <w:r>
        <w:t xml:space="preserve"> передачи элементов контактной сети и опор линий наружного освещения для использования не по прямому назначению (прилагается).</w:t>
      </w:r>
    </w:p>
    <w:p w:rsidR="00ED7794" w:rsidRDefault="00ED7794">
      <w:pPr>
        <w:pStyle w:val="ConsPlusNormal"/>
        <w:ind w:firstLine="540"/>
        <w:jc w:val="both"/>
      </w:pPr>
    </w:p>
    <w:p w:rsidR="00ED7794" w:rsidRDefault="00ED7794">
      <w:pPr>
        <w:pStyle w:val="ConsPlusNormal"/>
        <w:ind w:firstLine="540"/>
        <w:jc w:val="both"/>
      </w:pPr>
      <w:r>
        <w:t xml:space="preserve">2. Признать утратившим силу </w:t>
      </w:r>
      <w:hyperlink r:id="rId11">
        <w:r>
          <w:rPr>
            <w:color w:val="0000FF"/>
          </w:rPr>
          <w:t>решение</w:t>
        </w:r>
      </w:hyperlink>
      <w:r>
        <w:t xml:space="preserve"> Ивановской городской Думы от 03.07.2007 N 474 "Об утверждении размеров арендной платы за пользование частью поверхности опор контактной сети, находящейся в хозяйственном ведении муниципального унитарного предприятия "Ивановское трамвайно-троллейбусное управление".</w:t>
      </w:r>
    </w:p>
    <w:p w:rsidR="00ED7794" w:rsidRDefault="00ED7794">
      <w:pPr>
        <w:pStyle w:val="ConsPlusNormal"/>
        <w:ind w:firstLine="540"/>
        <w:jc w:val="both"/>
      </w:pPr>
    </w:p>
    <w:p w:rsidR="00ED7794" w:rsidRDefault="00ED7794">
      <w:pPr>
        <w:pStyle w:val="ConsPlusNormal"/>
        <w:ind w:firstLine="540"/>
        <w:jc w:val="both"/>
      </w:pPr>
      <w:r>
        <w:t>3. Настоящее решение вступает в силу со дня его официального опубликования.</w:t>
      </w:r>
    </w:p>
    <w:p w:rsidR="00ED7794" w:rsidRDefault="00ED7794">
      <w:pPr>
        <w:pStyle w:val="ConsPlusNormal"/>
        <w:ind w:firstLine="540"/>
        <w:jc w:val="both"/>
      </w:pPr>
    </w:p>
    <w:p w:rsidR="00ED7794" w:rsidRDefault="00ED7794">
      <w:pPr>
        <w:pStyle w:val="ConsPlusNormal"/>
        <w:ind w:firstLine="540"/>
        <w:jc w:val="both"/>
      </w:pPr>
      <w:r>
        <w:t>4. Опубликовать настоящее решение в газете "Рабочий край".</w:t>
      </w:r>
    </w:p>
    <w:p w:rsidR="00ED7794" w:rsidRDefault="00ED7794">
      <w:pPr>
        <w:pStyle w:val="ConsPlusNormal"/>
        <w:jc w:val="both"/>
      </w:pPr>
    </w:p>
    <w:p w:rsidR="00ED7794" w:rsidRDefault="00ED7794">
      <w:pPr>
        <w:pStyle w:val="ConsPlusNormal"/>
        <w:jc w:val="right"/>
      </w:pPr>
      <w:r>
        <w:t>Глава города Иванова</w:t>
      </w:r>
    </w:p>
    <w:p w:rsidR="00ED7794" w:rsidRDefault="00ED7794">
      <w:pPr>
        <w:pStyle w:val="ConsPlusNormal"/>
        <w:jc w:val="right"/>
      </w:pPr>
      <w:r>
        <w:t>В.СВЕРЧКОВ</w:t>
      </w:r>
    </w:p>
    <w:p w:rsidR="00ED7794" w:rsidRDefault="00ED7794">
      <w:pPr>
        <w:pStyle w:val="ConsPlusNormal"/>
      </w:pPr>
    </w:p>
    <w:p w:rsidR="00ED7794" w:rsidRDefault="00ED7794">
      <w:pPr>
        <w:pStyle w:val="ConsPlusNormal"/>
      </w:pPr>
    </w:p>
    <w:p w:rsidR="00ED7794" w:rsidRDefault="00ED7794">
      <w:pPr>
        <w:pStyle w:val="ConsPlusNormal"/>
      </w:pPr>
    </w:p>
    <w:p w:rsidR="00ED7794" w:rsidRDefault="00ED7794">
      <w:pPr>
        <w:pStyle w:val="ConsPlusNormal"/>
      </w:pPr>
    </w:p>
    <w:p w:rsidR="00ED7794" w:rsidRDefault="00ED7794">
      <w:pPr>
        <w:pStyle w:val="ConsPlusNormal"/>
      </w:pPr>
    </w:p>
    <w:p w:rsidR="00ED7794" w:rsidRDefault="00ED7794">
      <w:pPr>
        <w:pStyle w:val="ConsPlusNormal"/>
        <w:jc w:val="right"/>
        <w:outlineLvl w:val="0"/>
      </w:pPr>
      <w:r>
        <w:t>Утвержден</w:t>
      </w:r>
    </w:p>
    <w:p w:rsidR="00ED7794" w:rsidRDefault="00ED7794">
      <w:pPr>
        <w:pStyle w:val="ConsPlusNormal"/>
        <w:jc w:val="right"/>
      </w:pPr>
      <w:r>
        <w:t>решением</w:t>
      </w:r>
    </w:p>
    <w:p w:rsidR="00ED7794" w:rsidRDefault="00ED7794">
      <w:pPr>
        <w:pStyle w:val="ConsPlusNormal"/>
        <w:jc w:val="right"/>
      </w:pPr>
      <w:r>
        <w:t>Ивановской городской Думы</w:t>
      </w:r>
    </w:p>
    <w:p w:rsidR="00ED7794" w:rsidRDefault="00ED7794">
      <w:pPr>
        <w:pStyle w:val="ConsPlusNormal"/>
        <w:jc w:val="right"/>
      </w:pPr>
      <w:r>
        <w:t>от 28.03.2012 N 378</w:t>
      </w:r>
    </w:p>
    <w:p w:rsidR="00ED7794" w:rsidRDefault="00ED7794">
      <w:pPr>
        <w:pStyle w:val="ConsPlusNormal"/>
        <w:jc w:val="center"/>
      </w:pPr>
    </w:p>
    <w:p w:rsidR="00ED7794" w:rsidRDefault="00ED7794">
      <w:pPr>
        <w:pStyle w:val="ConsPlusTitle"/>
        <w:jc w:val="center"/>
      </w:pPr>
      <w:bookmarkStart w:id="0" w:name="P37"/>
      <w:bookmarkEnd w:id="0"/>
      <w:r>
        <w:t>ПОРЯДОК</w:t>
      </w:r>
    </w:p>
    <w:p w:rsidR="00ED7794" w:rsidRDefault="00ED7794">
      <w:pPr>
        <w:pStyle w:val="ConsPlusTitle"/>
        <w:jc w:val="center"/>
      </w:pPr>
      <w:r>
        <w:t>ПЕРЕДАЧИ ЭЛЕМЕНТОВ КОНТАКТНОЙ СЕТИ И ОПОР ЛИНИЙ НАРУЖНОГО</w:t>
      </w:r>
    </w:p>
    <w:p w:rsidR="00ED7794" w:rsidRDefault="00ED7794">
      <w:pPr>
        <w:pStyle w:val="ConsPlusTitle"/>
        <w:jc w:val="center"/>
      </w:pPr>
      <w:r>
        <w:t>ОСВЕЩЕНИЯ ДЛЯ ИСПОЛЬЗОВАНИЯ НЕ ПО ПРЯМОМУ НАЗНАЧЕНИЮ</w:t>
      </w:r>
    </w:p>
    <w:p w:rsidR="00ED7794" w:rsidRDefault="00ED77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D77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7794" w:rsidRDefault="00ED77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794" w:rsidRDefault="00ED77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794" w:rsidRDefault="00ED7794">
            <w:pPr>
              <w:pStyle w:val="ConsPlusNormal"/>
              <w:jc w:val="center"/>
            </w:pPr>
            <w:r>
              <w:rPr>
                <w:color w:val="392C69"/>
              </w:rPr>
              <w:t>Список изменяющих документов</w:t>
            </w:r>
          </w:p>
          <w:p w:rsidR="00ED7794" w:rsidRDefault="00ED7794">
            <w:pPr>
              <w:pStyle w:val="ConsPlusNormal"/>
              <w:jc w:val="center"/>
            </w:pPr>
            <w:proofErr w:type="gramStart"/>
            <w:r>
              <w:rPr>
                <w:color w:val="392C69"/>
              </w:rPr>
              <w:t xml:space="preserve">(в ред. Решений Ивановской городской Думы от 27.02.2013 </w:t>
            </w:r>
            <w:hyperlink r:id="rId12">
              <w:r>
                <w:rPr>
                  <w:color w:val="0000FF"/>
                </w:rPr>
                <w:t>N 556</w:t>
              </w:r>
            </w:hyperlink>
            <w:r>
              <w:rPr>
                <w:color w:val="392C69"/>
              </w:rPr>
              <w:t>,</w:t>
            </w:r>
            <w:proofErr w:type="gramEnd"/>
          </w:p>
          <w:p w:rsidR="00ED7794" w:rsidRDefault="00ED7794">
            <w:pPr>
              <w:pStyle w:val="ConsPlusNormal"/>
              <w:jc w:val="center"/>
            </w:pPr>
            <w:r>
              <w:rPr>
                <w:color w:val="392C69"/>
              </w:rPr>
              <w:t xml:space="preserve">от 26.02.2014 </w:t>
            </w:r>
            <w:hyperlink r:id="rId13">
              <w:r>
                <w:rPr>
                  <w:color w:val="0000FF"/>
                </w:rPr>
                <w:t>N 697</w:t>
              </w:r>
            </w:hyperlink>
            <w:r>
              <w:rPr>
                <w:color w:val="392C69"/>
              </w:rPr>
              <w:t xml:space="preserve">, от 26.11.2014 </w:t>
            </w:r>
            <w:hyperlink r:id="rId14">
              <w:r>
                <w:rPr>
                  <w:color w:val="0000FF"/>
                </w:rPr>
                <w:t>N 800</w:t>
              </w:r>
            </w:hyperlink>
            <w:r>
              <w:rPr>
                <w:color w:val="392C69"/>
              </w:rPr>
              <w:t xml:space="preserve">, от 21.02.2018 </w:t>
            </w:r>
            <w:hyperlink r:id="rId15">
              <w:r>
                <w:rPr>
                  <w:color w:val="0000FF"/>
                </w:rPr>
                <w:t>N 508</w:t>
              </w:r>
            </w:hyperlink>
            <w:r>
              <w:rPr>
                <w:color w:val="392C69"/>
              </w:rPr>
              <w:t>,</w:t>
            </w:r>
          </w:p>
          <w:p w:rsidR="00ED7794" w:rsidRDefault="00ED7794">
            <w:pPr>
              <w:pStyle w:val="ConsPlusNormal"/>
              <w:jc w:val="center"/>
            </w:pPr>
            <w:r>
              <w:rPr>
                <w:color w:val="392C69"/>
              </w:rPr>
              <w:t xml:space="preserve">от 23.06.2021 </w:t>
            </w:r>
            <w:hyperlink r:id="rId16">
              <w:r>
                <w:rPr>
                  <w:color w:val="0000FF"/>
                </w:rPr>
                <w:t>N 141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7794" w:rsidRDefault="00ED7794">
            <w:pPr>
              <w:pStyle w:val="ConsPlusNormal"/>
            </w:pPr>
          </w:p>
        </w:tc>
      </w:tr>
    </w:tbl>
    <w:p w:rsidR="00ED7794" w:rsidRDefault="00ED7794">
      <w:pPr>
        <w:pStyle w:val="ConsPlusNormal"/>
        <w:jc w:val="center"/>
      </w:pPr>
    </w:p>
    <w:p w:rsidR="00ED7794" w:rsidRDefault="00ED7794">
      <w:pPr>
        <w:pStyle w:val="ConsPlusTitle"/>
        <w:jc w:val="center"/>
        <w:outlineLvl w:val="1"/>
      </w:pPr>
      <w:r>
        <w:lastRenderedPageBreak/>
        <w:t>1. Общие положения</w:t>
      </w:r>
    </w:p>
    <w:p w:rsidR="00ED7794" w:rsidRDefault="00ED7794">
      <w:pPr>
        <w:pStyle w:val="ConsPlusNormal"/>
        <w:ind w:firstLine="540"/>
        <w:jc w:val="both"/>
      </w:pPr>
    </w:p>
    <w:p w:rsidR="00ED7794" w:rsidRDefault="00ED7794">
      <w:pPr>
        <w:pStyle w:val="ConsPlusNormal"/>
        <w:ind w:firstLine="540"/>
        <w:jc w:val="both"/>
      </w:pPr>
      <w:r>
        <w:t xml:space="preserve">1.1. </w:t>
      </w:r>
      <w:proofErr w:type="gramStart"/>
      <w:r>
        <w:t xml:space="preserve">Настоящий Порядок передачи элементов контактной сети и опор линий наружного освещения для использования не по прямому назначению (далее - Порядок) принят на основании Гражданского </w:t>
      </w:r>
      <w:hyperlink r:id="rId17">
        <w:r>
          <w:rPr>
            <w:color w:val="0000FF"/>
          </w:rPr>
          <w:t>кодекса</w:t>
        </w:r>
      </w:hyperlink>
      <w:r>
        <w:t xml:space="preserve"> Российской Федерации, Федерального </w:t>
      </w:r>
      <w:hyperlink r:id="rId18">
        <w:r>
          <w:rPr>
            <w:color w:val="0000FF"/>
          </w:rPr>
          <w:t>закона</w:t>
        </w:r>
      </w:hyperlink>
      <w:r>
        <w:t xml:space="preserve"> от 26.07.2006 N 135-ФЗ "О защите конкуренции", </w:t>
      </w:r>
      <w:hyperlink r:id="rId19">
        <w:r>
          <w:rPr>
            <w:color w:val="0000FF"/>
          </w:rPr>
          <w:t>статьи 6</w:t>
        </w:r>
      </w:hyperlink>
      <w:r>
        <w:t xml:space="preserve"> Федерального закона от 07.07.2003 N 126-ФЗ "О связи", </w:t>
      </w:r>
      <w:hyperlink r:id="rId20">
        <w:r>
          <w:rPr>
            <w:color w:val="0000FF"/>
          </w:rPr>
          <w:t>Устава</w:t>
        </w:r>
      </w:hyperlink>
      <w:r>
        <w:t xml:space="preserve"> города Иванова и регулирует правоотношения, возникающие в сфере использования элементов контактной сети и опор</w:t>
      </w:r>
      <w:proofErr w:type="gramEnd"/>
      <w:r>
        <w:t xml:space="preserve"> линий наружного освещения (далее - опоры), находящихся в собственности города Иванова, не связанной с эксплуатацией элементов контактной сети и опор по прямому назначению.</w:t>
      </w:r>
    </w:p>
    <w:p w:rsidR="00ED7794" w:rsidRDefault="00ED7794">
      <w:pPr>
        <w:pStyle w:val="ConsPlusNormal"/>
        <w:spacing w:before="220"/>
        <w:ind w:firstLine="540"/>
        <w:jc w:val="both"/>
      </w:pPr>
      <w:r>
        <w:t>1.2. Порядок не распространяется на правоотношения по размещению на опорах рекламных конструкций.</w:t>
      </w:r>
    </w:p>
    <w:p w:rsidR="00ED7794" w:rsidRDefault="00ED7794">
      <w:pPr>
        <w:pStyle w:val="ConsPlusNormal"/>
        <w:ind w:firstLine="540"/>
        <w:jc w:val="both"/>
      </w:pPr>
    </w:p>
    <w:p w:rsidR="00ED7794" w:rsidRDefault="00ED7794">
      <w:pPr>
        <w:pStyle w:val="ConsPlusTitle"/>
        <w:jc w:val="center"/>
        <w:outlineLvl w:val="1"/>
      </w:pPr>
      <w:r>
        <w:t>2. Порядок принятия решений и заключение договоров</w:t>
      </w:r>
    </w:p>
    <w:p w:rsidR="00ED7794" w:rsidRDefault="00ED7794">
      <w:pPr>
        <w:pStyle w:val="ConsPlusTitle"/>
        <w:jc w:val="center"/>
      </w:pPr>
      <w:r>
        <w:t>в отношении элементов контактной сети и опор,</w:t>
      </w:r>
    </w:p>
    <w:p w:rsidR="00ED7794" w:rsidRDefault="00ED7794">
      <w:pPr>
        <w:pStyle w:val="ConsPlusTitle"/>
        <w:jc w:val="center"/>
      </w:pPr>
      <w:r>
        <w:t>передаваемых в пользование без проведения торгов</w:t>
      </w:r>
    </w:p>
    <w:p w:rsidR="00ED7794" w:rsidRDefault="00ED7794">
      <w:pPr>
        <w:pStyle w:val="ConsPlusNormal"/>
        <w:ind w:firstLine="540"/>
        <w:jc w:val="both"/>
      </w:pPr>
    </w:p>
    <w:p w:rsidR="00ED7794" w:rsidRDefault="00ED7794">
      <w:pPr>
        <w:pStyle w:val="ConsPlusNormal"/>
        <w:ind w:firstLine="540"/>
        <w:jc w:val="both"/>
      </w:pPr>
      <w:bookmarkStart w:id="1" w:name="P54"/>
      <w:bookmarkEnd w:id="1"/>
      <w:r>
        <w:t>2.1. Элементы контактной сети и опоры, передаваемые для размещения сетей связи, объектов почтовой связи, предоставляются без проведения аукционов на право размещения данных объектов.</w:t>
      </w:r>
    </w:p>
    <w:p w:rsidR="00ED7794" w:rsidRDefault="00ED7794">
      <w:pPr>
        <w:pStyle w:val="ConsPlusNormal"/>
        <w:spacing w:before="220"/>
        <w:ind w:firstLine="540"/>
        <w:jc w:val="both"/>
      </w:pPr>
      <w:bookmarkStart w:id="2" w:name="P55"/>
      <w:bookmarkEnd w:id="2"/>
      <w:r>
        <w:t>2.2. В целях получения технических условий для предоставления элементов контактной сети или опор заинтересованное лицо обращается с заявлением о намерении разместить на элементах контактной сети и опорах указанные в заявлении объекты.</w:t>
      </w:r>
    </w:p>
    <w:p w:rsidR="00ED7794" w:rsidRDefault="00ED7794">
      <w:pPr>
        <w:pStyle w:val="ConsPlusNormal"/>
        <w:spacing w:before="220"/>
        <w:ind w:firstLine="540"/>
        <w:jc w:val="both"/>
      </w:pPr>
      <w:r>
        <w:t>Заявление заинтересованного лица предоставляется:</w:t>
      </w:r>
    </w:p>
    <w:p w:rsidR="00ED7794" w:rsidRDefault="00ED7794">
      <w:pPr>
        <w:pStyle w:val="ConsPlusNormal"/>
        <w:spacing w:before="220"/>
        <w:ind w:firstLine="540"/>
        <w:jc w:val="both"/>
      </w:pPr>
      <w:r>
        <w:t>- в акционерное общество "Ивановская городская электрическая сеть" - в случае, если опоры входят в состав местной казны города Иванова;</w:t>
      </w:r>
    </w:p>
    <w:p w:rsidR="00ED7794" w:rsidRDefault="00ED7794">
      <w:pPr>
        <w:pStyle w:val="ConsPlusNormal"/>
        <w:jc w:val="both"/>
      </w:pPr>
      <w:r>
        <w:t xml:space="preserve">(в ред. </w:t>
      </w:r>
      <w:hyperlink r:id="rId21">
        <w:r>
          <w:rPr>
            <w:color w:val="0000FF"/>
          </w:rPr>
          <w:t>Решения</w:t>
        </w:r>
      </w:hyperlink>
      <w:r>
        <w:t xml:space="preserve"> Ивановской городской Думы от 21.02.2018 N 508)</w:t>
      </w:r>
    </w:p>
    <w:p w:rsidR="00ED7794" w:rsidRDefault="00ED7794">
      <w:pPr>
        <w:pStyle w:val="ConsPlusNormal"/>
        <w:spacing w:before="220"/>
        <w:ind w:firstLine="540"/>
        <w:jc w:val="both"/>
      </w:pPr>
      <w:r>
        <w:t>- в муниципальное унитарное предприятие, муниципальное бюджетное или автономное учреждение - в случае, если элементы контактной сети или опоры находятся соответственно в хозяйственном ведении или оперативном управлении предприятия или учреждения.</w:t>
      </w:r>
    </w:p>
    <w:p w:rsidR="00ED7794" w:rsidRDefault="00ED7794">
      <w:pPr>
        <w:pStyle w:val="ConsPlusNormal"/>
        <w:spacing w:before="220"/>
        <w:ind w:firstLine="540"/>
        <w:jc w:val="both"/>
      </w:pPr>
      <w:r>
        <w:t xml:space="preserve">2.3. В течение 10 рабочих дней с момента поступления обращения лица, указанные в </w:t>
      </w:r>
      <w:hyperlink w:anchor="P55">
        <w:r>
          <w:rPr>
            <w:color w:val="0000FF"/>
          </w:rPr>
          <w:t>пункте 2.2</w:t>
        </w:r>
      </w:hyperlink>
      <w:r>
        <w:t xml:space="preserve"> Порядка, выдают технические условия для размещения на элементах контактной сети или опорах различных объектов либо мотивированное заключение об отказе в выдаче технических условий.</w:t>
      </w:r>
    </w:p>
    <w:p w:rsidR="00ED7794" w:rsidRDefault="00ED7794">
      <w:pPr>
        <w:pStyle w:val="ConsPlusNormal"/>
        <w:spacing w:before="220"/>
        <w:ind w:firstLine="540"/>
        <w:jc w:val="both"/>
      </w:pPr>
      <w:r>
        <w:t>2.4. При условии выдачи заинтересованному лицу технических условий заинтересованное лицо обращается с заявкой на передачу элементов контактной сети или опор в пользование.</w:t>
      </w:r>
    </w:p>
    <w:p w:rsidR="00ED7794" w:rsidRDefault="00ED7794">
      <w:pPr>
        <w:pStyle w:val="ConsPlusNormal"/>
        <w:spacing w:before="220"/>
        <w:ind w:firstLine="540"/>
        <w:jc w:val="both"/>
      </w:pPr>
      <w:r>
        <w:t>Заявка предоставляется:</w:t>
      </w:r>
    </w:p>
    <w:p w:rsidR="00ED7794" w:rsidRDefault="00ED7794">
      <w:pPr>
        <w:pStyle w:val="ConsPlusNormal"/>
        <w:spacing w:before="220"/>
        <w:ind w:firstLine="540"/>
        <w:jc w:val="both"/>
      </w:pPr>
      <w:r>
        <w:t>- в Ивановский городской комитет по управлению имуществом - в случае, если опоры включены в состав местной казны города Иванова;</w:t>
      </w:r>
    </w:p>
    <w:p w:rsidR="00ED7794" w:rsidRDefault="00ED7794">
      <w:pPr>
        <w:pStyle w:val="ConsPlusNormal"/>
        <w:spacing w:before="220"/>
        <w:ind w:firstLine="540"/>
        <w:jc w:val="both"/>
      </w:pPr>
      <w:r>
        <w:t>- в муниципальное унитарное предприятие или муниципальное автономное или бюджетное учреждение - в случае, если элементы контактной сети или опоры закреплены за указанными юридическими лицами соответственно на праве хозяйственного ведения или оперативного управления.</w:t>
      </w:r>
    </w:p>
    <w:p w:rsidR="00ED7794" w:rsidRDefault="00ED7794">
      <w:pPr>
        <w:pStyle w:val="ConsPlusNormal"/>
        <w:spacing w:before="220"/>
        <w:ind w:firstLine="540"/>
        <w:jc w:val="both"/>
      </w:pPr>
      <w:r>
        <w:t>2.5. К заявке прилагаются следующие документы:</w:t>
      </w:r>
    </w:p>
    <w:p w:rsidR="00ED7794" w:rsidRDefault="00ED7794">
      <w:pPr>
        <w:pStyle w:val="ConsPlusNormal"/>
        <w:spacing w:before="220"/>
        <w:ind w:firstLine="540"/>
        <w:jc w:val="both"/>
      </w:pPr>
      <w:r>
        <w:lastRenderedPageBreak/>
        <w:t>- технические условия;</w:t>
      </w:r>
    </w:p>
    <w:p w:rsidR="00ED7794" w:rsidRDefault="00ED7794">
      <w:pPr>
        <w:pStyle w:val="ConsPlusNormal"/>
        <w:spacing w:before="220"/>
        <w:ind w:firstLine="540"/>
        <w:jc w:val="both"/>
      </w:pPr>
      <w:r>
        <w:t>- копия устава юридического лица и иных учредительных документов, для индивидуальных предпринимателей - копия паспорта;</w:t>
      </w:r>
    </w:p>
    <w:p w:rsidR="00ED7794" w:rsidRDefault="00ED7794">
      <w:pPr>
        <w:pStyle w:val="ConsPlusNormal"/>
        <w:spacing w:before="220"/>
        <w:ind w:firstLine="540"/>
        <w:jc w:val="both"/>
      </w:pPr>
      <w:r>
        <w:t>- копия свидетельства о государственной регистрации юридического лица, копия свидетельства о государственной регистрации в качестве индивидуального предпринимателя;</w:t>
      </w:r>
    </w:p>
    <w:p w:rsidR="00ED7794" w:rsidRDefault="00ED7794">
      <w:pPr>
        <w:pStyle w:val="ConsPlusNormal"/>
        <w:spacing w:before="220"/>
        <w:ind w:firstLine="540"/>
        <w:jc w:val="both"/>
      </w:pPr>
      <w:r>
        <w:t>- копия свидетельства о постановке на учет российской организации в налоговом органе, копия свидетельства о постановке на налоговый учет в качестве индивидуального предпринимателя;</w:t>
      </w:r>
    </w:p>
    <w:p w:rsidR="00ED7794" w:rsidRDefault="00ED7794">
      <w:pPr>
        <w:pStyle w:val="ConsPlusNormal"/>
        <w:spacing w:before="220"/>
        <w:ind w:firstLine="540"/>
        <w:jc w:val="both"/>
      </w:pPr>
      <w:r>
        <w:t>- документы, подтверждающие полномочия руководителя юридического лица или иного лица, действующего на основании устава или доверенности.</w:t>
      </w:r>
    </w:p>
    <w:p w:rsidR="00ED7794" w:rsidRDefault="00ED7794">
      <w:pPr>
        <w:pStyle w:val="ConsPlusNormal"/>
        <w:spacing w:before="220"/>
        <w:ind w:firstLine="540"/>
        <w:jc w:val="both"/>
      </w:pPr>
      <w:r>
        <w:t>При предоставлении элементов контактной сети и опор для подключения объектов индивидуального жилищного строительства к сетям связи дополнительно прилагается выписка из единого государственного реестра недвижимости и (или) правоустанавливающий документ в отношении каждого подключаемого объекта индивидуального жилищного строительства.</w:t>
      </w:r>
    </w:p>
    <w:p w:rsidR="00ED7794" w:rsidRDefault="00ED7794">
      <w:pPr>
        <w:pStyle w:val="ConsPlusNormal"/>
        <w:jc w:val="both"/>
      </w:pPr>
      <w:r>
        <w:t xml:space="preserve">(абзац введен </w:t>
      </w:r>
      <w:hyperlink r:id="rId22">
        <w:r>
          <w:rPr>
            <w:color w:val="0000FF"/>
          </w:rPr>
          <w:t>Решением</w:t>
        </w:r>
      </w:hyperlink>
      <w:r>
        <w:t xml:space="preserve"> Ивановской городской Думы от 23.06.2021 N 141)</w:t>
      </w:r>
    </w:p>
    <w:p w:rsidR="00ED7794" w:rsidRDefault="00ED7794">
      <w:pPr>
        <w:pStyle w:val="ConsPlusNormal"/>
        <w:spacing w:before="220"/>
        <w:ind w:firstLine="540"/>
        <w:jc w:val="both"/>
      </w:pPr>
      <w:r>
        <w:t>2.6. В течение 14 рабочих дней с момента поступления заявки лицо, к которому поступила соответствующая заявка, выносит решение о предоставлении элементов контактной сети или опор для размещения различных объектов и заключении договора оказания услуг.</w:t>
      </w:r>
    </w:p>
    <w:p w:rsidR="00ED7794" w:rsidRDefault="00ED7794">
      <w:pPr>
        <w:pStyle w:val="ConsPlusNormal"/>
        <w:spacing w:before="220"/>
        <w:ind w:firstLine="540"/>
        <w:jc w:val="both"/>
      </w:pPr>
      <w:r>
        <w:t>Ивановский городской комитет по управлению имуществом выносит решение о предоставлении опор для размещения различных объектов и заключении договора оказания услуг путем принятия распоряжения председателя комитета.</w:t>
      </w:r>
    </w:p>
    <w:p w:rsidR="00ED7794" w:rsidRDefault="00ED7794">
      <w:pPr>
        <w:pStyle w:val="ConsPlusNormal"/>
        <w:spacing w:before="220"/>
        <w:ind w:firstLine="540"/>
        <w:jc w:val="both"/>
      </w:pPr>
      <w:r>
        <w:t>2.7. Элементы контактной сети или опоры предоставляются для размещения различных объектов по договору возмездного оказания услуг (далее - договор оказания услуг).</w:t>
      </w:r>
    </w:p>
    <w:p w:rsidR="00ED7794" w:rsidRDefault="00ED7794">
      <w:pPr>
        <w:pStyle w:val="ConsPlusNormal"/>
        <w:spacing w:before="220"/>
        <w:ind w:firstLine="540"/>
        <w:jc w:val="both"/>
      </w:pPr>
      <w:r>
        <w:t>Сторонами договора оказания услуг являются исполнитель и заказчик.</w:t>
      </w:r>
    </w:p>
    <w:p w:rsidR="00ED7794" w:rsidRDefault="00ED7794">
      <w:pPr>
        <w:pStyle w:val="ConsPlusNormal"/>
        <w:spacing w:before="220"/>
        <w:ind w:firstLine="540"/>
        <w:jc w:val="both"/>
      </w:pPr>
      <w:r>
        <w:t>2.8. Предоставление элементов контактной сети или опор по договору оказания услуг является возмездным:</w:t>
      </w:r>
    </w:p>
    <w:p w:rsidR="00ED7794" w:rsidRDefault="00ED7794">
      <w:pPr>
        <w:pStyle w:val="ConsPlusNormal"/>
        <w:jc w:val="both"/>
      </w:pPr>
      <w:r>
        <w:t xml:space="preserve">(в ред. </w:t>
      </w:r>
      <w:hyperlink r:id="rId23">
        <w:r>
          <w:rPr>
            <w:color w:val="0000FF"/>
          </w:rPr>
          <w:t>Решения</w:t>
        </w:r>
      </w:hyperlink>
      <w:r>
        <w:t xml:space="preserve"> Ивановской городской Думы от 23.06.2021 N 141)</w:t>
      </w:r>
    </w:p>
    <w:p w:rsidR="00ED7794" w:rsidRDefault="00ED7794">
      <w:pPr>
        <w:pStyle w:val="ConsPlusNormal"/>
        <w:spacing w:before="220"/>
        <w:ind w:firstLine="540"/>
        <w:jc w:val="both"/>
      </w:pPr>
      <w:r>
        <w:t>1) сумма услуги по предоставлению элементов контактной сети или опор для размещения объектов определяется на основании отчета независимого оценщика из расчета стоимости услуги по предоставлению одного элемента контактной сети или одной опоры для размещения одного объекта сетей связи, объекта почтовой связи, принадлежащего заказчику, являющемуся стороной по договору оказания услуг;</w:t>
      </w:r>
    </w:p>
    <w:p w:rsidR="00ED7794" w:rsidRDefault="00ED7794">
      <w:pPr>
        <w:pStyle w:val="ConsPlusNormal"/>
        <w:jc w:val="both"/>
      </w:pPr>
      <w:r>
        <w:t>(</w:t>
      </w:r>
      <w:proofErr w:type="spellStart"/>
      <w:r>
        <w:t>пп</w:t>
      </w:r>
      <w:proofErr w:type="spellEnd"/>
      <w:r>
        <w:t xml:space="preserve">. 1 в ред. </w:t>
      </w:r>
      <w:hyperlink r:id="rId24">
        <w:r>
          <w:rPr>
            <w:color w:val="0000FF"/>
          </w:rPr>
          <w:t>Решения</w:t>
        </w:r>
      </w:hyperlink>
      <w:r>
        <w:t xml:space="preserve"> Ивановской городской Думы от 23.06.2021 N 141)</w:t>
      </w:r>
    </w:p>
    <w:p w:rsidR="00ED7794" w:rsidRDefault="00ED7794">
      <w:pPr>
        <w:pStyle w:val="ConsPlusNormal"/>
        <w:spacing w:before="220"/>
        <w:ind w:firstLine="540"/>
        <w:jc w:val="both"/>
      </w:pPr>
      <w:r>
        <w:t>2) сумма услуги по предоставлению элементов контактной сети или опор с целью подключения объект</w:t>
      </w:r>
      <w:proofErr w:type="gramStart"/>
      <w:r>
        <w:t>а(</w:t>
      </w:r>
      <w:proofErr w:type="spellStart"/>
      <w:proofErr w:type="gramEnd"/>
      <w:r>
        <w:t>ов</w:t>
      </w:r>
      <w:proofErr w:type="spellEnd"/>
      <w:r>
        <w:t>) индивидуального жилищного строительства к сетям связи определяется на основании отчета независимого оценщика с учетом применения коэффициента муниципальной поддержки, равного 0,2, к стоимости услуги по предоставлению одного элемента контактной сети или одной опоры для размещения одного объекта сетей связи, принадлежащего заказчику, являющемуся стороной по договору оказания услуг.</w:t>
      </w:r>
    </w:p>
    <w:p w:rsidR="00ED7794" w:rsidRDefault="00ED7794">
      <w:pPr>
        <w:pStyle w:val="ConsPlusNormal"/>
        <w:jc w:val="both"/>
      </w:pPr>
      <w:r>
        <w:t>(</w:t>
      </w:r>
      <w:proofErr w:type="spellStart"/>
      <w:r>
        <w:t>пп</w:t>
      </w:r>
      <w:proofErr w:type="spellEnd"/>
      <w:r>
        <w:t xml:space="preserve">. 2 в ред. </w:t>
      </w:r>
      <w:hyperlink r:id="rId25">
        <w:r>
          <w:rPr>
            <w:color w:val="0000FF"/>
          </w:rPr>
          <w:t>Решения</w:t>
        </w:r>
      </w:hyperlink>
      <w:r>
        <w:t xml:space="preserve"> Ивановской городской Думы от 23.06.2021 N 141)</w:t>
      </w:r>
    </w:p>
    <w:p w:rsidR="00ED7794" w:rsidRDefault="00ED7794">
      <w:pPr>
        <w:pStyle w:val="ConsPlusNormal"/>
        <w:spacing w:before="220"/>
        <w:ind w:firstLine="540"/>
        <w:jc w:val="both"/>
      </w:pPr>
      <w:r>
        <w:t>Заказчиком услуг независимого оценщика по определению стоимости услуги по предоставлению опор для размещения различных объектов являются:</w:t>
      </w:r>
    </w:p>
    <w:p w:rsidR="00ED7794" w:rsidRDefault="00ED7794">
      <w:pPr>
        <w:pStyle w:val="ConsPlusNormal"/>
        <w:spacing w:before="220"/>
        <w:ind w:firstLine="540"/>
        <w:jc w:val="both"/>
      </w:pPr>
      <w:r>
        <w:lastRenderedPageBreak/>
        <w:t>- в отношении опор, входящих в состав местной казны, - Ивановский городской комитет по управлению имуществом;</w:t>
      </w:r>
    </w:p>
    <w:p w:rsidR="00ED7794" w:rsidRDefault="00ED7794">
      <w:pPr>
        <w:pStyle w:val="ConsPlusNormal"/>
        <w:spacing w:before="220"/>
        <w:ind w:firstLine="540"/>
        <w:jc w:val="both"/>
      </w:pPr>
      <w:r>
        <w:t>- в отношении элементов контактной сети или опор, находящихся в хозяйственном ведении муниципального унитарного предприятия или в оперативном управлении муниципального автономного или бюджетного учреждения, - соответствующее предприятие или учреждение.</w:t>
      </w:r>
    </w:p>
    <w:p w:rsidR="00ED7794" w:rsidRDefault="00ED7794">
      <w:pPr>
        <w:pStyle w:val="ConsPlusNormal"/>
        <w:spacing w:before="220"/>
        <w:ind w:firstLine="540"/>
        <w:jc w:val="both"/>
      </w:pPr>
      <w:r>
        <w:t xml:space="preserve">Абзац исключен. - </w:t>
      </w:r>
      <w:hyperlink r:id="rId26">
        <w:r>
          <w:rPr>
            <w:color w:val="0000FF"/>
          </w:rPr>
          <w:t>Решение</w:t>
        </w:r>
      </w:hyperlink>
      <w:r>
        <w:t xml:space="preserve"> Ивановской городской Думы от 26.02.2014 N 697.</w:t>
      </w:r>
    </w:p>
    <w:p w:rsidR="00ED7794" w:rsidRDefault="00ED7794">
      <w:pPr>
        <w:pStyle w:val="ConsPlusNormal"/>
        <w:spacing w:before="220"/>
        <w:ind w:firstLine="540"/>
        <w:jc w:val="both"/>
      </w:pPr>
      <w:r>
        <w:t xml:space="preserve">При наличии технической возможности, определяемой лицами, указанными в </w:t>
      </w:r>
      <w:hyperlink w:anchor="P55">
        <w:r>
          <w:rPr>
            <w:color w:val="0000FF"/>
          </w:rPr>
          <w:t>пункте 2.2</w:t>
        </w:r>
      </w:hyperlink>
      <w:r>
        <w:t xml:space="preserve"> Порядка, одна опора или элементы контактной сети могут предоставляться по нескольким договорам и нескольким заказчикам.</w:t>
      </w:r>
    </w:p>
    <w:p w:rsidR="00ED7794" w:rsidRDefault="00ED7794">
      <w:pPr>
        <w:pStyle w:val="ConsPlusNormal"/>
        <w:spacing w:before="220"/>
        <w:ind w:firstLine="540"/>
        <w:jc w:val="both"/>
      </w:pPr>
      <w:r>
        <w:t>2.8.1. Оплата по договору оказания услуг, заключенному без проведения торгов, осуществляется заказчиком по договору единовременно в срок не позднее двух календарных месяцев с момента заключения договора либо ежеквартально равными долями в сроки, определяемые исполнителем по договору. Оплата за первый и последний квартал в течение срока действия договора производится пропорционально количеству дней фактического оказания услуг.</w:t>
      </w:r>
    </w:p>
    <w:p w:rsidR="00ED7794" w:rsidRDefault="00ED7794">
      <w:pPr>
        <w:pStyle w:val="ConsPlusNormal"/>
        <w:jc w:val="both"/>
      </w:pPr>
      <w:r>
        <w:t>(</w:t>
      </w:r>
      <w:proofErr w:type="gramStart"/>
      <w:r>
        <w:t>п</w:t>
      </w:r>
      <w:proofErr w:type="gramEnd"/>
      <w:r>
        <w:t xml:space="preserve">. 2.8.1 введен </w:t>
      </w:r>
      <w:hyperlink r:id="rId27">
        <w:r>
          <w:rPr>
            <w:color w:val="0000FF"/>
          </w:rPr>
          <w:t>Решением</w:t>
        </w:r>
      </w:hyperlink>
      <w:r>
        <w:t xml:space="preserve"> Ивановской городской Думы от 27.02.2013 N 556; в ред. </w:t>
      </w:r>
      <w:hyperlink r:id="rId28">
        <w:r>
          <w:rPr>
            <w:color w:val="0000FF"/>
          </w:rPr>
          <w:t>Решения</w:t>
        </w:r>
      </w:hyperlink>
      <w:r>
        <w:t xml:space="preserve"> Ивановской городской Думы от 26.02.2014 N 697)</w:t>
      </w:r>
    </w:p>
    <w:p w:rsidR="00ED7794" w:rsidRDefault="00ED7794">
      <w:pPr>
        <w:pStyle w:val="ConsPlusNormal"/>
        <w:spacing w:before="220"/>
        <w:ind w:firstLine="540"/>
        <w:jc w:val="both"/>
      </w:pPr>
      <w:r>
        <w:t xml:space="preserve">2.9. Акционерному обществу "Ивановская городская электрическая сеть" при осуществлении прокладки электрических сетей для технологического присоединения </w:t>
      </w:r>
      <w:proofErr w:type="spellStart"/>
      <w:r>
        <w:t>энергопринимающих</w:t>
      </w:r>
      <w:proofErr w:type="spellEnd"/>
      <w:r>
        <w:t xml:space="preserve"> устройств объектов предоставление опор для данных целей осуществляется безвозмездно.</w:t>
      </w:r>
    </w:p>
    <w:p w:rsidR="00ED7794" w:rsidRDefault="00ED7794">
      <w:pPr>
        <w:pStyle w:val="ConsPlusNormal"/>
        <w:jc w:val="both"/>
      </w:pPr>
      <w:r>
        <w:t>(</w:t>
      </w:r>
      <w:proofErr w:type="gramStart"/>
      <w:r>
        <w:t>в</w:t>
      </w:r>
      <w:proofErr w:type="gramEnd"/>
      <w:r>
        <w:t xml:space="preserve"> ред. </w:t>
      </w:r>
      <w:hyperlink r:id="rId29">
        <w:r>
          <w:rPr>
            <w:color w:val="0000FF"/>
          </w:rPr>
          <w:t>Решения</w:t>
        </w:r>
      </w:hyperlink>
      <w:r>
        <w:t xml:space="preserve"> Ивановской городской Думы от 21.02.2018 N 508)</w:t>
      </w:r>
    </w:p>
    <w:p w:rsidR="00ED7794" w:rsidRDefault="00ED7794">
      <w:pPr>
        <w:pStyle w:val="ConsPlusNormal"/>
        <w:spacing w:before="220"/>
        <w:ind w:firstLine="540"/>
        <w:jc w:val="both"/>
      </w:pPr>
      <w:r>
        <w:t>2.10. Исполнителем по договору оказания услуг являются:</w:t>
      </w:r>
    </w:p>
    <w:p w:rsidR="00ED7794" w:rsidRDefault="00ED7794">
      <w:pPr>
        <w:pStyle w:val="ConsPlusNormal"/>
        <w:spacing w:before="220"/>
        <w:ind w:firstLine="540"/>
        <w:jc w:val="both"/>
      </w:pPr>
      <w:r>
        <w:t>- в отношении опор, входящих в состав местной казны, - Ивановский городской комитет по управлению имуществом;</w:t>
      </w:r>
    </w:p>
    <w:p w:rsidR="00ED7794" w:rsidRDefault="00ED7794">
      <w:pPr>
        <w:pStyle w:val="ConsPlusNormal"/>
        <w:spacing w:before="220"/>
        <w:ind w:firstLine="540"/>
        <w:jc w:val="both"/>
      </w:pPr>
      <w:r>
        <w:t>- в отношении элементов контактной сети или опор, находящихся в хозяйственном ведении муниципального унитарного предприятия или в оперативном управлении муниципального автономного или бюджетного учреждения, - соответствующее предприятие или учреждение.</w:t>
      </w:r>
    </w:p>
    <w:p w:rsidR="00ED7794" w:rsidRDefault="00ED7794">
      <w:pPr>
        <w:pStyle w:val="ConsPlusNormal"/>
        <w:spacing w:before="220"/>
        <w:ind w:firstLine="540"/>
        <w:jc w:val="both"/>
      </w:pPr>
      <w:r>
        <w:t>2.11. Предоставление элементов контактной сети и опор линий наружного освещения осуществляется безвозмездно, без проведения аукционов:</w:t>
      </w:r>
    </w:p>
    <w:p w:rsidR="00ED7794" w:rsidRDefault="00ED7794">
      <w:pPr>
        <w:pStyle w:val="ConsPlusNormal"/>
        <w:spacing w:before="220"/>
        <w:ind w:firstLine="540"/>
        <w:jc w:val="both"/>
      </w:pPr>
      <w:r>
        <w:t xml:space="preserve">- в рамках реализации муниципальных (государственных) программ государственным органам, органам местного самоуправления, муниципальным и государственным учреждениям; концессионных соглашений, заключенных от имени муниципального образования городской округ Иваново, в случаях, указанных в </w:t>
      </w:r>
      <w:hyperlink w:anchor="P54">
        <w:r>
          <w:rPr>
            <w:color w:val="0000FF"/>
          </w:rPr>
          <w:t>пункте 2.1</w:t>
        </w:r>
      </w:hyperlink>
      <w:r>
        <w:t xml:space="preserve"> настоящего Порядка;</w:t>
      </w:r>
    </w:p>
    <w:p w:rsidR="00ED7794" w:rsidRDefault="00ED7794">
      <w:pPr>
        <w:pStyle w:val="ConsPlusNormal"/>
        <w:spacing w:before="220"/>
        <w:ind w:firstLine="540"/>
        <w:jc w:val="both"/>
      </w:pPr>
      <w:proofErr w:type="gramStart"/>
      <w:r>
        <w:t xml:space="preserve">- лицу, с которым заключен муниципальный контракт в результате конкурентных способов определения поставщика, установленных Федеральным </w:t>
      </w:r>
      <w:hyperlink r:id="rId3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если передача элементов контактной сети и опор линий наружного освещения для использования не по прямому назначению была предусмотрена условиями закупки для целей исполнения этого муниципального контракта</w:t>
      </w:r>
      <w:proofErr w:type="gramEnd"/>
      <w:r>
        <w:t>. Срок предоставления указанных прав на такое имущество не может превышать срок исполнения муниципального контракта.</w:t>
      </w:r>
    </w:p>
    <w:p w:rsidR="00ED7794" w:rsidRDefault="00ED7794">
      <w:pPr>
        <w:pStyle w:val="ConsPlusNormal"/>
        <w:jc w:val="both"/>
      </w:pPr>
      <w:r>
        <w:t xml:space="preserve">(в ред. </w:t>
      </w:r>
      <w:hyperlink r:id="rId31">
        <w:r>
          <w:rPr>
            <w:color w:val="0000FF"/>
          </w:rPr>
          <w:t>Решения</w:t>
        </w:r>
      </w:hyperlink>
      <w:r>
        <w:t xml:space="preserve"> Ивановской городской Думы от 21.02.2018 N 508)</w:t>
      </w:r>
    </w:p>
    <w:p w:rsidR="00ED7794" w:rsidRDefault="00ED7794">
      <w:pPr>
        <w:pStyle w:val="ConsPlusNormal"/>
        <w:jc w:val="both"/>
      </w:pPr>
      <w:r>
        <w:t xml:space="preserve">(п. 2.11 в ред. </w:t>
      </w:r>
      <w:hyperlink r:id="rId32">
        <w:r>
          <w:rPr>
            <w:color w:val="0000FF"/>
          </w:rPr>
          <w:t>Решения</w:t>
        </w:r>
      </w:hyperlink>
      <w:r>
        <w:t xml:space="preserve"> Ивановской городской Думы от 26.11.2014 N 800)</w:t>
      </w:r>
    </w:p>
    <w:p w:rsidR="00ED7794" w:rsidRDefault="00ED7794">
      <w:pPr>
        <w:pStyle w:val="ConsPlusNormal"/>
        <w:ind w:firstLine="540"/>
        <w:jc w:val="both"/>
      </w:pPr>
    </w:p>
    <w:p w:rsidR="00ED7794" w:rsidRDefault="00ED7794">
      <w:pPr>
        <w:pStyle w:val="ConsPlusTitle"/>
        <w:jc w:val="center"/>
        <w:outlineLvl w:val="1"/>
      </w:pPr>
      <w:r>
        <w:t>3. Порядок предоставления элементов контактной сети</w:t>
      </w:r>
    </w:p>
    <w:p w:rsidR="00ED7794" w:rsidRDefault="00ED7794">
      <w:pPr>
        <w:pStyle w:val="ConsPlusTitle"/>
        <w:jc w:val="center"/>
      </w:pPr>
      <w:r>
        <w:t>и опор по результатам торгов</w:t>
      </w:r>
    </w:p>
    <w:p w:rsidR="00ED7794" w:rsidRDefault="00ED7794">
      <w:pPr>
        <w:pStyle w:val="ConsPlusNormal"/>
        <w:ind w:firstLine="540"/>
        <w:jc w:val="both"/>
      </w:pPr>
    </w:p>
    <w:p w:rsidR="00ED7794" w:rsidRDefault="00ED7794">
      <w:pPr>
        <w:pStyle w:val="ConsPlusNormal"/>
        <w:ind w:firstLine="540"/>
        <w:jc w:val="both"/>
      </w:pPr>
      <w:r>
        <w:t xml:space="preserve">3.1. Элементы контактной сети и опоры предоставляются </w:t>
      </w:r>
      <w:proofErr w:type="gramStart"/>
      <w:r>
        <w:t>в пользование по результатам проведения торгов в форме аукционов на право заключения договоров возмездного оказания услуг для размещения</w:t>
      </w:r>
      <w:proofErr w:type="gramEnd"/>
      <w:r>
        <w:t xml:space="preserve"> на элементах контактной сети или опорах различных объектов (далее - договоров возмездного оказания услуг), за исключением случаев, указанных в </w:t>
      </w:r>
      <w:hyperlink w:anchor="P54">
        <w:r>
          <w:rPr>
            <w:color w:val="0000FF"/>
          </w:rPr>
          <w:t>пункте 2.1</w:t>
        </w:r>
      </w:hyperlink>
      <w:r>
        <w:t xml:space="preserve"> настоящего Порядка.</w:t>
      </w:r>
    </w:p>
    <w:p w:rsidR="00ED7794" w:rsidRDefault="00ED7794">
      <w:pPr>
        <w:pStyle w:val="ConsPlusNormal"/>
        <w:jc w:val="both"/>
      </w:pPr>
      <w:r>
        <w:t>(</w:t>
      </w:r>
      <w:proofErr w:type="gramStart"/>
      <w:r>
        <w:t>в</w:t>
      </w:r>
      <w:proofErr w:type="gramEnd"/>
      <w:r>
        <w:t xml:space="preserve"> ред. </w:t>
      </w:r>
      <w:hyperlink r:id="rId33">
        <w:r>
          <w:rPr>
            <w:color w:val="0000FF"/>
          </w:rPr>
          <w:t>Решения</w:t>
        </w:r>
      </w:hyperlink>
      <w:r>
        <w:t xml:space="preserve"> Ивановской городской Думы от 27.02.2013 N 556)</w:t>
      </w:r>
    </w:p>
    <w:p w:rsidR="00ED7794" w:rsidRDefault="00ED7794">
      <w:pPr>
        <w:pStyle w:val="ConsPlusNormal"/>
        <w:spacing w:before="220"/>
        <w:ind w:firstLine="540"/>
        <w:jc w:val="both"/>
      </w:pPr>
      <w:r>
        <w:t>При проведен</w:t>
      </w:r>
      <w:proofErr w:type="gramStart"/>
      <w:r>
        <w:t>ии ау</w:t>
      </w:r>
      <w:proofErr w:type="gramEnd"/>
      <w:r>
        <w:t>кциона на право заключения договоров возмездного оказания услуг начальная цена договора определяется как сумма услуги по предоставлению элементов контактной сети или опор для размещения объектов. Начальная цена договора возмездного оказания услуг определяется на основании отчета независимого оценщика.</w:t>
      </w:r>
    </w:p>
    <w:p w:rsidR="00ED7794" w:rsidRDefault="00ED7794">
      <w:pPr>
        <w:pStyle w:val="ConsPlusNormal"/>
        <w:jc w:val="both"/>
      </w:pPr>
      <w:r>
        <w:t xml:space="preserve">(абзац введен </w:t>
      </w:r>
      <w:hyperlink r:id="rId34">
        <w:r>
          <w:rPr>
            <w:color w:val="0000FF"/>
          </w:rPr>
          <w:t>Решением</w:t>
        </w:r>
      </w:hyperlink>
      <w:r>
        <w:t xml:space="preserve"> Ивановской городской Думы от 27.02.2013 N 556)</w:t>
      </w:r>
    </w:p>
    <w:p w:rsidR="00ED7794" w:rsidRDefault="00ED7794">
      <w:pPr>
        <w:pStyle w:val="ConsPlusNormal"/>
        <w:spacing w:before="220"/>
        <w:ind w:firstLine="540"/>
        <w:jc w:val="both"/>
      </w:pPr>
      <w:r>
        <w:t>3.2. Аукционы на право заключения договоров возмездного оказания услуг проводятся применительно к порядку, установленному федеральным антимонопольным законодательством.</w:t>
      </w:r>
    </w:p>
    <w:p w:rsidR="00ED7794" w:rsidRDefault="00ED7794">
      <w:pPr>
        <w:pStyle w:val="ConsPlusNormal"/>
        <w:spacing w:before="220"/>
        <w:ind w:firstLine="540"/>
        <w:jc w:val="both"/>
      </w:pPr>
      <w:r>
        <w:t>3.3. Организатором аукционов на право заключения договоров возмездного оказания услуг аренды или безвозмездного пользования являются:</w:t>
      </w:r>
    </w:p>
    <w:p w:rsidR="00ED7794" w:rsidRDefault="00ED7794">
      <w:pPr>
        <w:pStyle w:val="ConsPlusNormal"/>
        <w:spacing w:before="220"/>
        <w:ind w:firstLine="540"/>
        <w:jc w:val="both"/>
      </w:pPr>
      <w:proofErr w:type="gramStart"/>
      <w:r>
        <w:t>- Ивановский городской комитет по управлению имуществом - в случае, если опоры включены в состав местной казны города Иванова;</w:t>
      </w:r>
      <w:proofErr w:type="gramEnd"/>
    </w:p>
    <w:p w:rsidR="00ED7794" w:rsidRDefault="00ED7794">
      <w:pPr>
        <w:pStyle w:val="ConsPlusNormal"/>
        <w:spacing w:before="220"/>
        <w:ind w:firstLine="540"/>
        <w:jc w:val="both"/>
      </w:pPr>
      <w:r>
        <w:t>- муниципальное унитарное предприятие или муниципальное автономное или бюджетное учреждение - в случае, если элементы контактной сети или опоры закреплены за указанными юридическими лицами соответственно на праве хозяйственного ведения или оперативного управления.</w:t>
      </w:r>
    </w:p>
    <w:p w:rsidR="00ED7794" w:rsidRDefault="00ED7794">
      <w:pPr>
        <w:pStyle w:val="ConsPlusNormal"/>
        <w:spacing w:before="220"/>
        <w:ind w:firstLine="540"/>
        <w:jc w:val="both"/>
      </w:pPr>
      <w:r>
        <w:t>3.4. Создание комиссии по проведению аукционов на право заключения договоров возмездного оказания услуг, определение условий аукционов осуществляются организатором аукциона.</w:t>
      </w:r>
    </w:p>
    <w:p w:rsidR="00ED7794" w:rsidRDefault="00ED7794">
      <w:pPr>
        <w:pStyle w:val="ConsPlusNormal"/>
        <w:spacing w:before="220"/>
        <w:ind w:firstLine="540"/>
        <w:jc w:val="both"/>
      </w:pPr>
      <w:r>
        <w:t>По согласованию с руководителями органов местного самоуправления города Иванова (их структурных подразделений) в состав комиссии по проведению аукционов могут включаться представители соответствующих органов (их структурных подразделений).</w:t>
      </w:r>
    </w:p>
    <w:p w:rsidR="00ED7794" w:rsidRDefault="00ED7794">
      <w:pPr>
        <w:pStyle w:val="ConsPlusNormal"/>
        <w:spacing w:before="220"/>
        <w:ind w:firstLine="540"/>
        <w:jc w:val="both"/>
      </w:pPr>
      <w:r>
        <w:t>3.5. При проведен</w:t>
      </w:r>
      <w:proofErr w:type="gramStart"/>
      <w:r>
        <w:t>ии ау</w:t>
      </w:r>
      <w:proofErr w:type="gramEnd"/>
      <w:r>
        <w:t>кционов в отношении элементов контактной сети и опор, входящих в состав казны города Иванова, заказчиком услуг независимого оценщика по определению начальной цены услуги по предоставлению одного элемента контактной сети или одной опоры для размещения объекта является Ивановский городской комитет по управлению имуществом. Оплата услуг независимого оценщика в этом случае осуществляется за счет средств бюджета города Иванова.</w:t>
      </w:r>
    </w:p>
    <w:p w:rsidR="00ED7794" w:rsidRDefault="00ED7794">
      <w:pPr>
        <w:pStyle w:val="ConsPlusNormal"/>
        <w:spacing w:before="220"/>
        <w:ind w:firstLine="540"/>
        <w:jc w:val="both"/>
      </w:pPr>
      <w:proofErr w:type="gramStart"/>
      <w:r>
        <w:t>При проведении аукционов в отношении элементов контактной сети и опор, находящихся в хозяйственном ведении муниципальных унитарных предприятий, оперативном управлении муниципальных автономных или бюджетных учреждений, заказчиком услуг независимого оценщика по определению начальной цены услуги по предоставлению одного элемента контактной сети или одной опоры для размещения объекта является соответствующее муниципальное предприятие или учреждение.</w:t>
      </w:r>
      <w:proofErr w:type="gramEnd"/>
      <w:r>
        <w:t xml:space="preserve"> В этом случае оплата услуг независимого оценщика осуществляется за счет средств муниципального унитарного предприятия или муниципального автономного или бюджетного учреждения.</w:t>
      </w:r>
    </w:p>
    <w:p w:rsidR="00ED7794" w:rsidRDefault="00ED7794">
      <w:pPr>
        <w:pStyle w:val="ConsPlusNormal"/>
        <w:jc w:val="both"/>
      </w:pPr>
      <w:r>
        <w:t xml:space="preserve">(п. 3.5 в ред. </w:t>
      </w:r>
      <w:hyperlink r:id="rId35">
        <w:r>
          <w:rPr>
            <w:color w:val="0000FF"/>
          </w:rPr>
          <w:t>Решения</w:t>
        </w:r>
      </w:hyperlink>
      <w:r>
        <w:t xml:space="preserve"> Ивановской городской Думы от 23.06.2021 N 141)</w:t>
      </w:r>
    </w:p>
    <w:p w:rsidR="00ED7794" w:rsidRDefault="00ED7794">
      <w:pPr>
        <w:pStyle w:val="ConsPlusNormal"/>
        <w:spacing w:before="220"/>
        <w:ind w:firstLine="540"/>
        <w:jc w:val="both"/>
      </w:pPr>
      <w:bookmarkStart w:id="3" w:name="P117"/>
      <w:bookmarkEnd w:id="3"/>
      <w:r>
        <w:t xml:space="preserve">3.6. Оплата по договору возмездного оказания услуг, заключенному по результатам проведения аукциона, может осуществляться заказчиком по договору единовременно в срок не позднее двух календарных месяцев с момента заключения договора либо ежеквартально </w:t>
      </w:r>
      <w:r>
        <w:lastRenderedPageBreak/>
        <w:t>равными долями в сроки, определяемые исполнителем по договору. Оплата за первый и последний квартал в течение срока действия договора производится пропорционально количеству дней фактического оказания услуг.</w:t>
      </w:r>
    </w:p>
    <w:p w:rsidR="00ED7794" w:rsidRDefault="00ED7794">
      <w:pPr>
        <w:pStyle w:val="ConsPlusNormal"/>
        <w:jc w:val="both"/>
      </w:pPr>
      <w:r>
        <w:t>(</w:t>
      </w:r>
      <w:proofErr w:type="gramStart"/>
      <w:r>
        <w:t>в</w:t>
      </w:r>
      <w:proofErr w:type="gramEnd"/>
      <w:r>
        <w:t xml:space="preserve"> ред. </w:t>
      </w:r>
      <w:hyperlink r:id="rId36">
        <w:r>
          <w:rPr>
            <w:color w:val="0000FF"/>
          </w:rPr>
          <w:t>Решения</w:t>
        </w:r>
      </w:hyperlink>
      <w:r>
        <w:t xml:space="preserve"> Ивановской городской Думы от 26.02.2014 N 697)</w:t>
      </w:r>
    </w:p>
    <w:p w:rsidR="00ED7794" w:rsidRDefault="00ED7794">
      <w:pPr>
        <w:pStyle w:val="ConsPlusNormal"/>
        <w:spacing w:before="220"/>
        <w:ind w:firstLine="540"/>
        <w:jc w:val="both"/>
      </w:pPr>
      <w:r>
        <w:t xml:space="preserve">Порядок оплаты по договору возмездного оказания услуг из числа указанных в </w:t>
      </w:r>
      <w:hyperlink w:anchor="P117">
        <w:r>
          <w:rPr>
            <w:color w:val="0000FF"/>
          </w:rPr>
          <w:t>абзаце первом</w:t>
        </w:r>
      </w:hyperlink>
      <w:r>
        <w:t xml:space="preserve"> настоящего пункта устанавливается условиями соответствующего договора.</w:t>
      </w:r>
    </w:p>
    <w:p w:rsidR="00ED7794" w:rsidRDefault="00ED7794">
      <w:pPr>
        <w:pStyle w:val="ConsPlusNormal"/>
        <w:jc w:val="both"/>
      </w:pPr>
      <w:r>
        <w:t xml:space="preserve">(п. 3.6 </w:t>
      </w:r>
      <w:proofErr w:type="gramStart"/>
      <w:r>
        <w:t>введен</w:t>
      </w:r>
      <w:proofErr w:type="gramEnd"/>
      <w:r>
        <w:t xml:space="preserve"> </w:t>
      </w:r>
      <w:hyperlink r:id="rId37">
        <w:r>
          <w:rPr>
            <w:color w:val="0000FF"/>
          </w:rPr>
          <w:t>Решением</w:t>
        </w:r>
      </w:hyperlink>
      <w:r>
        <w:t xml:space="preserve"> Ивановской городской Думы от 27.02.2013 N 556)</w:t>
      </w:r>
    </w:p>
    <w:p w:rsidR="00ED7794" w:rsidRDefault="00ED7794">
      <w:pPr>
        <w:pStyle w:val="ConsPlusNormal"/>
        <w:spacing w:before="220"/>
        <w:ind w:firstLine="540"/>
        <w:jc w:val="both"/>
      </w:pPr>
      <w:bookmarkStart w:id="4" w:name="P121"/>
      <w:bookmarkEnd w:id="4"/>
      <w:r>
        <w:t xml:space="preserve">3.7. </w:t>
      </w:r>
      <w:proofErr w:type="gramStart"/>
      <w:r>
        <w:t xml:space="preserve">По истечении срока договора возмездного оказания услуг, заключенного по результатам проведения аукциона, заказчик, надлежащим образом исполнивший свои обязанности, при наличии технической возможности, определенной лицами, указанными в </w:t>
      </w:r>
      <w:hyperlink w:anchor="P55">
        <w:r>
          <w:rPr>
            <w:color w:val="0000FF"/>
          </w:rPr>
          <w:t>пункте 2.2</w:t>
        </w:r>
      </w:hyperlink>
      <w:r>
        <w:t xml:space="preserve"> Порядка, имеет право заключить такой договор без проведения аукциона на новый срок, не превышающий срок действия договора возмездного оказания услуг, заключенного по результатам проведения аукциона.</w:t>
      </w:r>
      <w:proofErr w:type="gramEnd"/>
      <w:r>
        <w:t xml:space="preserve"> Срок действия договора может быть уменьшен на основании заявления заказчика. Цена услуги по предоставлению элементов контактной сети и опор линий наружного освещения определяется на основании отчета независимого оценщика.</w:t>
      </w:r>
    </w:p>
    <w:p w:rsidR="00ED7794" w:rsidRDefault="00ED7794">
      <w:pPr>
        <w:pStyle w:val="ConsPlusNormal"/>
        <w:spacing w:before="220"/>
        <w:ind w:firstLine="540"/>
        <w:jc w:val="both"/>
      </w:pPr>
      <w:r>
        <w:t xml:space="preserve">Оплата по договору возмездного оказания услуг, заключенному в соответствии с </w:t>
      </w:r>
      <w:hyperlink w:anchor="P121">
        <w:r>
          <w:rPr>
            <w:color w:val="0000FF"/>
          </w:rPr>
          <w:t>абзацем первым</w:t>
        </w:r>
      </w:hyperlink>
      <w:r>
        <w:t xml:space="preserve"> настоящего пункта, устанавливается согласно </w:t>
      </w:r>
      <w:hyperlink w:anchor="P117">
        <w:r>
          <w:rPr>
            <w:color w:val="0000FF"/>
          </w:rPr>
          <w:t>пункту 3.6</w:t>
        </w:r>
      </w:hyperlink>
      <w:r>
        <w:t xml:space="preserve"> настоящего Порядка.</w:t>
      </w:r>
    </w:p>
    <w:p w:rsidR="00ED7794" w:rsidRDefault="00ED7794">
      <w:pPr>
        <w:pStyle w:val="ConsPlusNormal"/>
        <w:jc w:val="both"/>
      </w:pPr>
      <w:r>
        <w:t>(</w:t>
      </w:r>
      <w:proofErr w:type="gramStart"/>
      <w:r>
        <w:t>п</w:t>
      </w:r>
      <w:proofErr w:type="gramEnd"/>
      <w:r>
        <w:t xml:space="preserve">. 3.7 введен </w:t>
      </w:r>
      <w:hyperlink r:id="rId38">
        <w:r>
          <w:rPr>
            <w:color w:val="0000FF"/>
          </w:rPr>
          <w:t>Решением</w:t>
        </w:r>
      </w:hyperlink>
      <w:r>
        <w:t xml:space="preserve"> Ивановской городской Думы от 21.02.2018 N 508)</w:t>
      </w:r>
    </w:p>
    <w:p w:rsidR="00ED7794" w:rsidRDefault="00ED7794">
      <w:pPr>
        <w:pStyle w:val="ConsPlusNormal"/>
      </w:pPr>
    </w:p>
    <w:p w:rsidR="00ED7794" w:rsidRDefault="00ED7794">
      <w:pPr>
        <w:pStyle w:val="ConsPlusNormal"/>
      </w:pPr>
    </w:p>
    <w:p w:rsidR="00ED7794" w:rsidRDefault="00ED7794">
      <w:pPr>
        <w:pStyle w:val="ConsPlusNormal"/>
        <w:pBdr>
          <w:bottom w:val="single" w:sz="6" w:space="0" w:color="auto"/>
        </w:pBdr>
        <w:spacing w:before="100" w:after="100"/>
        <w:jc w:val="both"/>
        <w:rPr>
          <w:sz w:val="2"/>
          <w:szCs w:val="2"/>
        </w:rPr>
      </w:pPr>
    </w:p>
    <w:p w:rsidR="00CF3DAF" w:rsidRDefault="00ED7794"/>
    <w:sectPr w:rsidR="00CF3DAF" w:rsidSect="005069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ED7794"/>
    <w:rsid w:val="0008787F"/>
    <w:rsid w:val="00183635"/>
    <w:rsid w:val="00716E61"/>
    <w:rsid w:val="00BF3A09"/>
    <w:rsid w:val="00D55A12"/>
    <w:rsid w:val="00DD7063"/>
    <w:rsid w:val="00E45B91"/>
    <w:rsid w:val="00ED7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0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77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D779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D779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00F4C8BAF9B1639EA965A7323D4D980CD5B3C9AF402F4A776FBD549FA60F98A7BAD2D06F04309D9B7D7545DCD3ED41E8ED1524CD5922550C1E0F37z7ACN" TargetMode="External"/><Relationship Id="rId13" Type="http://schemas.openxmlformats.org/officeDocument/2006/relationships/hyperlink" Target="consultantplus://offline/ref=BD00F4C8BAF9B1639EA965A7323D4D980CD5B3C9A644264A7A6DE05E97FF039AA0B58DC7684D3C9C9B7D7540D28CE854F9B51924D247274E101C0Dz3A6N" TargetMode="External"/><Relationship Id="rId18" Type="http://schemas.openxmlformats.org/officeDocument/2006/relationships/hyperlink" Target="consultantplus://offline/ref=BD00F4C8BAF9B1639EA97BAA245111970CDDEBC7AB472D1E2232BB03C0F609CDF5FA8C892D41239C9E637745DBzDABN" TargetMode="External"/><Relationship Id="rId26" Type="http://schemas.openxmlformats.org/officeDocument/2006/relationships/hyperlink" Target="consultantplus://offline/ref=BD00F4C8BAF9B1639EA965A7323D4D980CD5B3C9A644264A7A6DE05E97FF039AA0B58DC7684D3C9C9B7D7543D28CE854F9B51924D247274E101C0Dz3A6N"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BD00F4C8BAF9B1639EA965A7323D4D980CD5B3C9AF4720497F6EBD549FA60F98A7BAD2D06F04309D9B7D7545DED3ED41E8ED1524CD5922550C1E0F37z7ACN" TargetMode="External"/><Relationship Id="rId34" Type="http://schemas.openxmlformats.org/officeDocument/2006/relationships/hyperlink" Target="consultantplus://offline/ref=BD00F4C8BAF9B1639EA965A7323D4D980CD5B3C9A945274C7A6DE05E97FF039AA0B58DC7684D3C9C9B7D7445D28CE854F9B51924D247274E101C0Dz3A6N" TargetMode="External"/><Relationship Id="rId7" Type="http://schemas.openxmlformats.org/officeDocument/2006/relationships/hyperlink" Target="consultantplus://offline/ref=BD00F4C8BAF9B1639EA965A7323D4D980CD5B3C9AF4720497F6EBD549FA60F98A7BAD2D06F04309D9B7D7545DCD3ED41E8ED1524CD5922550C1E0F37z7ACN" TargetMode="External"/><Relationship Id="rId12" Type="http://schemas.openxmlformats.org/officeDocument/2006/relationships/hyperlink" Target="consultantplus://offline/ref=BD00F4C8BAF9B1639EA965A7323D4D980CD5B3C9A945274C7A6DE05E97FF039AA0B58DC7684D3C9C9B7D7540D28CE854F9B51924D247274E101C0Dz3A6N" TargetMode="External"/><Relationship Id="rId17" Type="http://schemas.openxmlformats.org/officeDocument/2006/relationships/hyperlink" Target="consultantplus://offline/ref=BD00F4C8BAF9B1639EA97BAA245111970CDDE5C0A9442D1E2232BB03C0F609CDE7FAD4852C413C99997621149D8DB411ADA61820D2452252z1A1N" TargetMode="External"/><Relationship Id="rId25" Type="http://schemas.openxmlformats.org/officeDocument/2006/relationships/hyperlink" Target="consultantplus://offline/ref=BD00F4C8BAF9B1639EA965A7323D4D980CD5B3C9AF402F4A776FBD549FA60F98A7BAD2D06F04309D9B7D7544DBD3ED41E8ED1524CD5922550C1E0F37z7ACN" TargetMode="External"/><Relationship Id="rId33" Type="http://schemas.openxmlformats.org/officeDocument/2006/relationships/hyperlink" Target="consultantplus://offline/ref=BD00F4C8BAF9B1639EA965A7323D4D980CD5B3C9A945274C7A6DE05E97FF039AA0B58DC7684D3C9C9B7D754CD28CE854F9B51924D247274E101C0Dz3A6N" TargetMode="External"/><Relationship Id="rId38" Type="http://schemas.openxmlformats.org/officeDocument/2006/relationships/hyperlink" Target="consultantplus://offline/ref=BD00F4C8BAF9B1639EA965A7323D4D980CD5B3C9AF4720497F6EBD549FA60F98A7BAD2D06F04309D9B7D7544D9D3ED41E8ED1524CD5922550C1E0F37z7ACN" TargetMode="External"/><Relationship Id="rId2" Type="http://schemas.openxmlformats.org/officeDocument/2006/relationships/settings" Target="settings.xml"/><Relationship Id="rId16" Type="http://schemas.openxmlformats.org/officeDocument/2006/relationships/hyperlink" Target="consultantplus://offline/ref=BD00F4C8BAF9B1639EA965A7323D4D980CD5B3C9AF402F4A776FBD549FA60F98A7BAD2D06F04309D9B7D7545DCD3ED41E8ED1524CD5922550C1E0F37z7ACN" TargetMode="External"/><Relationship Id="rId20" Type="http://schemas.openxmlformats.org/officeDocument/2006/relationships/hyperlink" Target="consultantplus://offline/ref=BD00F4C8BAF9B1639EA965A7323D4D980CD5B3C9AF42244F7C6FBD549FA60F98A7BAD2D06F04309D9B7D7342DBD3ED41E8ED1524CD5922550C1E0F37z7ACN" TargetMode="External"/><Relationship Id="rId29" Type="http://schemas.openxmlformats.org/officeDocument/2006/relationships/hyperlink" Target="consultantplus://offline/ref=BD00F4C8BAF9B1639EA965A7323D4D980CD5B3C9AF4720497F6EBD549FA60F98A7BAD2D06F04309D9B7D7545DED3ED41E8ED1524CD5922550C1E0F37z7ACN" TargetMode="External"/><Relationship Id="rId1" Type="http://schemas.openxmlformats.org/officeDocument/2006/relationships/styles" Target="styles.xml"/><Relationship Id="rId6" Type="http://schemas.openxmlformats.org/officeDocument/2006/relationships/hyperlink" Target="consultantplus://offline/ref=BD00F4C8BAF9B1639EA965A7323D4D980CD5B3C9A64C254A7E6DE05E97FF039AA0B58DC7684D3C9C9B7D7540D28CE854F9B51924D247274E101C0Dz3A6N" TargetMode="External"/><Relationship Id="rId11" Type="http://schemas.openxmlformats.org/officeDocument/2006/relationships/hyperlink" Target="consultantplus://offline/ref=BD00F4C8BAF9B1639EA965A7323D4D980CD5B3C9AC42274E7B6DE05E97FF039AA0B58DD56815309D9A637540C7DAB912zAAFN" TargetMode="External"/><Relationship Id="rId24" Type="http://schemas.openxmlformats.org/officeDocument/2006/relationships/hyperlink" Target="consultantplus://offline/ref=BD00F4C8BAF9B1639EA965A7323D4D980CD5B3C9AF402F4A776FBD549FA60F98A7BAD2D06F04309D9B7D7544D8D3ED41E8ED1524CD5922550C1E0F37z7ACN" TargetMode="External"/><Relationship Id="rId32" Type="http://schemas.openxmlformats.org/officeDocument/2006/relationships/hyperlink" Target="consultantplus://offline/ref=BD00F4C8BAF9B1639EA965A7323D4D980CD5B3C9A64C254A7E6DE05E97FF039AA0B58DC7684D3C9C9B7D7543D28CE854F9B51924D247274E101C0Dz3A6N" TargetMode="External"/><Relationship Id="rId37" Type="http://schemas.openxmlformats.org/officeDocument/2006/relationships/hyperlink" Target="consultantplus://offline/ref=BD00F4C8BAF9B1639EA965A7323D4D980CD5B3C9A945274C7A6DE05E97FF039AA0B58DC7684D3C9C9B7D7446D28CE854F9B51924D247274E101C0Dz3A6N" TargetMode="External"/><Relationship Id="rId40" Type="http://schemas.openxmlformats.org/officeDocument/2006/relationships/theme" Target="theme/theme1.xml"/><Relationship Id="rId5" Type="http://schemas.openxmlformats.org/officeDocument/2006/relationships/hyperlink" Target="consultantplus://offline/ref=BD00F4C8BAF9B1639EA965A7323D4D980CD5B3C9A644264A7A6DE05E97FF039AA0B58DC7684D3C9C9B7D7540D28CE854F9B51924D247274E101C0Dz3A6N" TargetMode="External"/><Relationship Id="rId15" Type="http://schemas.openxmlformats.org/officeDocument/2006/relationships/hyperlink" Target="consultantplus://offline/ref=BD00F4C8BAF9B1639EA965A7323D4D980CD5B3C9AF4720497F6EBD549FA60F98A7BAD2D06F04309D9B7D7545DCD3ED41E8ED1524CD5922550C1E0F37z7ACN" TargetMode="External"/><Relationship Id="rId23" Type="http://schemas.openxmlformats.org/officeDocument/2006/relationships/hyperlink" Target="consultantplus://offline/ref=BD00F4C8BAF9B1639EA965A7323D4D980CD5B3C9AF402F4A776FBD549FA60F98A7BAD2D06F04309D9B7D7545D0D3ED41E8ED1524CD5922550C1E0F37z7ACN" TargetMode="External"/><Relationship Id="rId28" Type="http://schemas.openxmlformats.org/officeDocument/2006/relationships/hyperlink" Target="consultantplus://offline/ref=BD00F4C8BAF9B1639EA965A7323D4D980CD5B3C9A644264A7A6DE05E97FF039AA0B58DC7684D3C9C9B7D7542D28CE854F9B51924D247274E101C0Dz3A6N" TargetMode="External"/><Relationship Id="rId36" Type="http://schemas.openxmlformats.org/officeDocument/2006/relationships/hyperlink" Target="consultantplus://offline/ref=BD00F4C8BAF9B1639EA965A7323D4D980CD5B3C9A644264A7A6DE05E97FF039AA0B58DC7684D3C9C9B7D7542D28CE854F9B51924D247274E101C0Dz3A6N" TargetMode="External"/><Relationship Id="rId10" Type="http://schemas.openxmlformats.org/officeDocument/2006/relationships/hyperlink" Target="consultantplus://offline/ref=BD00F4C8BAF9B1639EA965A7323D4D980CD5B3C9AF42244F7C6FBD549FA60F98A7BAD2D06F04309D9B7D7342DBD3ED41E8ED1524CD5922550C1E0F37z7ACN" TargetMode="External"/><Relationship Id="rId19" Type="http://schemas.openxmlformats.org/officeDocument/2006/relationships/hyperlink" Target="consultantplus://offline/ref=BD00F4C8BAF9B1639EA97BAA245111970CDAEFC7A84C2D1E2232BB03C0F609CDE7FAD4852C403D9B9A7621149D8DB411ADA61820D2452252z1A1N" TargetMode="External"/><Relationship Id="rId31" Type="http://schemas.openxmlformats.org/officeDocument/2006/relationships/hyperlink" Target="consultantplus://offline/ref=BD00F4C8BAF9B1639EA965A7323D4D980CD5B3C9AF4720497F6EBD549FA60F98A7BAD2D06F04309D9B7D7545D1D3ED41E8ED1524CD5922550C1E0F37z7ACN" TargetMode="External"/><Relationship Id="rId4" Type="http://schemas.openxmlformats.org/officeDocument/2006/relationships/hyperlink" Target="consultantplus://offline/ref=BD00F4C8BAF9B1639EA965A7323D4D980CD5B3C9A945274C7A6DE05E97FF039AA0B58DC7684D3C9C9B7D7540D28CE854F9B51924D247274E101C0Dz3A6N" TargetMode="External"/><Relationship Id="rId9" Type="http://schemas.openxmlformats.org/officeDocument/2006/relationships/hyperlink" Target="consultantplus://offline/ref=BD00F4C8BAF9B1639EA965A7323D4D980CD5B3C9AF42244F7C6FBD549FA60F98A7BAD2D06F04309D9B7C7544DAD3ED41E8ED1524CD5922550C1E0F37z7ACN" TargetMode="External"/><Relationship Id="rId14" Type="http://schemas.openxmlformats.org/officeDocument/2006/relationships/hyperlink" Target="consultantplus://offline/ref=BD00F4C8BAF9B1639EA965A7323D4D980CD5B3C9A64C254A7E6DE05E97FF039AA0B58DC7684D3C9C9B7D7540D28CE854F9B51924D247274E101C0Dz3A6N" TargetMode="External"/><Relationship Id="rId22" Type="http://schemas.openxmlformats.org/officeDocument/2006/relationships/hyperlink" Target="consultantplus://offline/ref=BD00F4C8BAF9B1639EA965A7323D4D980CD5B3C9AF402F4A776FBD549FA60F98A7BAD2D06F04309D9B7D7545DED3ED41E8ED1524CD5922550C1E0F37z7ACN" TargetMode="External"/><Relationship Id="rId27" Type="http://schemas.openxmlformats.org/officeDocument/2006/relationships/hyperlink" Target="consultantplus://offline/ref=BD00F4C8BAF9B1639EA965A7323D4D980CD5B3C9A945274C7A6DE05E97FF039AA0B58DC7684D3C9C9B7D7543D28CE854F9B51924D247274E101C0Dz3A6N" TargetMode="External"/><Relationship Id="rId30" Type="http://schemas.openxmlformats.org/officeDocument/2006/relationships/hyperlink" Target="consultantplus://offline/ref=BD00F4C8BAF9B1639EA97BAA245111970CDAEBC6AE4C2D1E2232BB03C0F609CDF5FA8C892D41239C9E637745DBzDABN" TargetMode="External"/><Relationship Id="rId35" Type="http://schemas.openxmlformats.org/officeDocument/2006/relationships/hyperlink" Target="consultantplus://offline/ref=BD00F4C8BAF9B1639EA965A7323D4D980CD5B3C9AF402F4A776FBD549FA60F98A7BAD2D06F04309D9B7D7544DAD3ED41E8ED1524CD5922550C1E0F37z7A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3200</Words>
  <Characters>18244</Characters>
  <Application>Microsoft Office Word</Application>
  <DocSecurity>0</DocSecurity>
  <Lines>152</Lines>
  <Paragraphs>42</Paragraphs>
  <ScaleCrop>false</ScaleCrop>
  <Company/>
  <LinksUpToDate>false</LinksUpToDate>
  <CharactersWithSpaces>21402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berezina</dc:creator>
  <cp:lastModifiedBy>berezina</cp:lastModifiedBy>
  <cp:revision>1</cp:revision>
  <dcterms:created xsi:type="dcterms:W3CDTF">2023-05-11T13:00:00Z</dcterms:created>
  <dcterms:modified xsi:type="dcterms:W3CDTF">2023-05-11T13:01:00Z</dcterms:modified>
</cp:coreProperties>
</file>