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47" w:rsidRPr="00B51347" w:rsidRDefault="00B51347" w:rsidP="00B5134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B51347" w:rsidRPr="00B513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1347" w:rsidRPr="00B51347" w:rsidRDefault="00B51347" w:rsidP="00B5134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347">
              <w:rPr>
                <w:rFonts w:ascii="Times New Roman" w:hAnsi="Times New Roman" w:cs="Times New Roman"/>
                <w:sz w:val="24"/>
                <w:szCs w:val="24"/>
              </w:rPr>
              <w:t>9 ноября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1347" w:rsidRPr="00B51347" w:rsidRDefault="00B51347" w:rsidP="00B5134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347">
              <w:rPr>
                <w:rFonts w:ascii="Times New Roman" w:hAnsi="Times New Roman" w:cs="Times New Roman"/>
                <w:sz w:val="24"/>
                <w:szCs w:val="24"/>
              </w:rPr>
              <w:t>N 809</w:t>
            </w:r>
          </w:p>
        </w:tc>
      </w:tr>
    </w:tbl>
    <w:p w:rsidR="00B51347" w:rsidRPr="00B51347" w:rsidRDefault="00B51347" w:rsidP="00B5134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УКАЗ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ОБ УТВЕРЖДЕНИИ ОСНОВ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ГОСУДАРСТВЕННОЙ ПОЛИТИКИ ПО СОХРАНЕНИЮ И УКРЕПЛЕНИЮ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ТРАДИЦИОННЫХ РОССИЙСКИХ ДУХОВНО-НРАВСТВЕННЫХ ЦЕННОСТЕЙ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5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от 28 июня 2014 г. N 172-ФЗ "О стратегическом планировании в Российской Федерации" постановляю: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32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Основы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государственной политики по сохранению и укреплению традиционных российских духовно-нравственных ценностей.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2. Настоящий Указ вступает в силу со дня его подписания.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Президент</w:t>
      </w:r>
    </w:p>
    <w:p w:rsidR="00B51347" w:rsidRPr="00B51347" w:rsidRDefault="00B51347" w:rsidP="00B513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51347" w:rsidRPr="00B51347" w:rsidRDefault="00B51347" w:rsidP="00B513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В.ПУТИН</w:t>
      </w:r>
    </w:p>
    <w:p w:rsidR="00B51347" w:rsidRPr="00B51347" w:rsidRDefault="00B51347" w:rsidP="00B5134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B51347" w:rsidRPr="00B51347" w:rsidRDefault="00B51347" w:rsidP="00B5134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9 ноября 2022 года</w:t>
      </w:r>
    </w:p>
    <w:p w:rsidR="00B51347" w:rsidRPr="00B51347" w:rsidRDefault="00B51347" w:rsidP="00B5134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N 809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Утверждены</w:t>
      </w:r>
    </w:p>
    <w:p w:rsidR="00B51347" w:rsidRPr="00B51347" w:rsidRDefault="00B51347" w:rsidP="00B513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B51347" w:rsidRPr="00B51347" w:rsidRDefault="00B51347" w:rsidP="00B513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51347" w:rsidRPr="00B51347" w:rsidRDefault="00B51347" w:rsidP="00B513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от 9 ноября 2022 г. N 809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B51347">
        <w:rPr>
          <w:rFonts w:ascii="Times New Roman" w:hAnsi="Times New Roman" w:cs="Times New Roman"/>
          <w:sz w:val="24"/>
          <w:szCs w:val="24"/>
        </w:rPr>
        <w:t>ОСНОВЫ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ГОСУДАРСТВЕННОЙ ПОЛИТИКИ ПО СОХРАНЕНИЮ И УКРЕПЛЕНИЮ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ТРАДИЦИОННЫХ РОССИЙСКИХ ДУХОВНО-НРАВСТВЕННЫХ ЦЕННОСТЕЙ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1. Настоящие Основы являются документом стратегического планирования в сфере обеспечения национальной безопасности Российской Федерации, определяющим систему целей, задач и инструментов реализации стратегического национального приоритета "Защита традиционных российских духовно-нравственных ценностей, культуры и исторической памяти" в части, касающейся защиты традиционных российских духовно-нравственных ценностей (далее также - традиционные ценности).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2. Нормативно-правовую базу настоящих Основ составляют </w:t>
      </w:r>
      <w:hyperlink r:id="rId6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международного права и международные договоры Российской Федерации, Федеральный </w:t>
      </w:r>
      <w:hyperlink r:id="rId7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от 28 июня 2014 г. N 172-ФЗ "О стратегическом планировании в Российской Федерации", </w:t>
      </w:r>
      <w:hyperlink r:id="rId8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Основы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государственной политики в сфере стратегического планирования в Российской Федерации.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 xml:space="preserve">Настоящие Основы конкретизируют отдельные положения </w:t>
      </w:r>
      <w:hyperlink r:id="rId9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национальной </w:t>
      </w:r>
      <w:r w:rsidRPr="00B51347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Российской Федерации, Доктрины информационной безопасности Российской Федерации, </w:t>
      </w:r>
      <w:hyperlink r:id="rId10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противодействия экстремизму в Российской Федерации до 2025 года, </w:t>
      </w:r>
      <w:hyperlink r:id="rId11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государственной национальной политики Российской Федерации на период до 2025 года, </w:t>
      </w:r>
      <w:hyperlink r:id="rId12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Основ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государственной культурной политики, </w:t>
      </w:r>
      <w:hyperlink r:id="rId13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развития информационного общества в Российской Федерации на 2017 - 2030 годы, указов Президента Российской Федерации от 7 мая 2018 г. </w:t>
      </w:r>
      <w:hyperlink r:id="rId14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N</w:t>
        </w:r>
        <w:proofErr w:type="gramEnd"/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 xml:space="preserve"> 204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"О национальных целях и стратегических задачах развития Российской Федерации на период до 2024 года" и от 21 июля 2020 г. </w:t>
      </w:r>
      <w:hyperlink r:id="rId15">
        <w:r w:rsidRPr="00B51347">
          <w:rPr>
            <w:rFonts w:ascii="Times New Roman" w:hAnsi="Times New Roman" w:cs="Times New Roman"/>
            <w:color w:val="0000FF"/>
            <w:sz w:val="24"/>
            <w:szCs w:val="24"/>
          </w:rPr>
          <w:t>N 474</w:t>
        </w:r>
      </w:hyperlink>
      <w:r w:rsidRPr="00B51347">
        <w:rPr>
          <w:rFonts w:ascii="Times New Roman" w:hAnsi="Times New Roman" w:cs="Times New Roman"/>
          <w:sz w:val="24"/>
          <w:szCs w:val="24"/>
        </w:rPr>
        <w:t xml:space="preserve"> "О национальных целях развития Российской Федерации на период до 2030 года".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4.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6. Христианство, ислам, буддизм, иудаизм и другие религии, являющиеся неотъемлемой частью российского исторического и духовного наследия, оказали значительное влияние на формирование традиционных ценностей, общих для верующих и неверующих граждан. Особая роль в становлении и укреплении традиционных ценностей принадлежит православию.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7. Российская Федерация рассматривает традиционные ценности как основу российского общества, позволяющую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защищать и укреплять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суверенитет России, обеспечивать единство нашей многонациональной и многоконфессиональной страны, осуществлять сбережение народа России и развитие человеческого потенциала.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8. Осмысление социальных, культурных, технологических процессов и явлений с опорой на традиционные ценности и накопленный культурно-исторический опыт позволяет народу России своевременно и эффективно реагировать на новые вызовы и угрозы, сохраняя общероссийскую гражданскую идентичность.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Государственная политика Российской Федерации по сохранению и укреплению традиционных российских духовно-нравственных ценностей (далее 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части, касающейся защиты традиционных ценностей.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10. Государственная политика по сохранению и укреплению традиционных ценностей реализуется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сотрудничества. В реализации такой государственной политики участвуют федеральные органы исполнительной власти, ведающие вопросами обороны, безопасности государства, внутренних дел, общественной безопасности, и иные органы публичной власти в пределах своих полномочий.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II. Оценка ситуации, основные угрозы и риски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для традиционных ценностей, сценарии развития ситуации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11. Усилия, предпринимаемые Российской Федерацией для развития духовного потенциала ее народа, способствуют повышению сплоченности российского общества, осознанию гражданами необходимости сохранения и укрепления традиционных ценностей в условиях глобального цивилизационного и ценностного кризиса, ведущего к утрате </w:t>
      </w:r>
      <w:r w:rsidRPr="00B51347">
        <w:rPr>
          <w:rFonts w:ascii="Times New Roman" w:hAnsi="Times New Roman" w:cs="Times New Roman"/>
          <w:sz w:val="24"/>
          <w:szCs w:val="24"/>
        </w:rPr>
        <w:lastRenderedPageBreak/>
        <w:t>человечеством традиционных духовно-нравственных ориентиров и моральных принципов.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12. В Стратегии национальной безопасности Российской Федерации ситуация в России и в мире оценивается как требующая принятия неотложных мер по защите традиционных ценностей.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13. Угрозу традиционным ценностям представляют деятельность экстремистских и террористических организаций, отдельных средств массовой информации и массовых коммуникаций, действия Соединенных Штатов Америки и других недружественных иностранных государств, ряда транснациональных корпораций и иностранных некоммерческих организаций, а также деятельность некоторых организаций и лиц на территории России.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Идеологическое и психологическое воздействие на граждан ведет к насаждению чуждой российскому народу и разрушительной для российского общества системы идей и ценностей (далее - деструктивная идеология), включая культивирование эгоизма, вседозволенности, безнравственности, отрицание идеалов патриотизма, служения Отечеству, естественного продолжения жизни, ценности крепкой семьи, брака, многодетности, созидательного труда, позитивного вклада России в мировую историю и культуру, разрушение традиционной семьи с помощью пропаганды нетрадиционных сексуальных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отношений.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15. Деструктивное идеологическое воздействие на граждан России становится угрозой для демографической ситуации в стране.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16. Деятельность публично-правовых образований, организаций и лиц, способствующая распространению деструктивной идеологии, представляет объективную угрозу национальным интересам Российской Федерации.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17. Распространение деструктивной идеологии влечет за собой следующие риски: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создание условий для саморазрушения общества, ослабление семейных, дружеских и иных социальных связей;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б) усиление социокультурного расслоения общества, снижение роли социального партнерства, обесценивание идей созидательного труда и взаимопомощи;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в) причинение вреда нравственному здоровью людей, навязывание представлений, предполагающих отрицание человеческого достоинства и ценности человеческой жизни;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г) внедрение антиобщественных стереотипов поведения, распространение аморального образа жизни, вседозволенности и насилия, рост употребления алкоголя и наркотиков;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д) формирование общества, пренебрегающего духовно-нравственными ценностями;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е) искажение исторической правды, разрушение исторической памяти;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ж) отрицание российской самобытности, ослабление общероссийской гражданской идентичности и единства многонационального народа России, создание условий для межнациональных и межрелигиозных конфликтов;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з) подрыв доверия к институтам государства, дискредитация идеи служения Отечеству, формирование негативного отношения к воинской службе и государственной службе в целом.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В целях сохранения и укрепления традиционных ценностей, пресечения распространения деструктивной идеологии реформы в области образования и воспитания, культуры, науки, средств массовой информации и массовых коммуникаций должны проводиться с учетом исторических традиций и накопленного российским обществом опыта при условии проведения широкого общественного обсуждения.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19. Решение проблем в области сохранения и укрепления традиционных ценностей должно осуществляться по следующим основным направлениям: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корректировка документов стратегического планирования в целях более эффективного решения задач по сохранению и укреплению традиционных ценностей, определения ориентиров для выбора целей и наиболее эффективных механизмов обеспечения национальных интересов в данной области;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347">
        <w:rPr>
          <w:rFonts w:ascii="Times New Roman" w:hAnsi="Times New Roman" w:cs="Times New Roman"/>
          <w:sz w:val="24"/>
          <w:szCs w:val="24"/>
        </w:rPr>
        <w:t>б) обеспечение межведомственной координации деятельности по защите традиционных ценностей;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в) совершенствование системы государственной поддержки проектов в области культуры и образования с учетом целей государственной политики по сохранению и укреплению </w:t>
      </w:r>
      <w:r w:rsidRPr="00B51347">
        <w:rPr>
          <w:rFonts w:ascii="Times New Roman" w:hAnsi="Times New Roman" w:cs="Times New Roman"/>
          <w:sz w:val="24"/>
          <w:szCs w:val="24"/>
        </w:rPr>
        <w:lastRenderedPageBreak/>
        <w:t>традиционных ценностей;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г) развитие и совершенствование форм и методов противодействия рискам, связанным с распространением деструктивной идеологии в информационном пространстве;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д) 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е) повышение эффективности деятельности научных, образовательных, просветительских организаций и организаций культуры по защите исторической правды, сохранению исторической памяти, противодействию фальсификации истории;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ж) совершенствование деятельности правоохранительных органов по профилактике и пресечению противоправных действий, направленных на распространение деструктивной идеологии.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20. В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ситуация может развиваться по позитивному либо негативному сценарию.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Позитивный сценарий будет реализован при условии системного и последовательного проведения государственной политики по сохранению и укреплению традиционных ценностей.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Данный сценарий предполагает усиление защищенности российского общества от угроз и рисков для традиционных ценностей. Он ориентирован на формирование высоконравственной личности, воспитанной в духе уважения к традиционным ценностям,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 Позитивный сценарий предполагает постепенное преодоление существующих проблем, поиск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ответов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на новые вызовы исходя из традиционных ценностных ориентиров.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22. Негативный сценарий может быть реализован в случае отсутствия противодействия распространению деструктивной идеологии.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III. Цели и задачи государственной политики по сохранению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и укреплению традиционных ценностей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23. Целями государственной политики по сохранению и укреплению традиционных ценностей являются: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сохранение и укрепление традиционных ценностей, обеспечение их передачи от поколения к поколению;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б) противодействие распространению деструктивной идеологии;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в) 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24. Реализация стратегического национального приоритета "Защита традиционных российских духовно-нравственных ценностей, культуры и исторической памяти" предполагает решение следующих задач государственной политики по сохранению и укреплению традиционных ценностей: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б)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г)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</w:t>
      </w:r>
      <w:r w:rsidRPr="00B51347">
        <w:rPr>
          <w:rFonts w:ascii="Times New Roman" w:hAnsi="Times New Roman" w:cs="Times New Roman"/>
          <w:sz w:val="24"/>
          <w:szCs w:val="24"/>
        </w:rPr>
        <w:lastRenderedPageBreak/>
        <w:t>деструктивной идеологии;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е)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ж)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з) формирование государственного заказа на проведение научных исследований, создание информационных и методических материалов (в том числе </w:t>
      </w:r>
      <w:proofErr w:type="spellStart"/>
      <w:r w:rsidRPr="00B51347">
        <w:rPr>
          <w:rFonts w:ascii="Times New Roman" w:hAnsi="Times New Roman" w:cs="Times New Roman"/>
          <w:sz w:val="24"/>
          <w:szCs w:val="24"/>
        </w:rPr>
        <w:t>кинолетописи</w:t>
      </w:r>
      <w:proofErr w:type="spellEnd"/>
      <w:r w:rsidRPr="00B51347">
        <w:rPr>
          <w:rFonts w:ascii="Times New Roman" w:hAnsi="Times New Roman" w:cs="Times New Roman"/>
          <w:sz w:val="24"/>
          <w:szCs w:val="24"/>
        </w:rPr>
        <w:t xml:space="preserve">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и)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к) поддержка проектов, направленных на продвижение традиционных ценностей в информационной среде;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л)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н)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IV. Инструменты реализации государственной политики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по сохранению и укреплению традиционных ценностей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25. Правовыми инструментами реализации государственной политики по сохранению и укреплению традиционных ценностей являются: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совершенствование нормативно-правовой базы на федеральном, региональном и муниципальном уровнях;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б) разработка органами публичной власти документов стратегического планирования с учетом целей и задач государственной политики по сохранению и укреплению традиционных ценностей.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26. Основными организационными инструментами реализации государственной политики по сохранению и укреплению традиционных ценностей являются: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разработка органами публичной власти планов мероприятий по реализации настоящих Основ;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347">
        <w:rPr>
          <w:rFonts w:ascii="Times New Roman" w:hAnsi="Times New Roman" w:cs="Times New Roman"/>
          <w:sz w:val="24"/>
          <w:szCs w:val="24"/>
        </w:rPr>
        <w:t>б) оценка проектов (в том числе информационных и иных материалов), программ и мероприятий на предмет соответствия традиционным ценностям при решении вопроса о целесообразности их государственной поддержки;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347">
        <w:rPr>
          <w:rFonts w:ascii="Times New Roman" w:hAnsi="Times New Roman" w:cs="Times New Roman"/>
          <w:sz w:val="24"/>
          <w:szCs w:val="24"/>
        </w:rPr>
        <w:t>в) мониторинг достижения целей государственной политики по сохранению и укреплению традиционных ценностей, в том числе выполнения планов мероприятий по реализации настоящих Основ;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г) осуществление органами публичной власти контроля за соответствием финансируемых за счет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средств бюджетов бюджетной системы Российской Федерации мероприятий</w:t>
      </w:r>
      <w:proofErr w:type="gramEnd"/>
      <w:r w:rsidRPr="00B51347">
        <w:rPr>
          <w:rFonts w:ascii="Times New Roman" w:hAnsi="Times New Roman" w:cs="Times New Roman"/>
          <w:sz w:val="24"/>
          <w:szCs w:val="24"/>
        </w:rPr>
        <w:t xml:space="preserve"> целям и задачам государственной политики по сохранению и укреплению традиционных ценностей;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lastRenderedPageBreak/>
        <w:t>д) привлечение институтов гражданского общества, в том числе религиозных организаций, к участию в реализации государственной политики по сохранению и укреплению традиционных ценностей.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27. Научно-аналитическими инструментами реализации государственной политики по сохранению и укреплению традиционных ценностей являются: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проведение исследований по вопросам, связанным с реализацией государственной политики по сохранению и укреплению традиционных ценностей на федеральном, региональном и муниципальном уровнях, включая оценку эффективности реализации соответствующих программ и проектов;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б) разработка методических рекомендаций по реализации государственной политики по сохранению и укреплению традиционных ценностей.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28. Информационным инструментом реализации государственной политики по сохранению и укреплению традиционных ценностей является взаимодействие органов публичной власти со средствами массовой информации и массовых коммуникаций в целях популяризации и продвижения традиционных ценностей.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29. Мониторинг достижения целей государственной политики по сохранению и укреплению традиционных ценностей требует разработки соответствующей системы показателей, основанных на следующих данных: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а) официальная статистическая информация;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б) итоги социологических исследований;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в) результаты мониторинга проблемных ситуаций, связанных с сохранением и укреплением традиционных ценностей (по субъектам Российской Федерации и сферам ответственности органов публичной власти).</w:t>
      </w: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30. Финансовое обеспечение мероприятий по реализации государственной политики по сохранению и укреплению традиционных ценностей осуществляется за счет средств бюджетов бюджетной системы Российской Федерации, а также за счет иных источников финансирования в случаях, предусмотренных законодательством Российской Федерации. При этом подготовка проектов бюджетов бюджетной системы Российской Федерации должна осуществляться с учетом целей и задач этой государственной политики.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V. Ожидаемые результаты реализации государственной политики</w:t>
      </w:r>
    </w:p>
    <w:p w:rsidR="00B51347" w:rsidRPr="00B51347" w:rsidRDefault="00B51347" w:rsidP="00B513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по сохранению и укреплению традиционных ценностей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B51347">
        <w:rPr>
          <w:rFonts w:ascii="Times New Roman" w:hAnsi="Times New Roman" w:cs="Times New Roman"/>
          <w:sz w:val="24"/>
          <w:szCs w:val="24"/>
        </w:rPr>
        <w:t>Реализация государственной политики по сохранению и укреплению традиционных ценностей будет способствовать сбережению и приумножению народа России, сохранению общероссийской гражданской идентичности, развитию человеческого потенциала, поддержанию гражданского мира и согласия в стране, укреплению законности и правопорядка, формированию безопасного информационного пространства, защите российского общества от распространения деструктивной идеологии, достижению национальных целей развития, повышению конкурентоспособности и международного престижа Российской Федерации.</w:t>
      </w:r>
      <w:proofErr w:type="gramEnd"/>
    </w:p>
    <w:p w:rsidR="00B51347" w:rsidRPr="00B51347" w:rsidRDefault="00B51347" w:rsidP="00B513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47">
        <w:rPr>
          <w:rFonts w:ascii="Times New Roman" w:hAnsi="Times New Roman" w:cs="Times New Roman"/>
          <w:sz w:val="24"/>
          <w:szCs w:val="24"/>
        </w:rPr>
        <w:t>32. По результатам оценки эффективности реализации государственной политики по сохранению и укреплению традиционных ценностей положения настоящих Основ при необходимости подлежат корректировке не реже одного раза в шесть лет.</w:t>
      </w: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347" w:rsidRPr="00B51347" w:rsidRDefault="00B51347" w:rsidP="00B5134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41A27" w:rsidRPr="00B51347" w:rsidRDefault="00B51347" w:rsidP="00B51347">
      <w:pPr>
        <w:spacing w:after="0" w:line="240" w:lineRule="auto"/>
        <w:rPr>
          <w:sz w:val="24"/>
          <w:szCs w:val="24"/>
        </w:rPr>
      </w:pPr>
    </w:p>
    <w:sectPr w:rsidR="00C41A27" w:rsidRPr="00B51347" w:rsidSect="00B513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47"/>
    <w:rsid w:val="00B51347"/>
    <w:rsid w:val="00B827A3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1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1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1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1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057&amp;dst=100012" TargetMode="External"/><Relationship Id="rId13" Type="http://schemas.openxmlformats.org/officeDocument/2006/relationships/hyperlink" Target="https://login.consultant.ru/link/?req=doc&amp;base=LAW&amp;n=216363&amp;dst=100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785&amp;dst=100275" TargetMode="External"/><Relationship Id="rId12" Type="http://schemas.openxmlformats.org/officeDocument/2006/relationships/hyperlink" Target="https://login.consultant.ru/link/?req=doc&amp;base=LAW&amp;n=510266&amp;dst=10001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67303&amp;dst=100270" TargetMode="External"/><Relationship Id="rId5" Type="http://schemas.openxmlformats.org/officeDocument/2006/relationships/hyperlink" Target="https://login.consultant.ru/link/?req=doc&amp;base=LAW&amp;n=480785&amp;dst=100190" TargetMode="External"/><Relationship Id="rId15" Type="http://schemas.openxmlformats.org/officeDocument/2006/relationships/hyperlink" Target="https://login.consultant.ru/link/?req=doc&amp;base=LAW&amp;n=357927&amp;dst=100023" TargetMode="External"/><Relationship Id="rId10" Type="http://schemas.openxmlformats.org/officeDocument/2006/relationships/hyperlink" Target="https://login.consultant.ru/link/?req=doc&amp;base=LAW&amp;n=353838&amp;dst=100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271&amp;dst=100280" TargetMode="External"/><Relationship Id="rId14" Type="http://schemas.openxmlformats.org/officeDocument/2006/relationships/hyperlink" Target="https://login.consultant.ru/link/?req=doc&amp;base=LAW&amp;n=358026&amp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2985</Words>
  <Characters>17020</Characters>
  <Application>Microsoft Office Word</Application>
  <DocSecurity>0</DocSecurity>
  <Lines>141</Lines>
  <Paragraphs>39</Paragraphs>
  <ScaleCrop>false</ScaleCrop>
  <Company>Администрация города Иванова</Company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Тычинина</dc:creator>
  <cp:lastModifiedBy>Елена Владимировна Тычинина</cp:lastModifiedBy>
  <cp:revision>1</cp:revision>
  <dcterms:created xsi:type="dcterms:W3CDTF">2025-12-23T05:48:00Z</dcterms:created>
  <dcterms:modified xsi:type="dcterms:W3CDTF">2025-12-23T05:50:00Z</dcterms:modified>
</cp:coreProperties>
</file>