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6F" w:rsidRDefault="0049236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9236F" w:rsidRDefault="0049236F">
      <w:pPr>
        <w:pStyle w:val="ConsPlusNormal"/>
        <w:outlineLvl w:val="0"/>
      </w:pPr>
    </w:p>
    <w:p w:rsidR="0049236F" w:rsidRDefault="0049236F">
      <w:pPr>
        <w:pStyle w:val="ConsPlusTitle"/>
        <w:jc w:val="center"/>
        <w:outlineLvl w:val="0"/>
      </w:pPr>
      <w:r>
        <w:t>АДМИНИСТРАЦИЯ ГОРОДА ИВАНОВА</w:t>
      </w:r>
    </w:p>
    <w:p w:rsidR="0049236F" w:rsidRDefault="0049236F">
      <w:pPr>
        <w:pStyle w:val="ConsPlusTitle"/>
        <w:jc w:val="center"/>
      </w:pPr>
    </w:p>
    <w:p w:rsidR="0049236F" w:rsidRDefault="0049236F">
      <w:pPr>
        <w:pStyle w:val="ConsPlusTitle"/>
        <w:jc w:val="center"/>
      </w:pPr>
      <w:r>
        <w:t>ПОСТАНОВЛЕНИЕ</w:t>
      </w:r>
    </w:p>
    <w:p w:rsidR="0049236F" w:rsidRDefault="0049236F">
      <w:pPr>
        <w:pStyle w:val="ConsPlusTitle"/>
        <w:jc w:val="center"/>
      </w:pPr>
      <w:r>
        <w:t>от 21 марта 2019 г. N 417</w:t>
      </w:r>
    </w:p>
    <w:p w:rsidR="0049236F" w:rsidRDefault="0049236F">
      <w:pPr>
        <w:pStyle w:val="ConsPlusTitle"/>
      </w:pPr>
    </w:p>
    <w:p w:rsidR="0049236F" w:rsidRDefault="0049236F">
      <w:pPr>
        <w:pStyle w:val="ConsPlusTitle"/>
        <w:jc w:val="center"/>
      </w:pPr>
      <w:r>
        <w:t>ОБ УТВЕРЖДЕНИИ ПОЛОЖЕНИЯ О РАЗМЕЩЕНИИ ИНФОРМАЦИОННЫХ</w:t>
      </w:r>
    </w:p>
    <w:p w:rsidR="0049236F" w:rsidRDefault="0049236F">
      <w:pPr>
        <w:pStyle w:val="ConsPlusTitle"/>
        <w:jc w:val="center"/>
      </w:pPr>
      <w:r>
        <w:t>МАТЕРИАЛОВ НА ТЕРРИТОРИИ ГОРОДСКОГО ОКРУГА ИВАНОВО</w:t>
      </w:r>
    </w:p>
    <w:p w:rsidR="0049236F" w:rsidRDefault="004923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23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36F" w:rsidRDefault="004923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36F" w:rsidRDefault="004923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236F" w:rsidRDefault="004923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236F" w:rsidRDefault="004923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26.08.2019 </w:t>
            </w:r>
            <w:hyperlink r:id="rId6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>,</w:t>
            </w:r>
          </w:p>
          <w:p w:rsidR="0049236F" w:rsidRDefault="00492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7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30.08.2022 </w:t>
            </w:r>
            <w:hyperlink r:id="rId8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36F" w:rsidRDefault="0049236F">
            <w:pPr>
              <w:pStyle w:val="ConsPlusNormal"/>
            </w:pPr>
          </w:p>
        </w:tc>
      </w:tr>
    </w:tbl>
    <w:p w:rsidR="0049236F" w:rsidRDefault="0049236F">
      <w:pPr>
        <w:pStyle w:val="ConsPlusNormal"/>
        <w:jc w:val="center"/>
      </w:pPr>
    </w:p>
    <w:p w:rsidR="0049236F" w:rsidRDefault="0049236F">
      <w:pPr>
        <w:pStyle w:val="ConsPlusNormal"/>
        <w:ind w:firstLine="540"/>
        <w:jc w:val="both"/>
      </w:pPr>
      <w:r>
        <w:t xml:space="preserve">В целях обеспечения формирования благоприятной архитектурной и информационной среды, равных возможностей для участников рынка товаров и услуг, руководствуясь </w:t>
      </w:r>
      <w:hyperlink r:id="rId9">
        <w:r>
          <w:rPr>
            <w:color w:val="0000FF"/>
          </w:rPr>
          <w:t>пунктом 19 части 3 статьи 44</w:t>
        </w:r>
      </w:hyperlink>
      <w:r>
        <w:t xml:space="preserve"> Устава города Иванова, </w:t>
      </w:r>
      <w:hyperlink r:id="rId10">
        <w:r>
          <w:rPr>
            <w:color w:val="0000FF"/>
          </w:rPr>
          <w:t>пунктом 6.9 раздела 6</w:t>
        </w:r>
      </w:hyperlink>
      <w:r>
        <w:t xml:space="preserve"> Правил благоустройства города Иванова, утвержденных решением Ивановской городской Думы от 27.06.2012 N 448, Администрация города Иванова постановляет:</w:t>
      </w:r>
    </w:p>
    <w:p w:rsidR="0049236F" w:rsidRDefault="0049236F">
      <w:pPr>
        <w:pStyle w:val="ConsPlusNormal"/>
        <w:ind w:firstLine="540"/>
        <w:jc w:val="both"/>
      </w:pPr>
    </w:p>
    <w:p w:rsidR="0049236F" w:rsidRDefault="0049236F">
      <w:pPr>
        <w:pStyle w:val="ConsPlusNormal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размещении информационных материалов на территории городского округа Иваново.</w:t>
      </w:r>
    </w:p>
    <w:p w:rsidR="0049236F" w:rsidRDefault="0049236F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Иванова от 26.05.2020 N 585)</w:t>
      </w:r>
    </w:p>
    <w:p w:rsidR="0049236F" w:rsidRDefault="0049236F">
      <w:pPr>
        <w:pStyle w:val="ConsPlusNormal"/>
        <w:ind w:firstLine="540"/>
        <w:jc w:val="both"/>
      </w:pPr>
    </w:p>
    <w:p w:rsidR="0049236F" w:rsidRDefault="0049236F">
      <w:pPr>
        <w:pStyle w:val="ConsPlusNormal"/>
        <w:ind w:firstLine="540"/>
        <w:jc w:val="both"/>
      </w:pPr>
      <w:r>
        <w:t>2. Установить, что листы согласования эскизного проекта на установку информационных конструкций, выданные до вступления в силу настоящего постановления, действуют до истечения срока их действия.</w:t>
      </w:r>
    </w:p>
    <w:p w:rsidR="0049236F" w:rsidRDefault="0049236F">
      <w:pPr>
        <w:pStyle w:val="ConsPlusNormal"/>
        <w:ind w:firstLine="540"/>
        <w:jc w:val="both"/>
      </w:pPr>
    </w:p>
    <w:p w:rsidR="0049236F" w:rsidRDefault="0049236F">
      <w:pPr>
        <w:pStyle w:val="ConsPlusNormal"/>
        <w:ind w:firstLine="540"/>
        <w:jc w:val="both"/>
      </w:pPr>
      <w:r>
        <w:t>3. Настоящее постановление вступает в силу со дня официального опубликования.</w:t>
      </w:r>
    </w:p>
    <w:p w:rsidR="0049236F" w:rsidRDefault="0049236F">
      <w:pPr>
        <w:pStyle w:val="ConsPlusNormal"/>
        <w:ind w:firstLine="540"/>
        <w:jc w:val="both"/>
      </w:pPr>
    </w:p>
    <w:p w:rsidR="0049236F" w:rsidRDefault="0049236F">
      <w:pPr>
        <w:pStyle w:val="ConsPlusNormal"/>
        <w:ind w:firstLine="540"/>
        <w:jc w:val="both"/>
      </w:pPr>
      <w:r>
        <w:t>4. Опубликовать настоящее постановление в газете "Рабочий край" и разместить на официальном сайте Администрации города Иванова в сети Интернет.</w:t>
      </w:r>
    </w:p>
    <w:p w:rsidR="0049236F" w:rsidRDefault="0049236F">
      <w:pPr>
        <w:pStyle w:val="ConsPlusNormal"/>
        <w:ind w:firstLine="540"/>
        <w:jc w:val="both"/>
      </w:pPr>
    </w:p>
    <w:p w:rsidR="0049236F" w:rsidRDefault="0049236F">
      <w:pPr>
        <w:pStyle w:val="ConsPlusNormal"/>
        <w:jc w:val="right"/>
      </w:pPr>
      <w:r>
        <w:t>Глава города Иванова</w:t>
      </w:r>
    </w:p>
    <w:p w:rsidR="0049236F" w:rsidRDefault="0049236F">
      <w:pPr>
        <w:pStyle w:val="ConsPlusNormal"/>
        <w:jc w:val="right"/>
      </w:pPr>
      <w:r>
        <w:t>В.Н.ШАРЫПОВ</w:t>
      </w:r>
    </w:p>
    <w:p w:rsidR="0049236F" w:rsidRDefault="0049236F">
      <w:pPr>
        <w:pStyle w:val="ConsPlusNormal"/>
        <w:jc w:val="both"/>
      </w:pPr>
    </w:p>
    <w:p w:rsidR="0049236F" w:rsidRDefault="0049236F">
      <w:pPr>
        <w:pStyle w:val="ConsPlusNormal"/>
      </w:pPr>
    </w:p>
    <w:p w:rsidR="0049236F" w:rsidRDefault="0049236F">
      <w:pPr>
        <w:pStyle w:val="ConsPlusNormal"/>
      </w:pPr>
    </w:p>
    <w:p w:rsidR="0049236F" w:rsidRDefault="0049236F">
      <w:pPr>
        <w:pStyle w:val="ConsPlusNormal"/>
        <w:jc w:val="right"/>
      </w:pPr>
    </w:p>
    <w:p w:rsidR="0049236F" w:rsidRDefault="0049236F">
      <w:pPr>
        <w:pStyle w:val="ConsPlusNormal"/>
        <w:jc w:val="right"/>
      </w:pPr>
    </w:p>
    <w:p w:rsidR="0049236F" w:rsidRDefault="0049236F">
      <w:pPr>
        <w:pStyle w:val="ConsPlusNormal"/>
        <w:jc w:val="right"/>
        <w:outlineLvl w:val="0"/>
      </w:pPr>
      <w:r>
        <w:t>Утверждено</w:t>
      </w:r>
    </w:p>
    <w:p w:rsidR="0049236F" w:rsidRDefault="0049236F">
      <w:pPr>
        <w:pStyle w:val="ConsPlusNormal"/>
        <w:jc w:val="right"/>
      </w:pPr>
      <w:r>
        <w:t>постановлением</w:t>
      </w:r>
    </w:p>
    <w:p w:rsidR="0049236F" w:rsidRDefault="0049236F">
      <w:pPr>
        <w:pStyle w:val="ConsPlusNormal"/>
        <w:jc w:val="right"/>
      </w:pPr>
      <w:r>
        <w:t>Администрации</w:t>
      </w:r>
    </w:p>
    <w:p w:rsidR="0049236F" w:rsidRDefault="0049236F">
      <w:pPr>
        <w:pStyle w:val="ConsPlusNormal"/>
        <w:jc w:val="right"/>
      </w:pPr>
      <w:r>
        <w:t>города Иванова</w:t>
      </w:r>
    </w:p>
    <w:p w:rsidR="0049236F" w:rsidRDefault="0049236F">
      <w:pPr>
        <w:pStyle w:val="ConsPlusNormal"/>
        <w:jc w:val="right"/>
      </w:pPr>
      <w:r>
        <w:t>от 21.03.2019 N 417</w:t>
      </w:r>
    </w:p>
    <w:p w:rsidR="0049236F" w:rsidRDefault="0049236F">
      <w:pPr>
        <w:pStyle w:val="ConsPlusNormal"/>
        <w:jc w:val="right"/>
      </w:pPr>
    </w:p>
    <w:p w:rsidR="0049236F" w:rsidRDefault="0049236F">
      <w:pPr>
        <w:pStyle w:val="ConsPlusTitle"/>
        <w:jc w:val="center"/>
      </w:pPr>
      <w:bookmarkStart w:id="0" w:name="P36"/>
      <w:bookmarkEnd w:id="0"/>
      <w:r>
        <w:t>ПОЛОЖЕНИЕ</w:t>
      </w:r>
    </w:p>
    <w:p w:rsidR="0049236F" w:rsidRDefault="0049236F">
      <w:pPr>
        <w:pStyle w:val="ConsPlusTitle"/>
        <w:jc w:val="center"/>
      </w:pPr>
      <w:r>
        <w:t>О РАЗМЕЩЕНИИ ИНФОРМАЦИОННЫХ МАТЕРИАЛОВ</w:t>
      </w:r>
    </w:p>
    <w:p w:rsidR="0049236F" w:rsidRDefault="0049236F">
      <w:pPr>
        <w:pStyle w:val="ConsPlusTitle"/>
        <w:jc w:val="center"/>
      </w:pPr>
      <w:r>
        <w:t>НА ТЕРРИТОРИИ ГОРОДСКОГО ОКРУГА ИВАНОВО</w:t>
      </w:r>
    </w:p>
    <w:p w:rsidR="0049236F" w:rsidRDefault="004923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23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36F" w:rsidRDefault="004923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36F" w:rsidRDefault="004923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236F" w:rsidRDefault="004923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236F" w:rsidRDefault="0049236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Администрации г. Иванова от 26.08.2019 </w:t>
            </w:r>
            <w:hyperlink r:id="rId12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>,</w:t>
            </w:r>
          </w:p>
          <w:p w:rsidR="0049236F" w:rsidRDefault="00492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13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30.08.2022 </w:t>
            </w:r>
            <w:hyperlink r:id="rId14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36F" w:rsidRDefault="0049236F">
            <w:pPr>
              <w:pStyle w:val="ConsPlusNormal"/>
            </w:pPr>
          </w:p>
        </w:tc>
      </w:tr>
    </w:tbl>
    <w:p w:rsidR="0049236F" w:rsidRDefault="0049236F">
      <w:pPr>
        <w:pStyle w:val="ConsPlusNormal"/>
        <w:jc w:val="center"/>
      </w:pPr>
    </w:p>
    <w:p w:rsidR="0049236F" w:rsidRDefault="0049236F">
      <w:pPr>
        <w:pStyle w:val="ConsPlusTitle"/>
        <w:jc w:val="center"/>
        <w:outlineLvl w:val="1"/>
      </w:pPr>
      <w:r>
        <w:t>1. ОБЩИЕ ПОЛОЖЕНИЯ</w:t>
      </w:r>
    </w:p>
    <w:p w:rsidR="0049236F" w:rsidRDefault="0049236F">
      <w:pPr>
        <w:pStyle w:val="ConsPlusNormal"/>
        <w:jc w:val="center"/>
      </w:pPr>
    </w:p>
    <w:p w:rsidR="0049236F" w:rsidRDefault="0049236F">
      <w:pPr>
        <w:pStyle w:val="ConsPlusNormal"/>
        <w:ind w:firstLine="540"/>
        <w:jc w:val="both"/>
      </w:pPr>
      <w:r>
        <w:t>1.1. Положение о размещении информационных материалов на территории городского округа Иваново (далее - Положение) регулирует отношения, возникающие в процессе размещения информационных материалов на территории городского округа Иваново (далее - город Иваново). Положение устанавливает требования к размещению информационных материалов, их внешнему виду, содержанию информации, регламентирует порядок устранения нарушений, удаления и демонтажа информационных материалов на территории города Иванова.</w:t>
      </w:r>
    </w:p>
    <w:p w:rsidR="0049236F" w:rsidRDefault="0049236F">
      <w:pPr>
        <w:pStyle w:val="ConsPlusNormal"/>
        <w:jc w:val="both"/>
      </w:pPr>
      <w:r>
        <w:t xml:space="preserve">(п. 1.1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Иванова от 26.05.2020 N 585)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1.2. Понятия, используемые в Положении: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информационные материалы - это средства распространения информации, не содержащие сведений рекламного характера либо содержащие сведения, доведение которых до потребителя является обязательным в соответствии с федеральными законами и законодательством Российской Федерации;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информационные конструкции - это вид информационных материалов, представляющий собой самостоятельную, отделимую от других объектов конструкцию, выполняющий функцию информирования населения города Иванова и соответствующий требованиям настоящего Положения.</w:t>
      </w:r>
    </w:p>
    <w:p w:rsidR="0049236F" w:rsidRDefault="0049236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Иванова от 26.05.2020 N 585)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1.3. Соблюдение требований, установленных настоящим Положением, обязательно для всех юридических и физических лиц, индивидуальных предпринимателей и должностных лиц при размещении информационных материалов на территории города Иванова.</w:t>
      </w:r>
    </w:p>
    <w:p w:rsidR="0049236F" w:rsidRDefault="0049236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Иванова от 26.05.2020 N 585)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1.4. Администрация города Иванова осуществляет функции и полномочия, связанные с оформлением города Иванова и размещением информационных материалов на территории города Иванова.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Управление по делам наружной рекламы, информации и оформления города Администрации города Иванова является уполномоченным органом, отвечающим за осуществление функций, связанных с реализацией настоящего Положения.</w:t>
      </w:r>
    </w:p>
    <w:p w:rsidR="0049236F" w:rsidRDefault="0049236F">
      <w:pPr>
        <w:pStyle w:val="ConsPlusNormal"/>
        <w:jc w:val="center"/>
      </w:pPr>
    </w:p>
    <w:p w:rsidR="0049236F" w:rsidRDefault="0049236F">
      <w:pPr>
        <w:pStyle w:val="ConsPlusTitle"/>
        <w:jc w:val="center"/>
        <w:outlineLvl w:val="1"/>
      </w:pPr>
      <w:bookmarkStart w:id="1" w:name="P56"/>
      <w:bookmarkEnd w:id="1"/>
      <w:r>
        <w:t>2. ОБЩИЕ ТРЕБОВАНИЯ К РАЗМЕЩЕНИЮ И СОДЕРЖАНИЮ</w:t>
      </w:r>
    </w:p>
    <w:p w:rsidR="0049236F" w:rsidRDefault="0049236F">
      <w:pPr>
        <w:pStyle w:val="ConsPlusTitle"/>
        <w:jc w:val="center"/>
      </w:pPr>
      <w:r>
        <w:t>ИНФОРМАЦИОННЫХ МАТЕРИАЛОВ НА ФАСАДАХ ЗДАНИЙ,</w:t>
      </w:r>
    </w:p>
    <w:p w:rsidR="0049236F" w:rsidRDefault="0049236F">
      <w:pPr>
        <w:pStyle w:val="ConsPlusTitle"/>
        <w:jc w:val="center"/>
      </w:pPr>
      <w:r>
        <w:t>СТРОЕНИЙ, СООРУЖЕНИЙ, ЗЕМЕЛЬНЫХ УЧАСТКАХ</w:t>
      </w:r>
    </w:p>
    <w:p w:rsidR="0049236F" w:rsidRDefault="0049236F">
      <w:pPr>
        <w:pStyle w:val="ConsPlusNormal"/>
        <w:jc w:val="center"/>
      </w:pPr>
    </w:p>
    <w:p w:rsidR="0049236F" w:rsidRDefault="0049236F">
      <w:pPr>
        <w:pStyle w:val="ConsPlusNormal"/>
        <w:ind w:firstLine="540"/>
        <w:jc w:val="both"/>
      </w:pPr>
      <w:r>
        <w:t>2.1. Размещение информационных материалов в пределах фасадов зданий, строений, сооружений, земельных участков осуществляется с учетом следующих принципов: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соответствия фактического расположения и габаритов информационных материалов заявленным в уведомлении о размещении информационных материалов (далее - уведомление);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соответствия вывесок, размещаемых индивидуальными предпринимателями и юридическими лицами, осуществляющими коммерческую деятельность, Дизайн-коду города Иванова, утвержденному Администрацией города Иванова;</w:t>
      </w:r>
    </w:p>
    <w:p w:rsidR="0049236F" w:rsidRDefault="0049236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Иванова от 26.05.2020 N 585)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 xml:space="preserve">- соответствия размещения информационных материалов стилистике архитектурного </w:t>
      </w:r>
      <w:r>
        <w:lastRenderedPageBreak/>
        <w:t>решения фасада здания, строения, сооружения, существующим элементам декора фасада, логике архитектурного решения;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соответствия условиям восприятия (визуальная доступность, читаемость информации);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соответствия места размещения информационных материалов месту фактического нахождения или осуществления деятельности организации или индивидуального предпринимателя;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безопасности для людей;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безопасности для физического состояния архитектурных объектов;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приоритета мемориальных и памятных досок, знаков, сохранения вывесок, имеющих историко-культурную ценность.</w:t>
      </w:r>
    </w:p>
    <w:p w:rsidR="0049236F" w:rsidRDefault="0049236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Иванова от 26.05.2020 N 585)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2.2. Размещение информационных материалов на выявленных объектах культурного наследия,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и в зонах их охраны допускается в случаях и на условиях, которые предусмотрены законодательством Российской Федерации, законами Ивановской области, и согласовывается в установленном порядке с исполнительным органом государственной власти Ивановской области, уполномоченным на согласование информационных материалов при размещении на выявленных объектах культурного наследия, объектах культурного наследия федеральной и региональной категории значения, либо с функциональным органом Администрации города Иванова, уполномоченным на согласование информационных материалов при размещении на объектах культурного наследия местного (муниципального) значения.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2.3. Требования к содержанию информационных материалов.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2.3.1. Информационные материалы должны содержаться в технически исправном состоянии, быть очищенными от грязи и иного мусора.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2.3.2. Не допускается наличие на информационных материалах механических повреждений, прорывов размещаемых на них полотен, а также нарушение целостности конструкций.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2.3.3. Металлические элементы конструкций должны быть очищены от ржавчины и окрашены.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2.3.4. Размещение на информационных материалах объявлений, посторонних надписей, изображений и других сообщений запрещено.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2.4. Не допускается размещение информации, содержащей оскорбления на почве расы, религии, пола, сексуальной ориентации, инвалидности, возраста, пропаганду насилия, порнографии, наркотиков, табакокурения, употребления алкоголя, и другой информации, публичное распространение которой запрещено или ограничено действующим законодательством Российской Федерации.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 xml:space="preserve">2.5 - 2.8. Исключены. 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г. Иванова от 26.05.2020 N 585.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2.9. Информационные материалы должны соответствовать требованиям санитарно-гигиенических, экологических, противопожарных норм и безопасности для жизни и здоровья людей.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lastRenderedPageBreak/>
        <w:t>Владелец информационных материалов несет ответственность за соблюдение правил безопасности при монтаже и эксплуатации информационных материалов в соответствии с законодательством Российской Федерации, отвечает за сохранность и внешний вид объекта как в целом, так и отдельных его частей, за размещение вывески способом, обеспечивающим соблюдение технического регламента, в том числе в случае нахождения на фасаде здания инженерных коммуникаций.</w:t>
      </w:r>
    </w:p>
    <w:p w:rsidR="0049236F" w:rsidRDefault="0049236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Иванова от 30.08.2022 N 1235)</w:t>
      </w:r>
    </w:p>
    <w:p w:rsidR="0049236F" w:rsidRDefault="0049236F">
      <w:pPr>
        <w:pStyle w:val="ConsPlusNormal"/>
        <w:jc w:val="both"/>
      </w:pPr>
      <w:r>
        <w:t xml:space="preserve">(п. 2.9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г. Иванова от 26.05.2020 N 585)</w:t>
      </w:r>
    </w:p>
    <w:p w:rsidR="0049236F" w:rsidRDefault="0049236F">
      <w:pPr>
        <w:pStyle w:val="ConsPlusNormal"/>
        <w:ind w:firstLine="540"/>
        <w:jc w:val="both"/>
      </w:pPr>
    </w:p>
    <w:p w:rsidR="0049236F" w:rsidRDefault="0049236F">
      <w:pPr>
        <w:pStyle w:val="ConsPlusTitle"/>
        <w:jc w:val="center"/>
        <w:outlineLvl w:val="1"/>
      </w:pPr>
      <w:r>
        <w:t>3. ВИДЫ ИНФОРМАЦИОННЫХ МАТЕРИАЛОВ, ДОПУСТИМЫХ К РАЗМЕЩЕНИЮ</w:t>
      </w:r>
    </w:p>
    <w:p w:rsidR="0049236F" w:rsidRDefault="0049236F">
      <w:pPr>
        <w:pStyle w:val="ConsPlusTitle"/>
        <w:jc w:val="center"/>
      </w:pPr>
      <w:r>
        <w:t>НА ТЕРРИТОРИИ ГОРОДА ИВАНОВА</w:t>
      </w:r>
    </w:p>
    <w:p w:rsidR="0049236F" w:rsidRDefault="0049236F">
      <w:pPr>
        <w:pStyle w:val="ConsPlusNormal"/>
        <w:ind w:firstLine="540"/>
        <w:jc w:val="both"/>
      </w:pPr>
    </w:p>
    <w:p w:rsidR="0049236F" w:rsidRDefault="0049236F">
      <w:pPr>
        <w:pStyle w:val="ConsPlusNormal"/>
        <w:ind w:firstLine="540"/>
        <w:jc w:val="both"/>
      </w:pPr>
      <w:r>
        <w:t>3.1. На территории города Иванова допускаются к размещению следующие виды информационных материалов:</w:t>
      </w:r>
    </w:p>
    <w:p w:rsidR="0049236F" w:rsidRDefault="0049236F">
      <w:pPr>
        <w:pStyle w:val="ConsPlusNormal"/>
        <w:spacing w:before="220"/>
        <w:ind w:firstLine="540"/>
        <w:jc w:val="both"/>
      </w:pPr>
      <w:bookmarkStart w:id="2" w:name="P88"/>
      <w:bookmarkEnd w:id="2"/>
      <w:r>
        <w:t>1) вывески;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2) временные информационные конструкции;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3) информация, размещенная путем нанесения изображения;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4) городские информационные конструкции;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5) отдельно стоящие информационные конструкции, не относящиеся к городской информации.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На территории городского округа Иваново запрещается распространение информационных материалов, размещаемых посредством звуковых устройств, о коммерческой деятельности организаций, за исключением информации, распространяемой некоммерческими организациями, о проводимых мероприятиях для достижения общественно полезных целей: социальных, благотворительных, культурных, образовательных, научных.</w:t>
      </w:r>
    </w:p>
    <w:p w:rsidR="0049236F" w:rsidRDefault="0049236F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г. Иванова от 30.08.2022 N 1235)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3.2. Требования к вывескам, а также визуализация их типов и видов, допустимых к установке на территории города Иванова, определяются Дизайн-кодом города Иванова, утверждаемым Администрацией города Иванова.</w:t>
      </w:r>
    </w:p>
    <w:p w:rsidR="0049236F" w:rsidRDefault="0049236F">
      <w:pPr>
        <w:pStyle w:val="ConsPlusNormal"/>
        <w:spacing w:before="220"/>
        <w:ind w:firstLine="540"/>
        <w:jc w:val="both"/>
      </w:pPr>
      <w:bookmarkStart w:id="3" w:name="P96"/>
      <w:bookmarkEnd w:id="3"/>
      <w:r>
        <w:t>3.2.1. Размещение вывесок юридических лиц и индивидуальных предпринимателей, осуществляющих коммерческую деятельность, занимающих помещение в торговом центре, торгово-развлекательном центре, многофункциональном центре (далее - ТЦ, ТРЦ, МФЦ), в границах модульных сеток допускается в случае, если сведения о таком ТЦ, ТРЦ, МФЦ занесены в публичный реестр объектов, вывески на фасадах которых следует размещать в границах модульных сеток (далее - Публичный реестр модульных сеток).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Отсутствие в публичном реестре модульных сеток сведений о ТЦ, ТРЦ, МФЦ не является препятствием для размещения вывесок на ТЦ, ТРЦ, МФЦ по правилам, установленным Дизайн-кодом для других типов помещений.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 xml:space="preserve">Занесение сведений в Публичный реестр модульных сеток осуществляется на основании </w:t>
      </w:r>
      <w:hyperlink w:anchor="P297">
        <w:r>
          <w:rPr>
            <w:color w:val="0000FF"/>
          </w:rPr>
          <w:t>уведомления</w:t>
        </w:r>
      </w:hyperlink>
      <w:r>
        <w:t xml:space="preserve"> о размещении модульных сеток на ТЦ, ТРЦ, МФЦ (далее - уведомление о модульной сетке) по форме в соответствии с приложением N 2 к настоящему Положению, при условии соблюдения требований настоящего Положения и положительного заключения совета по вопросам размещения рекламных и информационных конструкций на территории города Иванова.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 xml:space="preserve">Уведомление о модульной сетке подается собственниками ТЦ, ТРЦ, МФЦ или помещений в </w:t>
      </w:r>
      <w:r>
        <w:lastRenderedPageBreak/>
        <w:t>нем общей площадью более чем 50% от общей площади помещений в ТЦ, ТРЦ, МФЦ.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Полномочия Администрации города Иванова по приему и учету уведомлений о модульной сетке осуществляет управление по делам наружной рекламы, информации и оформления города Администрации города Иванова.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Содержащиеся в уведомлении о размещении модульной сетки сведения о размещении вывесок на фасаде ТЦ, ТРЦ, МФЦ в соответствии с модульной сеткой, не соответствующих требованиям настоящего Положения, в Публичный реестр модульных сеток не заносятся.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В течение месяца со дня поступления уведомления о модульной сетке управление по делам наружной рекламы, информации и оформления города Администрации города Иванова информирует лицо, подавшее уведомление о размещении модульной сетки, об итогах рассмотрения вопроса о включении сведений о размещении вывесок на фасаде ТЦ, ТРЦ, МФЦ в Публичный реестр модульных сеток.</w:t>
      </w:r>
    </w:p>
    <w:p w:rsidR="0049236F" w:rsidRDefault="0049236F">
      <w:pPr>
        <w:pStyle w:val="ConsPlusNormal"/>
        <w:jc w:val="both"/>
      </w:pPr>
      <w:r>
        <w:t xml:space="preserve">(п. 3.2.1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г. Иванова от 26.05.2020 N 585)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3.2.2. Требования к вывескам, установленные Дизайн-кодом, не применяются в следующих случаях: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если требования к внешнему виду и (или) способам размещения вывески установлены нормативным правовым актом Российской Федерации, Ивановской области - размещение вывески осуществляется в соответствии с требованиями соответствующего нормативного правового акта;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в случае размещения вывески, признанной подлежащей сохранению в связи с историко-культурной ценностью по итогам рассмотрения соответствующего вопроса на заседании консультативного совета по вопросам дизайна городской среды, художественного оформления города Иванова, сохранения объектов культурного наследия при Администрации города Иванова.</w:t>
      </w:r>
    </w:p>
    <w:p w:rsidR="0049236F" w:rsidRDefault="0049236F">
      <w:pPr>
        <w:pStyle w:val="ConsPlusNormal"/>
        <w:jc w:val="both"/>
      </w:pPr>
      <w:r>
        <w:t xml:space="preserve">(п. 3.2.2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г. Иванова от 26.05.2020 N 585)</w:t>
      </w:r>
    </w:p>
    <w:p w:rsidR="0049236F" w:rsidRDefault="0049236F">
      <w:pPr>
        <w:pStyle w:val="ConsPlusNormal"/>
        <w:spacing w:before="220"/>
        <w:ind w:firstLine="540"/>
        <w:jc w:val="both"/>
      </w:pPr>
      <w:bookmarkStart w:id="4" w:name="P108"/>
      <w:bookmarkEnd w:id="4"/>
      <w:r>
        <w:t>3.3. Временные информационные конструкции - объекты для размещения информации на период: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размещения сезонных кафе, киосков, лотков;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проведения праздничных мероприятий;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размещения объекта наружного оформления города;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строительства объекта, реставрации и ремонта фасада.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3.3.1. В случае размещения временных информационных конструкций на период работы сезонных кафе, киосков, лотков габариты этих конструкций определяются Дизайн-кодом города Иванова, утверждаемым Администрацией города Иванова.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3.3.2. Временные информационные конструкции, размещаемые на период проведения праздничных мероприятий, должны отражать тематику проводимого мероприятия и стилистически соответствовать оформлению территории города, в пределах которой проводится праздничное мероприятие, в том числе в части соотносимости размера информационной конструкции.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3.3.3. Временные информационные конструкции, размещаемые на период размещения объекта наружного оформления города, являются конструкциями справочного характера и не должны препятствовать восприятию объекта наружного оформления города.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lastRenderedPageBreak/>
        <w:t>3.3.4. На период строительства объекта, реставрации и ремонта фасада здания, строения, сооружения на объекте допускается размещение информации о строительных или ремонтно-реставрационных работах в случае, когда размещение указанной информации является обязательным в силу требований действующих нормативных правовых актов.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Информация о строительных или ремонтно-реставрационных работах размещается на стройплощадках и строительных сооружениях в виде отдельных щитов, соразмерных месту размещения.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Не допускается размещение информации о строительстве, ремонтно-реставрационных работах на строительные ограждения методом нанесения трафаретной печати, покраски, наклейки.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На период строительства объекта, реставрации и ремонта фасада здания, строения, сооружения фасад может закрываться баннерами (баннерной сеткой).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Баннеры (баннерная сетка) изготавливаются из мягких материалов и устанавливаются без применения несущих конструкций или с помощью несложного крепежа, обеспечивающего навесное, съемное размещение.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На баннере (баннерной сетке), размещаемом на внешней части строительных лесов, непосредственно на объекте на период его строительства, реставрации или ремонта фасада допускается изображение фасадов строящихся, ремонтируемых или реконструируемых зданий.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Цвет фона баннера (баннерной сетки) должен соответствовать колеру фасада здания, строения, сооружения либо быть нейтральным.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Величина баннера (баннерной сетки) должна быть идентична размерам закрываемых фасадов.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3.4. Информация, размещенная путем нанесения изображения, представляет собой нанесение надписей, изображений путем покраски, наклейки, росписи в технике "граффити" и иными способами (далее - изображения) на внешние поверхности зданий, строений, сооружений.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Размещение изображений на внешних поверхностях зданий, строений, сооружений осуществляется по согласованию с комитетом по культуре Администрации города Иванова.</w:t>
      </w:r>
    </w:p>
    <w:p w:rsidR="0049236F" w:rsidRDefault="0049236F">
      <w:pPr>
        <w:pStyle w:val="ConsPlusNormal"/>
        <w:spacing w:before="220"/>
        <w:ind w:firstLine="540"/>
        <w:jc w:val="both"/>
      </w:pPr>
      <w:bookmarkStart w:id="5" w:name="P126"/>
      <w:bookmarkEnd w:id="5"/>
      <w:r>
        <w:t>3.5. Городские информационные конструкции - это вид информационных материалов, используемый в целях информирования населения об общественно значимых массовых мероприятиях, объектах городской инфраструктуры, ориентирования в городе, управления дорожным движением и дорожного ориентирования, а также о проведении работ, сопряженных с высоким уровнем риска, в целях обеспечения безопасности населения.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3.5.1. К городским информационным конструкциям относятся: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а) информация управления дорожным движением и дорожного ориентирования, соответствующая правилам дорожного движения;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б) информационные указатели ориентирования в городе - названия улиц, номера зданий, расписания движения пассажирского транспорта, схемы и карты ориентирования в городе Иванове;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в) информация о проведении дорожных, аварийных и других видов работ, распространяемая в целях безопасности и информирования населения;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 xml:space="preserve">г) информация об объектах городской инфраструктуры: районах, микрорайонах, </w:t>
      </w:r>
      <w:r>
        <w:lastRenderedPageBreak/>
        <w:t>архитектурных ансамблях, садово-парковых комплексах, отдельных зданиях и сооружениях;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д) информация о проведении общественных обсуждений, публичных слушаний;</w:t>
      </w:r>
    </w:p>
    <w:p w:rsidR="0049236F" w:rsidRDefault="0049236F">
      <w:pPr>
        <w:pStyle w:val="ConsPlusNormal"/>
        <w:jc w:val="both"/>
      </w:pPr>
      <w:r>
        <w:t xml:space="preserve">(пп. "д"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г. Иванова от 26.08.2019 N 1274)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е) информация, направленная на справочно-информационное обеспечение пассажиров железнодорожного вокзала, автовокзала и автостанции.</w:t>
      </w:r>
    </w:p>
    <w:p w:rsidR="0049236F" w:rsidRDefault="0049236F">
      <w:pPr>
        <w:pStyle w:val="ConsPlusNormal"/>
        <w:jc w:val="both"/>
      </w:pPr>
      <w:r>
        <w:t xml:space="preserve">(пп. "е"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г. Иванова от 26.08.2019 N 1274)</w:t>
      </w:r>
    </w:p>
    <w:p w:rsidR="0049236F" w:rsidRDefault="0049236F">
      <w:pPr>
        <w:pStyle w:val="ConsPlusNormal"/>
        <w:spacing w:before="220"/>
        <w:ind w:firstLine="540"/>
        <w:jc w:val="both"/>
      </w:pPr>
      <w:bookmarkStart w:id="6" w:name="P136"/>
      <w:bookmarkEnd w:id="6"/>
      <w:r>
        <w:t>3.6. Отдельно стоящие информационные конструкции, не относящиеся к городской информации, подразделяются на: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а) указатели, установленные при въезде или выезде с территории, занимаемой организацией или индивидуальным предпринимателем, в случае если такая информация не содержит названия или характеристик товаров, товарных знаков, иных средств индивидуализации товаров, сведений о проводимых акциях и распродажах, профиле деятельности организации, индивидуального предпринимателя и (или) виде реализуемых ими товаров, оказываемых услугах, режиме работы организации, индивидуального предпринимателя и месте их нахождения, изображения товарного знака или знака обслуживания, сведений рекламного характера, наименования юридических лиц, фирменных наименований, в том числе организации, на въезде/выезде в которую установлена конструкция;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б) стелы АЗС, размещенные в непосредственной близости к автомобильной дороге, обеспечивающие безопасность дорожного движения, в целях информирования наравне со знаками сервиса (дорожный знак 7.3 "Автозаправочная станция") о приближении к АЗС;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в) конструкции, содержащие указания на наименования организаций и меню, прейскурант, размещенные на территории, на которой в силу особенностей деятельности организаций непосредственно происходит продажа товаров, оказание услуг, в том числе при обслуживании потребителей организаций общественного питания на автомобилях;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г) объявления физических и юридических лиц (в том числе театральные плакаты, афиши), размещенные в местах, специально отведенных для этого в соответствии с постановлением Администрации города Иванова, направленные на информирование населения о культурных, спортивных, праздничных и иных общественно значимых массовых мероприятиях.</w:t>
      </w:r>
    </w:p>
    <w:p w:rsidR="0049236F" w:rsidRDefault="0049236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Иванова от 26.05.2020 N 585)</w:t>
      </w:r>
    </w:p>
    <w:p w:rsidR="0049236F" w:rsidRDefault="0049236F">
      <w:pPr>
        <w:pStyle w:val="ConsPlusNormal"/>
        <w:ind w:firstLine="540"/>
        <w:jc w:val="both"/>
      </w:pPr>
    </w:p>
    <w:p w:rsidR="0049236F" w:rsidRDefault="0049236F">
      <w:pPr>
        <w:pStyle w:val="ConsPlusTitle"/>
        <w:jc w:val="center"/>
        <w:outlineLvl w:val="1"/>
      </w:pPr>
      <w:r>
        <w:t>4. ПОРЯДОК УВЕДОМЛЕНИЯ О РАЗМЕЩЕНИИ</w:t>
      </w:r>
    </w:p>
    <w:p w:rsidR="0049236F" w:rsidRDefault="0049236F">
      <w:pPr>
        <w:pStyle w:val="ConsPlusTitle"/>
        <w:jc w:val="center"/>
      </w:pPr>
      <w:r>
        <w:t>ИНФОРМАЦИОННЫХ МАТЕРИАЛОВ</w:t>
      </w:r>
    </w:p>
    <w:p w:rsidR="0049236F" w:rsidRDefault="0049236F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</w:p>
    <w:p w:rsidR="0049236F" w:rsidRDefault="0049236F">
      <w:pPr>
        <w:pStyle w:val="ConsPlusNormal"/>
        <w:jc w:val="center"/>
      </w:pPr>
      <w:r>
        <w:t>от 26.05.2020 N 585)</w:t>
      </w:r>
    </w:p>
    <w:p w:rsidR="0049236F" w:rsidRDefault="0049236F">
      <w:pPr>
        <w:pStyle w:val="ConsPlusNormal"/>
        <w:jc w:val="center"/>
      </w:pPr>
    </w:p>
    <w:p w:rsidR="0049236F" w:rsidRDefault="0049236F">
      <w:pPr>
        <w:pStyle w:val="ConsPlusNormal"/>
        <w:ind w:firstLine="540"/>
        <w:jc w:val="both"/>
      </w:pPr>
      <w:bookmarkStart w:id="7" w:name="P148"/>
      <w:bookmarkEnd w:id="7"/>
      <w:r>
        <w:t xml:space="preserve">4.1. О размещении информационных материалов, предусмотренных </w:t>
      </w:r>
      <w:hyperlink w:anchor="P88">
        <w:r>
          <w:rPr>
            <w:color w:val="0000FF"/>
          </w:rPr>
          <w:t>подпунктом 1 пункта 3.1</w:t>
        </w:r>
      </w:hyperlink>
      <w:r>
        <w:t xml:space="preserve"> настоящего Положения, лицо, осуществляющее деятельность, информация о которой планируется к размещению (далее - заявитель), обязано письменно уведомить Администрацию города Иванова не позднее чем за 30 дней до размещения информационных материалов.</w:t>
      </w:r>
    </w:p>
    <w:p w:rsidR="0049236F" w:rsidRDefault="0049236F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Иванова от 26.05.2020 N 585)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Полномочия Администрации города Иванова по приему и учету уведомлений осуществляет управление по делам наружной рекламы, информации и оформления города Администрации города Иванова (далее - управление).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4.2. Прохождение процедуры уведомления о размещении информационных материалов не накладывает обязательств на владельца информационных материалов по их размещению.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 xml:space="preserve">4.3. </w:t>
      </w:r>
      <w:hyperlink w:anchor="P209">
        <w:r>
          <w:rPr>
            <w:color w:val="0000FF"/>
          </w:rPr>
          <w:t>Уведомление</w:t>
        </w:r>
      </w:hyperlink>
      <w:r>
        <w:t xml:space="preserve"> составляется заявителем по форме в соответствии с приложением N 1 к </w:t>
      </w:r>
      <w:r>
        <w:lastRenderedPageBreak/>
        <w:t>настоящему Положению.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В случае подачи уведомления о размещении новых информационных материалов, при условии, что информация о размещении информационных материалов на соответствующем месте ранее была занесена в реестр, поданная ранее информация подлежит исключению из реестра.</w:t>
      </w:r>
    </w:p>
    <w:p w:rsidR="0049236F" w:rsidRDefault="0049236F">
      <w:pPr>
        <w:pStyle w:val="ConsPlusNormal"/>
        <w:jc w:val="both"/>
      </w:pPr>
      <w:r>
        <w:t xml:space="preserve">(п. 4.3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Иванова от 26.05.2020 N 585)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 xml:space="preserve">4.4. Содержащиеся в уведомлении, направленном в управление лицом, указанным в </w:t>
      </w:r>
      <w:hyperlink w:anchor="P148">
        <w:r>
          <w:rPr>
            <w:color w:val="0000FF"/>
          </w:rPr>
          <w:t>пункте 4.1</w:t>
        </w:r>
      </w:hyperlink>
      <w:r>
        <w:t xml:space="preserve"> настоящего Положения, сведения о размещаемых информационных материалах подлежат занесению управлением в публичный реестр информационных материалов на территории города Иванова (далее - реестр) с указанием даты размещения информационных материалов, их вида, габаритных размеров, места размещения, заявителя, за исключением случаев, установленных в </w:t>
      </w:r>
      <w:hyperlink w:anchor="P159">
        <w:r>
          <w:rPr>
            <w:color w:val="0000FF"/>
          </w:rPr>
          <w:t>пункте 4.6</w:t>
        </w:r>
      </w:hyperlink>
      <w:r>
        <w:t xml:space="preserve"> настоящего постановления.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Занесение сведений о размещаемых информационных материалах в реестр исключает возможность размещения иных информационных материалов, в том числе информационных материалов, информация о размещении которых на соответствующем месте была занесена в реестр ранее.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4.5. Содержащиеся в уведомлении сведения о размещаемых информационных материалах, не соответствующих требованиям, содержащимся в настоящем Положении, в реестр не заносятся.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В случае несоответствия уведомления требованиям настоящего Положения, заявитель уведомляется управлением с указанием выявленных несоответствий в срок, не превышающий 10 рабочих дней со дня поступления уведомления в управление.</w:t>
      </w:r>
    </w:p>
    <w:p w:rsidR="0049236F" w:rsidRDefault="0049236F">
      <w:pPr>
        <w:pStyle w:val="ConsPlusNormal"/>
        <w:spacing w:before="220"/>
        <w:ind w:firstLine="540"/>
        <w:jc w:val="both"/>
      </w:pPr>
      <w:bookmarkStart w:id="8" w:name="P159"/>
      <w:bookmarkEnd w:id="8"/>
      <w:r>
        <w:t xml:space="preserve">4.6. Информационные материалы, размещенные без уведомления, а также не соответствующие характеристикам, указанным в уведомлении, либо информационные материалы, размещенные с нарушением требований, установленных настоящим Положением, признаются размещенными самовольно (несанкционированно) и подлежат демонтажу в порядке, установленном </w:t>
      </w:r>
      <w:hyperlink w:anchor="P167">
        <w:r>
          <w:rPr>
            <w:color w:val="0000FF"/>
          </w:rPr>
          <w:t>разделом 5</w:t>
        </w:r>
      </w:hyperlink>
      <w:r>
        <w:t xml:space="preserve"> настоящего Положения.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4.7. В случае внесения изменений в настоящее Положение, исключающих возможность размещения информационных материалов, которые ранее были занесены в реестр, такие информационные материалы подлежат демонтажу (удалению) в срок, не превышающий один год со дня вступления в силу соответствующих изменений, если иной срок не предусмотрен нормативным правовым актом о внесении изменений.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 xml:space="preserve">4.8. Заявитель несет ответственность за содержание информационных материалов в соответствии с требованиями </w:t>
      </w:r>
      <w:hyperlink w:anchor="P56">
        <w:r>
          <w:rPr>
            <w:color w:val="0000FF"/>
          </w:rPr>
          <w:t>раздела 2</w:t>
        </w:r>
      </w:hyperlink>
      <w:r>
        <w:t xml:space="preserve"> настоящего Положения.</w:t>
      </w:r>
    </w:p>
    <w:p w:rsidR="0049236F" w:rsidRDefault="0049236F">
      <w:pPr>
        <w:pStyle w:val="ConsPlusNormal"/>
        <w:jc w:val="both"/>
      </w:pPr>
      <w:r>
        <w:t xml:space="preserve">(п. 4.8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г. Иванова от 26.05.2020 N 585)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4.9. В случае размещения вывески, имеющей историко-культурную ценность, в целях информирования о лице, осуществляющем деятельность, уведомление о размещении информационных материалов направляется в управление в соответствии с настоящим разделом Положения.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В случае если вывеска подлежит сохранению, поскольку является исторически сложившимся архитектурным элементом фасада объекта капитального строительства, ее размещение осуществляется на основании решения собственника объекта капитального строительства по согласованию с консультативным советом по вопросам дизайна городской среды, художественного оформления города Иванова, сохранения объектов культурного наследия при Администрации города Иванова и на условиях, определенных на заседании совета.</w:t>
      </w:r>
    </w:p>
    <w:p w:rsidR="0049236F" w:rsidRDefault="0049236F">
      <w:pPr>
        <w:pStyle w:val="ConsPlusNormal"/>
        <w:jc w:val="both"/>
      </w:pPr>
      <w:r>
        <w:t xml:space="preserve">(п. 4.9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г. Иванова от 26.05.2020 N 585)</w:t>
      </w:r>
    </w:p>
    <w:p w:rsidR="0049236F" w:rsidRDefault="0049236F">
      <w:pPr>
        <w:pStyle w:val="ConsPlusNormal"/>
        <w:ind w:firstLine="540"/>
        <w:jc w:val="both"/>
      </w:pPr>
    </w:p>
    <w:p w:rsidR="0049236F" w:rsidRDefault="0049236F">
      <w:pPr>
        <w:pStyle w:val="ConsPlusTitle"/>
        <w:jc w:val="center"/>
        <w:outlineLvl w:val="1"/>
      </w:pPr>
      <w:bookmarkStart w:id="9" w:name="P167"/>
      <w:bookmarkEnd w:id="9"/>
      <w:r>
        <w:t>5. ПОРЯДОК УСТРАНЕНИЯ НАРУШЕНИЙ, УДАЛЕНИЯ И ДЕМОНТАЖА</w:t>
      </w:r>
    </w:p>
    <w:p w:rsidR="0049236F" w:rsidRDefault="0049236F">
      <w:pPr>
        <w:pStyle w:val="ConsPlusTitle"/>
        <w:jc w:val="center"/>
      </w:pPr>
      <w:r>
        <w:lastRenderedPageBreak/>
        <w:t>ИНФОРМАЦИОННЫХ МАТЕРИАЛОВ</w:t>
      </w:r>
    </w:p>
    <w:p w:rsidR="0049236F" w:rsidRDefault="0049236F">
      <w:pPr>
        <w:pStyle w:val="ConsPlusNormal"/>
        <w:jc w:val="center"/>
      </w:pPr>
    </w:p>
    <w:p w:rsidR="0049236F" w:rsidRDefault="0049236F">
      <w:pPr>
        <w:pStyle w:val="ConsPlusNormal"/>
        <w:ind w:firstLine="540"/>
        <w:jc w:val="both"/>
      </w:pPr>
      <w:bookmarkStart w:id="10" w:name="P170"/>
      <w:bookmarkEnd w:id="10"/>
      <w:r>
        <w:t>5.1. В случае нанесения изображений на внешние поверхности зданий, строений, сооружений с нарушением требований, установленных настоящим Положением, лицо, допустившее нарушение, обязано удалить изображения и восстановить указанные поверхности до первоначального вида (состояния) в срок, не превышающий 10 рабочих дней со дня получения уведомления об устранении нарушения.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5.2. Информационные конструкции, размещенные с нарушением установленных настоящим Положением требований, подлежат демонтажу.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Полномочия Администрации города Иванова по выявлению в целях организации демонтажа информационных конструкций, размещенных с нарушением установленных настоящим Положением требований, осуществляет управление по делам наружной рекламы, информации и оформления города Администрации города Иванова.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 xml:space="preserve">5.3. В случае выявления информационных конструкций, указанных в </w:t>
      </w:r>
      <w:hyperlink w:anchor="P88">
        <w:r>
          <w:rPr>
            <w:color w:val="0000FF"/>
          </w:rPr>
          <w:t>подпункте 1 пункта 3.1</w:t>
        </w:r>
      </w:hyperlink>
      <w:r>
        <w:t xml:space="preserve"> настоящего Положения, размещенных с нарушением требований, установленных настоящим Положением, информационных конструкций, сведения о которых не занесены в реестр, Администрация города Иванова в течение пяти рабочих дней со дня их выявления направляет уведомление об устранении выявленных нарушений лицу, разместившему информационную конструкцию, в случае, если данные, имеющиеся в Администрации города Иванова, либо данные, имеющиеся на информационной конструкции, позволяют установить лицо, разместившее информационные конструкции.</w:t>
      </w:r>
    </w:p>
    <w:p w:rsidR="0049236F" w:rsidRDefault="0049236F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Иванова от 26.05.2020 N 585)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В случае если данные, имеющиеся в Администрации города Иванова, либо данные, имеющиеся на информационной конструкции, не позволяют установить лицо, разместившее информационную конструкцию, уведомление об устранении нарушений в течение пяти рабочих дней со дня его составления размещается на официальном сайте Администрации города Иванова в информационно-телекоммуникационной сети "Интернет" (далее - официальный сайт Администрации города Иванова).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 xml:space="preserve">Информационные конструкции, указанные в </w:t>
      </w:r>
      <w:hyperlink w:anchor="P108">
        <w:r>
          <w:rPr>
            <w:color w:val="0000FF"/>
          </w:rPr>
          <w:t>пунктах 3.3</w:t>
        </w:r>
      </w:hyperlink>
      <w:r>
        <w:t xml:space="preserve">, </w:t>
      </w:r>
      <w:hyperlink w:anchor="P126">
        <w:r>
          <w:rPr>
            <w:color w:val="0000FF"/>
          </w:rPr>
          <w:t>3.5</w:t>
        </w:r>
      </w:hyperlink>
      <w:r>
        <w:t xml:space="preserve">, </w:t>
      </w:r>
      <w:hyperlink w:anchor="P136">
        <w:r>
          <w:rPr>
            <w:color w:val="0000FF"/>
          </w:rPr>
          <w:t>3.6</w:t>
        </w:r>
      </w:hyperlink>
      <w:r>
        <w:t xml:space="preserve"> настоящего Положения, размещенные с нарушением требований, установленных настоящим Положением, подлежат демонтажу в срок не позднее рабочего дня со дня выявления нарушений.</w:t>
      </w:r>
    </w:p>
    <w:p w:rsidR="0049236F" w:rsidRDefault="0049236F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г. Иванова от 26.05.2020 N 585)</w:t>
      </w:r>
    </w:p>
    <w:p w:rsidR="0049236F" w:rsidRDefault="0049236F">
      <w:pPr>
        <w:pStyle w:val="ConsPlusNormal"/>
        <w:spacing w:before="220"/>
        <w:ind w:firstLine="540"/>
        <w:jc w:val="both"/>
      </w:pPr>
      <w:bookmarkStart w:id="11" w:name="P178"/>
      <w:bookmarkEnd w:id="11"/>
      <w:r>
        <w:t>5.4. Уведомление об устранении нарушений подлежит исполнению в семидневный срок со дня его вручения или размещения на сайте.</w:t>
      </w:r>
    </w:p>
    <w:p w:rsidR="0049236F" w:rsidRDefault="0049236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Иванова от 26.05.2020 N 585)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5.5. В случае добровольного исполнения уведомления путем демонтажа информационной конструкции лицо, допустившее размещение, в разумный срок восстанавливает внешние поверхности здания, строения, сооружения, на котором она была размещена, в том виде, какой был до установки информационной конструкции, с использованием аналогичных материалов и технологий.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 xml:space="preserve">5.6. В случае невыполнения установленных в уведомлении требований в добровольном порядке в срок, установленный </w:t>
      </w:r>
      <w:hyperlink w:anchor="P178">
        <w:r>
          <w:rPr>
            <w:color w:val="0000FF"/>
          </w:rPr>
          <w:t>пунктом 5.4</w:t>
        </w:r>
      </w:hyperlink>
      <w:r>
        <w:t xml:space="preserve"> настоящего Положения, информационные конструкции подлежат демонтажу за счет средств бюджета города Иванова. Демонтаж осуществляется путем разборки на составные части с сохранением в случае наличия технической возможности их целостности. В случае невозможности разборки информационной конструкции в силу конструктивных особенностей или износа (коррозии) мест крепления (соединения) составных частей производится резка информационной конструкции.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lastRenderedPageBreak/>
        <w:t>5.7. В течение трех рабочих дней со дня демонтажа информационной конструкции информация об указанных мероприятиях размещается на официальном сайте Администрации города Иванова в целях возврата информационной конструкции лицу, допустившему нарушение.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 xml:space="preserve">Лицо, допустившее нарушение, вправе обратиться за возвратом информационной конструкции в течение 20 рабочих дней со дня размещения вышеуказанной информации на официальном сайте Администрации города Иванова. Возврат информационной конструкции осуществляется в течение 10 рабочих дней со дня представления заявления в Администрацию города Иванова в соответствии с </w:t>
      </w:r>
      <w:hyperlink w:anchor="P185">
        <w:r>
          <w:rPr>
            <w:color w:val="0000FF"/>
          </w:rPr>
          <w:t>пунктом 5.8</w:t>
        </w:r>
      </w:hyperlink>
      <w:r>
        <w:t xml:space="preserve"> настоящего Положения.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По истечении 30 рабочих дней со дня размещения информации о демонтированных информационных конструкциях на официальном сайте Администрации города Иванова демонтированная информационная конструкция подлежит уничтожению за счет средств бюджета города Иванова.</w:t>
      </w:r>
    </w:p>
    <w:p w:rsidR="0049236F" w:rsidRDefault="0049236F">
      <w:pPr>
        <w:pStyle w:val="ConsPlusNormal"/>
        <w:spacing w:before="220"/>
        <w:ind w:firstLine="540"/>
        <w:jc w:val="both"/>
      </w:pPr>
      <w:bookmarkStart w:id="12" w:name="P185"/>
      <w:bookmarkEnd w:id="12"/>
      <w:r>
        <w:t>5.8. Для получения конструкции ее владелец представляет в Администрацию города Иванова заявление, к которому прилагаются следующие документы: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копии учредительных документов - для юридических лиц; копия документа, удостоверяющего личность, свидетельство о регистрации - для индивидуального предпринимателя; копия документа, удостоверяющего личность, - для физических лиц;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доверенность, удостоверяющая полномочия представителя, документ, удостоверяющий личность представителя;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документы, подтверждающие право собственности (иное вещное право) на информационную конструкцию;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- документ, подтверждающий возмещение расходов, понесенных в связи с демонтажом, транспортировкой и хранением конструкции, а также расходов на восстановление внешних поверхностей объекта, на котором была размещена демонтированная информационная конструкция.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Возврат владельцу демонтированного и направленного на хранение имущества должен производиться после возмещения им затрат из бюджета города Иванова, понесенных при демонтаже информационной конструкции, ее транспортировке и хранении.</w:t>
      </w:r>
    </w:p>
    <w:p w:rsidR="0049236F" w:rsidRDefault="0049236F">
      <w:pPr>
        <w:pStyle w:val="ConsPlusNormal"/>
        <w:spacing w:before="220"/>
        <w:ind w:firstLine="540"/>
        <w:jc w:val="both"/>
      </w:pPr>
      <w:bookmarkStart w:id="13" w:name="P191"/>
      <w:bookmarkEnd w:id="13"/>
      <w:r>
        <w:t>5.9. По требованию Администрации города Иванова владелец демонтированной информационной конструкции, собственник или иной законный владелец имущества, к которому была присоединена демонтированная информационная конструкция, обязан возместить расходы, понесенные Администрацией города Иванова в связи с демонтажом, транспортировкой к месту хранения, хранением и в необходимых случаях уничтожением информационной конструкции. В случае отказа в возмещении затрат Администрация города Иванова обращается в суд о взыскании их в судебном порядке.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 xml:space="preserve">5.10. В случае если размещение информационных конструкций с нарушением настоящего Положения содержит признаки деяния, за которое в соответствии с законодательством Российской Федерации или законодательством Ивановской области предусмотрена административная ответственность, применение мер ответственности, предусмотренных соответствующим законодательством, осуществляется вне зависимости от реализации Администрацией города Иванова полномочий, предусмотренных </w:t>
      </w:r>
      <w:hyperlink w:anchor="P170">
        <w:r>
          <w:rPr>
            <w:color w:val="0000FF"/>
          </w:rPr>
          <w:t>пунктами 5.1</w:t>
        </w:r>
      </w:hyperlink>
      <w:r>
        <w:t xml:space="preserve"> - </w:t>
      </w:r>
      <w:hyperlink w:anchor="P191">
        <w:r>
          <w:rPr>
            <w:color w:val="0000FF"/>
          </w:rPr>
          <w:t>5.9</w:t>
        </w:r>
      </w:hyperlink>
      <w:r>
        <w:t xml:space="preserve"> настоящего Положения.</w:t>
      </w:r>
    </w:p>
    <w:p w:rsidR="0049236F" w:rsidRDefault="0049236F">
      <w:pPr>
        <w:pStyle w:val="ConsPlusNormal"/>
        <w:jc w:val="both"/>
      </w:pPr>
      <w:r>
        <w:t xml:space="preserve">(п. 5.10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г. Иванова от 26.08.2019 N 1274)</w:t>
      </w:r>
    </w:p>
    <w:p w:rsidR="0049236F" w:rsidRDefault="0049236F">
      <w:pPr>
        <w:pStyle w:val="ConsPlusNormal"/>
        <w:ind w:firstLine="540"/>
        <w:jc w:val="both"/>
      </w:pPr>
    </w:p>
    <w:p w:rsidR="0049236F" w:rsidRDefault="0049236F">
      <w:pPr>
        <w:pStyle w:val="ConsPlusNormal"/>
      </w:pPr>
    </w:p>
    <w:p w:rsidR="0049236F" w:rsidRDefault="0049236F">
      <w:pPr>
        <w:pStyle w:val="ConsPlusNormal"/>
      </w:pPr>
    </w:p>
    <w:p w:rsidR="0049236F" w:rsidRDefault="0049236F">
      <w:pPr>
        <w:pStyle w:val="ConsPlusNormal"/>
      </w:pPr>
    </w:p>
    <w:p w:rsidR="0049236F" w:rsidRDefault="0049236F">
      <w:pPr>
        <w:pStyle w:val="ConsPlusNormal"/>
      </w:pPr>
    </w:p>
    <w:p w:rsidR="0049236F" w:rsidRDefault="0049236F">
      <w:pPr>
        <w:pStyle w:val="ConsPlusNormal"/>
        <w:jc w:val="right"/>
        <w:outlineLvl w:val="1"/>
      </w:pPr>
      <w:r>
        <w:t>Приложение N 1</w:t>
      </w:r>
    </w:p>
    <w:p w:rsidR="0049236F" w:rsidRDefault="0049236F">
      <w:pPr>
        <w:pStyle w:val="ConsPlusNormal"/>
        <w:jc w:val="right"/>
      </w:pPr>
      <w:r>
        <w:t>к Положению</w:t>
      </w:r>
    </w:p>
    <w:p w:rsidR="0049236F" w:rsidRDefault="0049236F">
      <w:pPr>
        <w:pStyle w:val="ConsPlusNormal"/>
        <w:jc w:val="right"/>
      </w:pPr>
      <w:r>
        <w:t>о размещении информационных материалов</w:t>
      </w:r>
    </w:p>
    <w:p w:rsidR="0049236F" w:rsidRDefault="0049236F">
      <w:pPr>
        <w:pStyle w:val="ConsPlusNormal"/>
        <w:jc w:val="right"/>
      </w:pPr>
      <w:r>
        <w:t>на территории городского округа Иваново</w:t>
      </w:r>
    </w:p>
    <w:p w:rsidR="0049236F" w:rsidRDefault="004923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23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36F" w:rsidRDefault="004923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36F" w:rsidRDefault="004923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236F" w:rsidRDefault="004923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236F" w:rsidRDefault="004923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26.05.2020 </w:t>
            </w:r>
            <w:hyperlink r:id="rId38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>,</w:t>
            </w:r>
          </w:p>
          <w:p w:rsidR="0049236F" w:rsidRDefault="004923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39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36F" w:rsidRDefault="0049236F">
            <w:pPr>
              <w:pStyle w:val="ConsPlusNormal"/>
            </w:pPr>
          </w:p>
        </w:tc>
      </w:tr>
    </w:tbl>
    <w:p w:rsidR="0049236F" w:rsidRDefault="0049236F">
      <w:pPr>
        <w:pStyle w:val="ConsPlusNormal"/>
        <w:jc w:val="right"/>
      </w:pPr>
    </w:p>
    <w:p w:rsidR="0049236F" w:rsidRDefault="0049236F">
      <w:pPr>
        <w:pStyle w:val="ConsPlusNonformat"/>
        <w:jc w:val="both"/>
      </w:pPr>
      <w:r>
        <w:t xml:space="preserve">                                             В Администрацию города Иванова</w:t>
      </w:r>
    </w:p>
    <w:p w:rsidR="0049236F" w:rsidRDefault="0049236F">
      <w:pPr>
        <w:pStyle w:val="ConsPlusNonformat"/>
        <w:jc w:val="both"/>
      </w:pPr>
    </w:p>
    <w:p w:rsidR="0049236F" w:rsidRDefault="0049236F">
      <w:pPr>
        <w:pStyle w:val="ConsPlusNonformat"/>
        <w:jc w:val="both"/>
      </w:pPr>
      <w:bookmarkStart w:id="14" w:name="P209"/>
      <w:bookmarkEnd w:id="14"/>
      <w:r>
        <w:t xml:space="preserve">                                УВЕДОМЛЕНИЕ</w:t>
      </w:r>
    </w:p>
    <w:p w:rsidR="0049236F" w:rsidRDefault="0049236F">
      <w:pPr>
        <w:pStyle w:val="ConsPlusNonformat"/>
        <w:jc w:val="both"/>
      </w:pPr>
      <w:r>
        <w:t xml:space="preserve">                  О РАЗМЕЩЕНИИ ИНФОРМАЦИОННЫХ МАТЕРИАЛОВ</w:t>
      </w:r>
    </w:p>
    <w:p w:rsidR="0049236F" w:rsidRDefault="0049236F">
      <w:pPr>
        <w:pStyle w:val="ConsPlusNonformat"/>
        <w:jc w:val="both"/>
      </w:pPr>
    </w:p>
    <w:p w:rsidR="0049236F" w:rsidRDefault="0049236F">
      <w:pPr>
        <w:pStyle w:val="ConsPlusNonformat"/>
        <w:jc w:val="both"/>
      </w:pPr>
      <w:r>
        <w:t>___________________________________________________________ от ____ 20__ г.</w:t>
      </w:r>
    </w:p>
    <w:p w:rsidR="0049236F" w:rsidRDefault="0049236F">
      <w:pPr>
        <w:pStyle w:val="ConsPlusNonformat"/>
        <w:jc w:val="both"/>
      </w:pPr>
      <w:r>
        <w:t>(отметка о регистрации уведомления в уполномоченном органе)</w:t>
      </w:r>
    </w:p>
    <w:p w:rsidR="0049236F" w:rsidRDefault="0049236F">
      <w:pPr>
        <w:pStyle w:val="ConsPlusNonformat"/>
        <w:jc w:val="both"/>
      </w:pPr>
      <w:r>
        <w:t>___________________________________________________________________________</w:t>
      </w:r>
    </w:p>
    <w:p w:rsidR="0049236F" w:rsidRDefault="0049236F">
      <w:pPr>
        <w:pStyle w:val="ConsPlusNonformat"/>
        <w:jc w:val="both"/>
      </w:pPr>
      <w:r>
        <w:t>___________________________________________________________________________</w:t>
      </w:r>
    </w:p>
    <w:p w:rsidR="0049236F" w:rsidRDefault="0049236F">
      <w:pPr>
        <w:pStyle w:val="ConsPlusNonformat"/>
        <w:jc w:val="both"/>
      </w:pPr>
      <w:r>
        <w:t>___________________________________________________________________________</w:t>
      </w:r>
    </w:p>
    <w:p w:rsidR="0049236F" w:rsidRDefault="0049236F">
      <w:pPr>
        <w:pStyle w:val="ConsPlusNonformat"/>
        <w:jc w:val="both"/>
      </w:pPr>
      <w:r>
        <w:t>___________________________________________________________________________</w:t>
      </w:r>
    </w:p>
    <w:p w:rsidR="0049236F" w:rsidRDefault="0049236F">
      <w:pPr>
        <w:pStyle w:val="ConsPlusNonformat"/>
        <w:jc w:val="both"/>
      </w:pPr>
      <w:r>
        <w:t xml:space="preserve">  (указываются полное и сокращенное, в том числе фирменное (при наличии),</w:t>
      </w:r>
    </w:p>
    <w:p w:rsidR="0049236F" w:rsidRDefault="0049236F">
      <w:pPr>
        <w:pStyle w:val="ConsPlusNonformat"/>
        <w:jc w:val="both"/>
      </w:pPr>
      <w:r>
        <w:t xml:space="preserve">  наименование, организационно-правовая форма юридического лица, фамилия,</w:t>
      </w:r>
    </w:p>
    <w:p w:rsidR="0049236F" w:rsidRDefault="0049236F">
      <w:pPr>
        <w:pStyle w:val="ConsPlusNonformat"/>
        <w:jc w:val="both"/>
      </w:pPr>
      <w:r>
        <w:t xml:space="preserve">  имя, отчество индивидуального предпринимателя, идентификационный номер</w:t>
      </w:r>
    </w:p>
    <w:p w:rsidR="0049236F" w:rsidRDefault="0049236F">
      <w:pPr>
        <w:pStyle w:val="ConsPlusNonformat"/>
        <w:jc w:val="both"/>
      </w:pPr>
      <w:r>
        <w:t xml:space="preserve">     налогоплательщика (ИНН), основной государственный регистрационный</w:t>
      </w:r>
    </w:p>
    <w:p w:rsidR="0049236F" w:rsidRDefault="0049236F">
      <w:pPr>
        <w:pStyle w:val="ConsPlusNonformat"/>
        <w:jc w:val="both"/>
      </w:pPr>
      <w:r>
        <w:t xml:space="preserve">   номер юридического лица или основной государственный регистрационный</w:t>
      </w:r>
    </w:p>
    <w:p w:rsidR="0049236F" w:rsidRDefault="0049236F">
      <w:pPr>
        <w:pStyle w:val="ConsPlusNonformat"/>
        <w:jc w:val="both"/>
      </w:pPr>
      <w:r>
        <w:t xml:space="preserve">        номер записи о государственной регистрации индивидуального</w:t>
      </w:r>
    </w:p>
    <w:p w:rsidR="0049236F" w:rsidRDefault="0049236F">
      <w:pPr>
        <w:pStyle w:val="ConsPlusNonformat"/>
        <w:jc w:val="both"/>
      </w:pPr>
      <w:r>
        <w:t xml:space="preserve">      предпринимателя (ОГРН), разместившего информационные материалы)</w:t>
      </w:r>
    </w:p>
    <w:p w:rsidR="0049236F" w:rsidRDefault="0049236F">
      <w:pPr>
        <w:pStyle w:val="ConsPlusNonformat"/>
        <w:jc w:val="both"/>
      </w:pPr>
      <w:r>
        <w:t>___________________________________________________________________________</w:t>
      </w:r>
    </w:p>
    <w:p w:rsidR="0049236F" w:rsidRDefault="0049236F">
      <w:pPr>
        <w:pStyle w:val="ConsPlusNonformat"/>
        <w:jc w:val="both"/>
      </w:pPr>
      <w:r>
        <w:t>___________________________________________________________________________</w:t>
      </w:r>
    </w:p>
    <w:p w:rsidR="0049236F" w:rsidRDefault="0049236F">
      <w:pPr>
        <w:pStyle w:val="ConsPlusNonformat"/>
        <w:jc w:val="both"/>
      </w:pPr>
      <w:r>
        <w:t>___________________________________________________________________________</w:t>
      </w:r>
    </w:p>
    <w:p w:rsidR="0049236F" w:rsidRDefault="0049236F">
      <w:pPr>
        <w:pStyle w:val="ConsPlusNonformat"/>
        <w:jc w:val="both"/>
      </w:pPr>
      <w:r>
        <w:t>(указываются почтовые адреса мест нахождения юридического лица, в том числе</w:t>
      </w:r>
    </w:p>
    <w:p w:rsidR="0049236F" w:rsidRDefault="0049236F">
      <w:pPr>
        <w:pStyle w:val="ConsPlusNonformat"/>
        <w:jc w:val="both"/>
      </w:pPr>
      <w:r>
        <w:t xml:space="preserve">     его филиалов и представительств, мест фактического осуществления</w:t>
      </w:r>
    </w:p>
    <w:p w:rsidR="0049236F" w:rsidRDefault="0049236F">
      <w:pPr>
        <w:pStyle w:val="ConsPlusNonformat"/>
        <w:jc w:val="both"/>
      </w:pPr>
      <w:r>
        <w:t xml:space="preserve">  заявленного вида (видов) деятельности, мест фактического осуществления</w:t>
      </w:r>
    </w:p>
    <w:p w:rsidR="0049236F" w:rsidRDefault="0049236F">
      <w:pPr>
        <w:pStyle w:val="ConsPlusNonformat"/>
        <w:jc w:val="both"/>
      </w:pPr>
      <w:r>
        <w:t xml:space="preserve">  заявленного вида (видов) деятельности индивидуального предпринимателя,</w:t>
      </w:r>
    </w:p>
    <w:p w:rsidR="0049236F" w:rsidRDefault="0049236F">
      <w:pPr>
        <w:pStyle w:val="ConsPlusNonformat"/>
        <w:jc w:val="both"/>
      </w:pPr>
      <w:r>
        <w:t xml:space="preserve">               телефон и электронная почта контактного лица)</w:t>
      </w:r>
    </w:p>
    <w:p w:rsidR="0049236F" w:rsidRDefault="0049236F">
      <w:pPr>
        <w:pStyle w:val="ConsPlusNonformat"/>
        <w:jc w:val="both"/>
      </w:pPr>
      <w:r>
        <w:t xml:space="preserve">в   соответствии  с  </w:t>
      </w:r>
      <w:hyperlink w:anchor="P148">
        <w:r>
          <w:rPr>
            <w:color w:val="0000FF"/>
          </w:rPr>
          <w:t>пунктом  4.1</w:t>
        </w:r>
      </w:hyperlink>
      <w:r>
        <w:t xml:space="preserve">  Положения  о  размещении  информационных</w:t>
      </w:r>
    </w:p>
    <w:p w:rsidR="0049236F" w:rsidRDefault="0049236F">
      <w:pPr>
        <w:pStyle w:val="ConsPlusNonformat"/>
        <w:jc w:val="both"/>
      </w:pPr>
      <w:r>
        <w:t>материалов   на   территории   городского   округа  Иваново,  утвержденного</w:t>
      </w:r>
    </w:p>
    <w:p w:rsidR="0049236F" w:rsidRDefault="0049236F">
      <w:pPr>
        <w:pStyle w:val="ConsPlusNonformat"/>
        <w:jc w:val="both"/>
      </w:pPr>
      <w:r>
        <w:t>постановлением Администрации города Иванова N 417 от 21.03.2019, уведомляет</w:t>
      </w:r>
    </w:p>
    <w:p w:rsidR="0049236F" w:rsidRDefault="0049236F">
      <w:pPr>
        <w:pStyle w:val="ConsPlusNonformat"/>
        <w:jc w:val="both"/>
      </w:pPr>
      <w:r>
        <w:t>о размещении информационных материалов:</w:t>
      </w:r>
    </w:p>
    <w:p w:rsidR="0049236F" w:rsidRDefault="004923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49236F">
        <w:tc>
          <w:tcPr>
            <w:tcW w:w="5329" w:type="dxa"/>
          </w:tcPr>
          <w:p w:rsidR="0049236F" w:rsidRDefault="0049236F">
            <w:pPr>
              <w:pStyle w:val="ConsPlusNormal"/>
              <w:jc w:val="both"/>
            </w:pPr>
            <w:r>
              <w:t>Вид информационных материалов &lt;1&gt;</w:t>
            </w:r>
          </w:p>
        </w:tc>
        <w:tc>
          <w:tcPr>
            <w:tcW w:w="3741" w:type="dxa"/>
          </w:tcPr>
          <w:p w:rsidR="0049236F" w:rsidRDefault="0049236F">
            <w:pPr>
              <w:pStyle w:val="ConsPlusNormal"/>
              <w:jc w:val="both"/>
            </w:pPr>
          </w:p>
        </w:tc>
      </w:tr>
      <w:tr w:rsidR="0049236F">
        <w:tc>
          <w:tcPr>
            <w:tcW w:w="5329" w:type="dxa"/>
          </w:tcPr>
          <w:p w:rsidR="0049236F" w:rsidRDefault="0049236F">
            <w:pPr>
              <w:pStyle w:val="ConsPlusNormal"/>
              <w:jc w:val="both"/>
            </w:pPr>
            <w:r>
              <w:t>Историко-культурная ценность информационного материала</w:t>
            </w:r>
          </w:p>
        </w:tc>
        <w:tc>
          <w:tcPr>
            <w:tcW w:w="3741" w:type="dxa"/>
          </w:tcPr>
          <w:p w:rsidR="0049236F" w:rsidRDefault="0049236F">
            <w:pPr>
              <w:pStyle w:val="ConsPlusNormal"/>
              <w:jc w:val="both"/>
            </w:pPr>
          </w:p>
        </w:tc>
      </w:tr>
      <w:tr w:rsidR="0049236F">
        <w:tc>
          <w:tcPr>
            <w:tcW w:w="5329" w:type="dxa"/>
          </w:tcPr>
          <w:p w:rsidR="0049236F" w:rsidRDefault="0049236F">
            <w:pPr>
              <w:pStyle w:val="ConsPlusNormal"/>
              <w:jc w:val="both"/>
            </w:pPr>
            <w:r>
              <w:t>Текстовое содержание информационного материала:</w:t>
            </w:r>
          </w:p>
        </w:tc>
        <w:tc>
          <w:tcPr>
            <w:tcW w:w="3741" w:type="dxa"/>
          </w:tcPr>
          <w:p w:rsidR="0049236F" w:rsidRDefault="0049236F">
            <w:pPr>
              <w:pStyle w:val="ConsPlusNormal"/>
              <w:jc w:val="both"/>
            </w:pPr>
          </w:p>
        </w:tc>
      </w:tr>
      <w:tr w:rsidR="0049236F">
        <w:tc>
          <w:tcPr>
            <w:tcW w:w="5329" w:type="dxa"/>
          </w:tcPr>
          <w:p w:rsidR="0049236F" w:rsidRDefault="0049236F">
            <w:pPr>
              <w:pStyle w:val="ConsPlusNormal"/>
              <w:jc w:val="both"/>
            </w:pPr>
            <w:r>
              <w:t>Тип коммерческого помещения &lt;2&gt;:</w:t>
            </w:r>
          </w:p>
        </w:tc>
        <w:tc>
          <w:tcPr>
            <w:tcW w:w="3741" w:type="dxa"/>
          </w:tcPr>
          <w:p w:rsidR="0049236F" w:rsidRDefault="0049236F">
            <w:pPr>
              <w:pStyle w:val="ConsPlusNormal"/>
              <w:jc w:val="both"/>
            </w:pPr>
          </w:p>
        </w:tc>
      </w:tr>
      <w:tr w:rsidR="0049236F">
        <w:tc>
          <w:tcPr>
            <w:tcW w:w="5329" w:type="dxa"/>
          </w:tcPr>
          <w:p w:rsidR="0049236F" w:rsidRDefault="0049236F">
            <w:pPr>
              <w:pStyle w:val="ConsPlusNormal"/>
              <w:jc w:val="both"/>
            </w:pPr>
            <w:r>
              <w:t>Категория улицы &lt;3&gt;</w:t>
            </w:r>
          </w:p>
        </w:tc>
        <w:tc>
          <w:tcPr>
            <w:tcW w:w="3741" w:type="dxa"/>
          </w:tcPr>
          <w:p w:rsidR="0049236F" w:rsidRDefault="0049236F">
            <w:pPr>
              <w:pStyle w:val="ConsPlusNormal"/>
              <w:jc w:val="both"/>
            </w:pPr>
          </w:p>
        </w:tc>
      </w:tr>
      <w:tr w:rsidR="0049236F">
        <w:tc>
          <w:tcPr>
            <w:tcW w:w="5329" w:type="dxa"/>
          </w:tcPr>
          <w:p w:rsidR="0049236F" w:rsidRDefault="0049236F">
            <w:pPr>
              <w:pStyle w:val="ConsPlusNormal"/>
              <w:jc w:val="both"/>
            </w:pPr>
            <w:r>
              <w:t>Габариты информационных материалов:</w:t>
            </w:r>
          </w:p>
        </w:tc>
        <w:tc>
          <w:tcPr>
            <w:tcW w:w="3741" w:type="dxa"/>
          </w:tcPr>
          <w:p w:rsidR="0049236F" w:rsidRDefault="0049236F">
            <w:pPr>
              <w:pStyle w:val="ConsPlusNormal"/>
              <w:jc w:val="both"/>
            </w:pPr>
          </w:p>
        </w:tc>
      </w:tr>
      <w:tr w:rsidR="0049236F">
        <w:tc>
          <w:tcPr>
            <w:tcW w:w="5329" w:type="dxa"/>
          </w:tcPr>
          <w:p w:rsidR="0049236F" w:rsidRDefault="0049236F">
            <w:pPr>
              <w:pStyle w:val="ConsPlusNormal"/>
              <w:jc w:val="both"/>
            </w:pPr>
            <w:r>
              <w:t>Тип подсветки (при наличии):</w:t>
            </w:r>
          </w:p>
        </w:tc>
        <w:tc>
          <w:tcPr>
            <w:tcW w:w="3741" w:type="dxa"/>
          </w:tcPr>
          <w:p w:rsidR="0049236F" w:rsidRDefault="0049236F">
            <w:pPr>
              <w:pStyle w:val="ConsPlusNormal"/>
              <w:jc w:val="both"/>
            </w:pPr>
          </w:p>
        </w:tc>
      </w:tr>
      <w:tr w:rsidR="0049236F">
        <w:tc>
          <w:tcPr>
            <w:tcW w:w="5329" w:type="dxa"/>
          </w:tcPr>
          <w:p w:rsidR="0049236F" w:rsidRDefault="0049236F">
            <w:pPr>
              <w:pStyle w:val="ConsPlusNormal"/>
              <w:jc w:val="both"/>
            </w:pPr>
            <w:r>
              <w:t xml:space="preserve">Вариант конструктивного исполнения (световой короб, </w:t>
            </w:r>
            <w:r>
              <w:lastRenderedPageBreak/>
              <w:t>отдельные знаки и т.д.):</w:t>
            </w:r>
          </w:p>
        </w:tc>
        <w:tc>
          <w:tcPr>
            <w:tcW w:w="3741" w:type="dxa"/>
          </w:tcPr>
          <w:p w:rsidR="0049236F" w:rsidRDefault="0049236F">
            <w:pPr>
              <w:pStyle w:val="ConsPlusNormal"/>
              <w:jc w:val="both"/>
            </w:pPr>
          </w:p>
        </w:tc>
      </w:tr>
    </w:tbl>
    <w:p w:rsidR="0049236F" w:rsidRDefault="0049236F">
      <w:pPr>
        <w:pStyle w:val="ConsPlusNormal"/>
        <w:ind w:firstLine="540"/>
        <w:jc w:val="both"/>
      </w:pPr>
    </w:p>
    <w:p w:rsidR="0049236F" w:rsidRDefault="0049236F">
      <w:pPr>
        <w:pStyle w:val="ConsPlusNonformat"/>
        <w:jc w:val="both"/>
      </w:pPr>
      <w:r>
        <w:t>__________________________________________________________________________,</w:t>
      </w:r>
    </w:p>
    <w:p w:rsidR="0049236F" w:rsidRDefault="0049236F">
      <w:pPr>
        <w:pStyle w:val="ConsPlusNonformat"/>
        <w:jc w:val="both"/>
      </w:pPr>
      <w:r>
        <w:t xml:space="preserve">               (место нахождения информационных материалов)</w:t>
      </w:r>
    </w:p>
    <w:p w:rsidR="0049236F" w:rsidRDefault="0049236F">
      <w:pPr>
        <w:pStyle w:val="ConsPlusNonformat"/>
        <w:jc w:val="both"/>
      </w:pPr>
      <w:r>
        <w:t>с  "____"  ________  20__  г.  и подтверждает соответствие предполагаемых к</w:t>
      </w:r>
    </w:p>
    <w:p w:rsidR="0049236F" w:rsidRDefault="0049236F">
      <w:pPr>
        <w:pStyle w:val="ConsPlusNonformat"/>
        <w:jc w:val="both"/>
      </w:pPr>
      <w:r>
        <w:t>размещению    информационных    материалов   (информационных   конструкций)</w:t>
      </w:r>
    </w:p>
    <w:p w:rsidR="0049236F" w:rsidRDefault="0049236F">
      <w:pPr>
        <w:pStyle w:val="ConsPlusNonformat"/>
        <w:jc w:val="both"/>
      </w:pPr>
      <w:r>
        <w:t>заявленному фотомонтажу.</w:t>
      </w:r>
    </w:p>
    <w:p w:rsidR="0049236F" w:rsidRDefault="0049236F">
      <w:pPr>
        <w:pStyle w:val="ConsPlusNonformat"/>
        <w:jc w:val="both"/>
      </w:pPr>
      <w:r>
        <w:t xml:space="preserve">    Фотомонтаж,   выполненный   в   цвете,  о  расположении  информационных</w:t>
      </w:r>
    </w:p>
    <w:p w:rsidR="0049236F" w:rsidRDefault="0049236F">
      <w:pPr>
        <w:pStyle w:val="ConsPlusNonformat"/>
        <w:jc w:val="both"/>
      </w:pPr>
      <w:r>
        <w:t>материалов на _____ л. в 1 экз.</w:t>
      </w:r>
    </w:p>
    <w:p w:rsidR="0049236F" w:rsidRDefault="0049236F">
      <w:pPr>
        <w:pStyle w:val="ConsPlusNonformat"/>
        <w:jc w:val="both"/>
      </w:pPr>
      <w:r>
        <w:t xml:space="preserve">    С  Положением  о  размещении  информационных  материалов  на территории</w:t>
      </w:r>
    </w:p>
    <w:p w:rsidR="0049236F" w:rsidRDefault="0049236F">
      <w:pPr>
        <w:pStyle w:val="ConsPlusNonformat"/>
        <w:jc w:val="both"/>
      </w:pPr>
      <w:r>
        <w:t>городского округа Иваново, утвержденным постановлением Администрации города</w:t>
      </w:r>
    </w:p>
    <w:p w:rsidR="0049236F" w:rsidRDefault="0049236F">
      <w:pPr>
        <w:pStyle w:val="ConsPlusNonformat"/>
        <w:jc w:val="both"/>
      </w:pPr>
      <w:r>
        <w:t>Иванова  N  417  от  21.03.2019,  ознакомлен, при размещении информационных</w:t>
      </w:r>
    </w:p>
    <w:p w:rsidR="0049236F" w:rsidRDefault="0049236F">
      <w:pPr>
        <w:pStyle w:val="ConsPlusNonformat"/>
        <w:jc w:val="both"/>
      </w:pPr>
      <w:r>
        <w:t xml:space="preserve">материалов   обязуюсь  руководствоваться  требованиями  </w:t>
      </w:r>
      <w:hyperlink r:id="rId40">
        <w:r>
          <w:rPr>
            <w:color w:val="0000FF"/>
          </w:rPr>
          <w:t>Дизайн-кода</w:t>
        </w:r>
      </w:hyperlink>
      <w:r>
        <w:t xml:space="preserve">  города</w:t>
      </w:r>
    </w:p>
    <w:p w:rsidR="0049236F" w:rsidRDefault="0049236F">
      <w:pPr>
        <w:pStyle w:val="ConsPlusNonformat"/>
        <w:jc w:val="both"/>
      </w:pPr>
      <w:r>
        <w:t>Иванова,   утвержденного   постановлением   Администрации   города  Иванова</w:t>
      </w:r>
    </w:p>
    <w:p w:rsidR="0049236F" w:rsidRDefault="0049236F">
      <w:pPr>
        <w:pStyle w:val="ConsPlusNonformat"/>
        <w:jc w:val="both"/>
      </w:pPr>
      <w:r>
        <w:t>от   30.04.2019   N   636  "Об  утверждении  Дизайн-кода  города Иванова по</w:t>
      </w:r>
    </w:p>
    <w:p w:rsidR="0049236F" w:rsidRDefault="0049236F">
      <w:pPr>
        <w:pStyle w:val="ConsPlusNonformat"/>
        <w:jc w:val="both"/>
      </w:pPr>
      <w:r>
        <w:t>размещению вывесок" (далее - Дизайн-код).</w:t>
      </w:r>
    </w:p>
    <w:p w:rsidR="0049236F" w:rsidRDefault="0049236F">
      <w:pPr>
        <w:pStyle w:val="ConsPlusNonformat"/>
        <w:jc w:val="both"/>
      </w:pPr>
    </w:p>
    <w:p w:rsidR="0049236F" w:rsidRDefault="0049236F">
      <w:pPr>
        <w:pStyle w:val="ConsPlusNonformat"/>
        <w:jc w:val="both"/>
      </w:pPr>
      <w:r>
        <w:t>_________________________                     _____________________________</w:t>
      </w:r>
    </w:p>
    <w:p w:rsidR="0049236F" w:rsidRDefault="0049236F">
      <w:pPr>
        <w:pStyle w:val="ConsPlusNonformat"/>
        <w:jc w:val="both"/>
      </w:pPr>
      <w:r>
        <w:t xml:space="preserve">      (должность)                               (подпись, дата) м.п. (ФИО)</w:t>
      </w:r>
    </w:p>
    <w:p w:rsidR="0049236F" w:rsidRDefault="0049236F">
      <w:pPr>
        <w:pStyle w:val="ConsPlusNonformat"/>
        <w:jc w:val="both"/>
      </w:pPr>
    </w:p>
    <w:p w:rsidR="0049236F" w:rsidRDefault="0049236F">
      <w:pPr>
        <w:pStyle w:val="ConsPlusNonformat"/>
        <w:jc w:val="both"/>
      </w:pPr>
      <w:r>
        <w:t>Владелец места размещения информационных материалов: ______________________</w:t>
      </w:r>
    </w:p>
    <w:p w:rsidR="0049236F" w:rsidRDefault="0049236F">
      <w:pPr>
        <w:pStyle w:val="ConsPlusNonformat"/>
        <w:jc w:val="both"/>
      </w:pPr>
      <w:r>
        <w:t>___________________________________________________________________________</w:t>
      </w:r>
    </w:p>
    <w:p w:rsidR="0049236F" w:rsidRDefault="0049236F">
      <w:pPr>
        <w:pStyle w:val="ConsPlusNonformat"/>
        <w:jc w:val="both"/>
      </w:pPr>
      <w:r>
        <w:t>___________________________________________________________________________</w:t>
      </w:r>
    </w:p>
    <w:p w:rsidR="0049236F" w:rsidRDefault="0049236F">
      <w:pPr>
        <w:pStyle w:val="ConsPlusNonformat"/>
        <w:jc w:val="both"/>
      </w:pPr>
      <w:r>
        <w:t>На основании (договор аренды, право собственности): _______________________</w:t>
      </w:r>
    </w:p>
    <w:p w:rsidR="0049236F" w:rsidRDefault="0049236F">
      <w:pPr>
        <w:pStyle w:val="ConsPlusNonformat"/>
        <w:jc w:val="both"/>
      </w:pPr>
      <w:r>
        <w:t>___________________________________________________________________________</w:t>
      </w:r>
    </w:p>
    <w:p w:rsidR="0049236F" w:rsidRDefault="0049236F">
      <w:pPr>
        <w:pStyle w:val="ConsPlusNonformat"/>
        <w:jc w:val="both"/>
      </w:pPr>
      <w:r>
        <w:t>___________________________________________________________________________</w:t>
      </w:r>
    </w:p>
    <w:p w:rsidR="0049236F" w:rsidRDefault="0049236F">
      <w:pPr>
        <w:pStyle w:val="ConsPlusNormal"/>
        <w:ind w:firstLine="540"/>
        <w:jc w:val="both"/>
      </w:pPr>
      <w:r>
        <w:t>--------------------------------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&lt;1&gt; В случае размещения информационного материала вида вывеска необходимо указать тип и вид вывески согласно Дизайн-коду.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&lt;2&gt; Заполняется согласно Дизайн-коду: помещение на первом этаже, помещение на втором этаже, помещение на цокольном этаже, помещение в подвальном этаже, помещение в пристройке, помещение в отдельно стоящем здании.</w:t>
      </w:r>
    </w:p>
    <w:p w:rsidR="0049236F" w:rsidRDefault="0049236F">
      <w:pPr>
        <w:pStyle w:val="ConsPlusNormal"/>
        <w:spacing w:before="220"/>
        <w:ind w:firstLine="540"/>
        <w:jc w:val="both"/>
      </w:pPr>
      <w:r>
        <w:t>&lt;3&gt; Заполняется согласно Дизайн-коду.</w:t>
      </w:r>
    </w:p>
    <w:p w:rsidR="0049236F" w:rsidRDefault="0049236F">
      <w:pPr>
        <w:pStyle w:val="ConsPlusNormal"/>
        <w:ind w:firstLine="540"/>
        <w:jc w:val="both"/>
      </w:pPr>
    </w:p>
    <w:p w:rsidR="0049236F" w:rsidRDefault="0049236F">
      <w:pPr>
        <w:pStyle w:val="ConsPlusNormal"/>
        <w:ind w:firstLine="540"/>
        <w:jc w:val="both"/>
      </w:pPr>
    </w:p>
    <w:p w:rsidR="0049236F" w:rsidRDefault="0049236F">
      <w:pPr>
        <w:pStyle w:val="ConsPlusNormal"/>
        <w:ind w:firstLine="540"/>
        <w:jc w:val="both"/>
      </w:pPr>
    </w:p>
    <w:p w:rsidR="0049236F" w:rsidRDefault="0049236F">
      <w:pPr>
        <w:pStyle w:val="ConsPlusNormal"/>
        <w:ind w:firstLine="540"/>
        <w:jc w:val="both"/>
      </w:pPr>
    </w:p>
    <w:p w:rsidR="0049236F" w:rsidRDefault="0049236F">
      <w:pPr>
        <w:pStyle w:val="ConsPlusNormal"/>
        <w:ind w:firstLine="540"/>
        <w:jc w:val="both"/>
      </w:pPr>
    </w:p>
    <w:p w:rsidR="0049236F" w:rsidRDefault="0049236F">
      <w:pPr>
        <w:pStyle w:val="ConsPlusNormal"/>
        <w:jc w:val="right"/>
        <w:outlineLvl w:val="1"/>
      </w:pPr>
      <w:r>
        <w:t>Приложение N 2</w:t>
      </w:r>
    </w:p>
    <w:p w:rsidR="0049236F" w:rsidRDefault="0049236F">
      <w:pPr>
        <w:pStyle w:val="ConsPlusNormal"/>
        <w:jc w:val="right"/>
      </w:pPr>
      <w:r>
        <w:t>к Положению</w:t>
      </w:r>
    </w:p>
    <w:p w:rsidR="0049236F" w:rsidRDefault="0049236F">
      <w:pPr>
        <w:pStyle w:val="ConsPlusNormal"/>
        <w:jc w:val="right"/>
      </w:pPr>
      <w:r>
        <w:t>о размещении информационных материалов</w:t>
      </w:r>
    </w:p>
    <w:p w:rsidR="0049236F" w:rsidRDefault="0049236F">
      <w:pPr>
        <w:pStyle w:val="ConsPlusNormal"/>
        <w:jc w:val="right"/>
      </w:pPr>
      <w:r>
        <w:t>на территории городского округа Иваново</w:t>
      </w:r>
    </w:p>
    <w:p w:rsidR="0049236F" w:rsidRDefault="004923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23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36F" w:rsidRDefault="004923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36F" w:rsidRDefault="004923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236F" w:rsidRDefault="004923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236F" w:rsidRDefault="004923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Иванова от 26.05.2020 N 585)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36F" w:rsidRDefault="0049236F">
            <w:pPr>
              <w:pStyle w:val="ConsPlusNormal"/>
            </w:pPr>
          </w:p>
        </w:tc>
      </w:tr>
    </w:tbl>
    <w:p w:rsidR="0049236F" w:rsidRDefault="0049236F">
      <w:pPr>
        <w:pStyle w:val="ConsPlusNormal"/>
      </w:pPr>
    </w:p>
    <w:p w:rsidR="0049236F" w:rsidRDefault="0049236F">
      <w:pPr>
        <w:pStyle w:val="ConsPlusNonformat"/>
        <w:jc w:val="both"/>
      </w:pPr>
      <w:r>
        <w:t xml:space="preserve">                                             В Администрацию города Иванова</w:t>
      </w:r>
    </w:p>
    <w:p w:rsidR="0049236F" w:rsidRDefault="0049236F">
      <w:pPr>
        <w:pStyle w:val="ConsPlusNonformat"/>
        <w:jc w:val="both"/>
      </w:pPr>
    </w:p>
    <w:p w:rsidR="0049236F" w:rsidRDefault="0049236F">
      <w:pPr>
        <w:pStyle w:val="ConsPlusNonformat"/>
        <w:jc w:val="both"/>
      </w:pPr>
      <w:bookmarkStart w:id="15" w:name="P297"/>
      <w:bookmarkEnd w:id="15"/>
      <w:r>
        <w:t xml:space="preserve">                                УВЕДОМЛЕНИЕ</w:t>
      </w:r>
    </w:p>
    <w:p w:rsidR="0049236F" w:rsidRDefault="0049236F">
      <w:pPr>
        <w:pStyle w:val="ConsPlusNonformat"/>
        <w:jc w:val="both"/>
      </w:pPr>
      <w:r>
        <w:t xml:space="preserve">                О РАЗМЕЩЕНИИ МОДУЛЬНЫХ СЕТОК В ТЦ, ТРЦ, МФЦ</w:t>
      </w:r>
    </w:p>
    <w:p w:rsidR="0049236F" w:rsidRDefault="0049236F">
      <w:pPr>
        <w:pStyle w:val="ConsPlusNonformat"/>
        <w:jc w:val="both"/>
      </w:pPr>
    </w:p>
    <w:p w:rsidR="0049236F" w:rsidRDefault="0049236F">
      <w:pPr>
        <w:pStyle w:val="ConsPlusNonformat"/>
        <w:jc w:val="both"/>
      </w:pPr>
      <w:r>
        <w:t>_______________________________________________________ от _______ 20___ г.</w:t>
      </w:r>
    </w:p>
    <w:p w:rsidR="0049236F" w:rsidRDefault="0049236F">
      <w:pPr>
        <w:pStyle w:val="ConsPlusNonformat"/>
        <w:jc w:val="both"/>
      </w:pPr>
      <w:r>
        <w:t>(отметка о регистрации уведомления в уполномоченном органе)</w:t>
      </w:r>
    </w:p>
    <w:p w:rsidR="0049236F" w:rsidRDefault="0049236F">
      <w:pPr>
        <w:pStyle w:val="ConsPlusNonformat"/>
        <w:jc w:val="both"/>
      </w:pPr>
      <w:r>
        <w:t>___________________________________________________________________________</w:t>
      </w:r>
    </w:p>
    <w:p w:rsidR="0049236F" w:rsidRDefault="0049236F">
      <w:pPr>
        <w:pStyle w:val="ConsPlusNonformat"/>
        <w:jc w:val="both"/>
      </w:pPr>
      <w:r>
        <w:t>___________________________________________________________________________</w:t>
      </w:r>
    </w:p>
    <w:p w:rsidR="0049236F" w:rsidRDefault="0049236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9236F" w:rsidRDefault="0049236F">
      <w:pPr>
        <w:pStyle w:val="ConsPlusNonformat"/>
        <w:jc w:val="both"/>
      </w:pPr>
      <w:r>
        <w:t>___________________________________________________________________________</w:t>
      </w:r>
    </w:p>
    <w:p w:rsidR="0049236F" w:rsidRDefault="0049236F">
      <w:pPr>
        <w:pStyle w:val="ConsPlusNonformat"/>
        <w:jc w:val="both"/>
      </w:pPr>
      <w:r>
        <w:t xml:space="preserve">   (указываются фамилия, имя, отчество индивидуального предпринимателя,</w:t>
      </w:r>
    </w:p>
    <w:p w:rsidR="0049236F" w:rsidRDefault="0049236F">
      <w:pPr>
        <w:pStyle w:val="ConsPlusNonformat"/>
        <w:jc w:val="both"/>
      </w:pPr>
      <w:r>
        <w:t>идентификационный номер налогоплательщика (ИНН), адрес регистрации, телефон</w:t>
      </w:r>
    </w:p>
    <w:p w:rsidR="0049236F" w:rsidRDefault="0049236F">
      <w:pPr>
        <w:pStyle w:val="ConsPlusNonformat"/>
        <w:jc w:val="both"/>
      </w:pPr>
      <w:r>
        <w:t>и электронная почта, фамилия, имя, отчество, паспортные данные физического</w:t>
      </w:r>
    </w:p>
    <w:p w:rsidR="0049236F" w:rsidRDefault="0049236F">
      <w:pPr>
        <w:pStyle w:val="ConsPlusNonformat"/>
        <w:jc w:val="both"/>
      </w:pPr>
      <w:r>
        <w:t>лица, идентификационный номер налогоплательщика (ИНН), адрес регистрации и</w:t>
      </w:r>
    </w:p>
    <w:p w:rsidR="0049236F" w:rsidRDefault="0049236F">
      <w:pPr>
        <w:pStyle w:val="ConsPlusNonformat"/>
        <w:jc w:val="both"/>
      </w:pPr>
      <w:r>
        <w:t xml:space="preserve">     фактического проживания, телефон и электронная почта, являющихся</w:t>
      </w:r>
    </w:p>
    <w:p w:rsidR="0049236F" w:rsidRDefault="0049236F">
      <w:pPr>
        <w:pStyle w:val="ConsPlusNonformat"/>
        <w:jc w:val="both"/>
      </w:pPr>
      <w:r>
        <w:t xml:space="preserve">                       собственниками ТЦ, ТРЦ, МФЦ)</w:t>
      </w:r>
    </w:p>
    <w:p w:rsidR="0049236F" w:rsidRDefault="0049236F">
      <w:pPr>
        <w:pStyle w:val="ConsPlusNonformat"/>
        <w:jc w:val="both"/>
      </w:pPr>
      <w:r>
        <w:t xml:space="preserve">в  соответствии  с  </w:t>
      </w:r>
      <w:hyperlink w:anchor="P96">
        <w:r>
          <w:rPr>
            <w:color w:val="0000FF"/>
          </w:rPr>
          <w:t>пунктом  3.2.1</w:t>
        </w:r>
      </w:hyperlink>
      <w:r>
        <w:t xml:space="preserve">  Положения  о  размещении информационных</w:t>
      </w:r>
    </w:p>
    <w:p w:rsidR="0049236F" w:rsidRDefault="0049236F">
      <w:pPr>
        <w:pStyle w:val="ConsPlusNonformat"/>
        <w:jc w:val="both"/>
      </w:pPr>
      <w:r>
        <w:t>материалов   на   территории   городского   округа  Иваново,  утвержденного</w:t>
      </w:r>
    </w:p>
    <w:p w:rsidR="0049236F" w:rsidRDefault="0049236F">
      <w:pPr>
        <w:pStyle w:val="ConsPlusNonformat"/>
        <w:jc w:val="both"/>
      </w:pPr>
      <w:r>
        <w:t>постановлением Администрации города Иванова N 417 от 21.03.2019, уведомляет</w:t>
      </w:r>
    </w:p>
    <w:p w:rsidR="0049236F" w:rsidRDefault="0049236F">
      <w:pPr>
        <w:pStyle w:val="ConsPlusNonformat"/>
        <w:jc w:val="both"/>
      </w:pPr>
      <w:r>
        <w:t>о размещении модульной сетки на:</w:t>
      </w:r>
    </w:p>
    <w:p w:rsidR="0049236F" w:rsidRDefault="0049236F">
      <w:pPr>
        <w:pStyle w:val="ConsPlusNonformat"/>
        <w:jc w:val="both"/>
      </w:pPr>
      <w:r>
        <w:t>___________________________________________________________________________</w:t>
      </w:r>
    </w:p>
    <w:p w:rsidR="0049236F" w:rsidRDefault="0049236F">
      <w:pPr>
        <w:pStyle w:val="ConsPlusNonformat"/>
        <w:jc w:val="both"/>
      </w:pPr>
      <w:r>
        <w:t>___________________________________________________________________________</w:t>
      </w:r>
    </w:p>
    <w:p w:rsidR="0049236F" w:rsidRDefault="0049236F">
      <w:pPr>
        <w:pStyle w:val="ConsPlusNonformat"/>
        <w:jc w:val="both"/>
      </w:pPr>
      <w:r>
        <w:t xml:space="preserve">                (указывается адрес и название ТЦ, ТРЦ, МФЦ)</w:t>
      </w:r>
    </w:p>
    <w:p w:rsidR="0049236F" w:rsidRDefault="0049236F">
      <w:pPr>
        <w:pStyle w:val="ConsPlusNonformat"/>
        <w:jc w:val="both"/>
      </w:pPr>
    </w:p>
    <w:p w:rsidR="0049236F" w:rsidRDefault="0049236F">
      <w:pPr>
        <w:pStyle w:val="ConsPlusNonformat"/>
        <w:jc w:val="both"/>
      </w:pPr>
      <w:r>
        <w:t>___________________________                        ________________________</w:t>
      </w:r>
    </w:p>
    <w:p w:rsidR="0049236F" w:rsidRDefault="0049236F">
      <w:pPr>
        <w:pStyle w:val="ConsPlusNonformat"/>
        <w:jc w:val="both"/>
      </w:pPr>
      <w:r>
        <w:t xml:space="preserve">         (дата)                                           (подпись)</w:t>
      </w:r>
    </w:p>
    <w:p w:rsidR="0049236F" w:rsidRDefault="0049236F">
      <w:pPr>
        <w:pStyle w:val="ConsPlusNonformat"/>
        <w:jc w:val="both"/>
      </w:pPr>
    </w:p>
    <w:p w:rsidR="0049236F" w:rsidRDefault="0049236F">
      <w:pPr>
        <w:pStyle w:val="ConsPlusNonformat"/>
        <w:jc w:val="both"/>
      </w:pPr>
      <w:r>
        <w:t>Приложение:</w:t>
      </w:r>
    </w:p>
    <w:p w:rsidR="0049236F" w:rsidRDefault="0049236F">
      <w:pPr>
        <w:pStyle w:val="ConsPlusNonformat"/>
        <w:jc w:val="both"/>
      </w:pPr>
      <w:r>
        <w:t xml:space="preserve">    1) фотомонтаж размещения модульной сетки;</w:t>
      </w:r>
    </w:p>
    <w:p w:rsidR="0049236F" w:rsidRDefault="0049236F">
      <w:pPr>
        <w:pStyle w:val="ConsPlusNonformat"/>
        <w:jc w:val="both"/>
      </w:pPr>
      <w:r>
        <w:t xml:space="preserve">    2) документ, подтверждающий право собственности на ТЦ, ТРЦ, МФЦ.</w:t>
      </w:r>
    </w:p>
    <w:p w:rsidR="0049236F" w:rsidRDefault="0049236F">
      <w:pPr>
        <w:pStyle w:val="ConsPlusNormal"/>
      </w:pPr>
    </w:p>
    <w:p w:rsidR="0049236F" w:rsidRDefault="0049236F">
      <w:pPr>
        <w:pStyle w:val="ConsPlusNormal"/>
        <w:jc w:val="both"/>
      </w:pPr>
    </w:p>
    <w:p w:rsidR="0049236F" w:rsidRDefault="004923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236F" w:rsidRDefault="0049236F">
      <w:bookmarkStart w:id="16" w:name="_GoBack"/>
      <w:bookmarkEnd w:id="16"/>
    </w:p>
    <w:sectPr w:rsidR="0049236F" w:rsidSect="00FD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6F"/>
    <w:rsid w:val="0049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3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23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23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23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3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23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23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23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70056&amp;dst=100005" TargetMode="External"/><Relationship Id="rId13" Type="http://schemas.openxmlformats.org/officeDocument/2006/relationships/hyperlink" Target="https://login.consultant.ru/link/?req=doc&amp;base=RLAW224&amp;n=148669&amp;dst=100010" TargetMode="External"/><Relationship Id="rId18" Type="http://schemas.openxmlformats.org/officeDocument/2006/relationships/hyperlink" Target="https://login.consultant.ru/link/?req=doc&amp;base=RLAW224&amp;n=148669&amp;dst=100018" TargetMode="External"/><Relationship Id="rId26" Type="http://schemas.openxmlformats.org/officeDocument/2006/relationships/hyperlink" Target="https://login.consultant.ru/link/?req=doc&amp;base=RLAW224&amp;n=141503&amp;dst=100006" TargetMode="External"/><Relationship Id="rId39" Type="http://schemas.openxmlformats.org/officeDocument/2006/relationships/hyperlink" Target="https://login.consultant.ru/link/?req=doc&amp;base=RLAW224&amp;n=170056&amp;dst=100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24&amp;n=170056&amp;dst=100007" TargetMode="External"/><Relationship Id="rId34" Type="http://schemas.openxmlformats.org/officeDocument/2006/relationships/hyperlink" Target="https://login.consultant.ru/link/?req=doc&amp;base=RLAW224&amp;n=148669&amp;dst=10004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24&amp;n=148669&amp;dst=100005" TargetMode="External"/><Relationship Id="rId12" Type="http://schemas.openxmlformats.org/officeDocument/2006/relationships/hyperlink" Target="https://login.consultant.ru/link/?req=doc&amp;base=RLAW224&amp;n=141503&amp;dst=100005" TargetMode="External"/><Relationship Id="rId17" Type="http://schemas.openxmlformats.org/officeDocument/2006/relationships/hyperlink" Target="https://login.consultant.ru/link/?req=doc&amp;base=RLAW224&amp;n=148669&amp;dst=100016" TargetMode="External"/><Relationship Id="rId25" Type="http://schemas.openxmlformats.org/officeDocument/2006/relationships/hyperlink" Target="https://login.consultant.ru/link/?req=doc&amp;base=RLAW224&amp;n=148669&amp;dst=100033" TargetMode="External"/><Relationship Id="rId33" Type="http://schemas.openxmlformats.org/officeDocument/2006/relationships/hyperlink" Target="https://login.consultant.ru/link/?req=doc&amp;base=RLAW224&amp;n=148669&amp;dst=100044" TargetMode="External"/><Relationship Id="rId38" Type="http://schemas.openxmlformats.org/officeDocument/2006/relationships/hyperlink" Target="https://login.consultant.ru/link/?req=doc&amp;base=RLAW224&amp;n=148669&amp;dst=10005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24&amp;n=148669&amp;dst=100015" TargetMode="External"/><Relationship Id="rId20" Type="http://schemas.openxmlformats.org/officeDocument/2006/relationships/hyperlink" Target="https://login.consultant.ru/link/?req=doc&amp;base=RLAW224&amp;n=148669&amp;dst=100021" TargetMode="External"/><Relationship Id="rId29" Type="http://schemas.openxmlformats.org/officeDocument/2006/relationships/hyperlink" Target="https://login.consultant.ru/link/?req=doc&amp;base=RLAW224&amp;n=148669&amp;dst=100037" TargetMode="External"/><Relationship Id="rId41" Type="http://schemas.openxmlformats.org/officeDocument/2006/relationships/hyperlink" Target="https://login.consultant.ru/link/?req=doc&amp;base=RLAW224&amp;n=148669&amp;dst=1000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41503&amp;dst=100005" TargetMode="External"/><Relationship Id="rId11" Type="http://schemas.openxmlformats.org/officeDocument/2006/relationships/hyperlink" Target="https://login.consultant.ru/link/?req=doc&amp;base=RLAW224&amp;n=148669&amp;dst=100008" TargetMode="External"/><Relationship Id="rId24" Type="http://schemas.openxmlformats.org/officeDocument/2006/relationships/hyperlink" Target="https://login.consultant.ru/link/?req=doc&amp;base=RLAW224&amp;n=148669&amp;dst=100025" TargetMode="External"/><Relationship Id="rId32" Type="http://schemas.openxmlformats.org/officeDocument/2006/relationships/hyperlink" Target="https://login.consultant.ru/link/?req=doc&amp;base=RLAW224&amp;n=148669&amp;dst=100042" TargetMode="External"/><Relationship Id="rId37" Type="http://schemas.openxmlformats.org/officeDocument/2006/relationships/hyperlink" Target="https://login.consultant.ru/link/?req=doc&amp;base=RLAW224&amp;n=141503&amp;dst=100009" TargetMode="External"/><Relationship Id="rId40" Type="http://schemas.openxmlformats.org/officeDocument/2006/relationships/hyperlink" Target="https://login.consultant.ru/link/?req=doc&amp;base=RLAW224&amp;n=146511&amp;dst=10001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24&amp;n=148669&amp;dst=100013" TargetMode="External"/><Relationship Id="rId23" Type="http://schemas.openxmlformats.org/officeDocument/2006/relationships/hyperlink" Target="https://login.consultant.ru/link/?req=doc&amp;base=RLAW224&amp;n=170056&amp;dst=100008" TargetMode="External"/><Relationship Id="rId28" Type="http://schemas.openxmlformats.org/officeDocument/2006/relationships/hyperlink" Target="https://login.consultant.ru/link/?req=doc&amp;base=RLAW224&amp;n=148669&amp;dst=100036" TargetMode="External"/><Relationship Id="rId36" Type="http://schemas.openxmlformats.org/officeDocument/2006/relationships/hyperlink" Target="https://login.consultant.ru/link/?req=doc&amp;base=RLAW224&amp;n=148669&amp;dst=100050" TargetMode="External"/><Relationship Id="rId10" Type="http://schemas.openxmlformats.org/officeDocument/2006/relationships/hyperlink" Target="https://login.consultant.ru/link/?req=doc&amp;base=RLAW224&amp;n=181627&amp;dst=100947" TargetMode="External"/><Relationship Id="rId19" Type="http://schemas.openxmlformats.org/officeDocument/2006/relationships/hyperlink" Target="https://login.consultant.ru/link/?req=doc&amp;base=RLAW224&amp;n=148669&amp;dst=100020" TargetMode="External"/><Relationship Id="rId31" Type="http://schemas.openxmlformats.org/officeDocument/2006/relationships/hyperlink" Target="https://login.consultant.ru/link/?req=doc&amp;base=RLAW224&amp;n=148669&amp;dst=100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82990&amp;dst=101712" TargetMode="External"/><Relationship Id="rId14" Type="http://schemas.openxmlformats.org/officeDocument/2006/relationships/hyperlink" Target="https://login.consultant.ru/link/?req=doc&amp;base=RLAW224&amp;n=170056&amp;dst=100006" TargetMode="External"/><Relationship Id="rId22" Type="http://schemas.openxmlformats.org/officeDocument/2006/relationships/hyperlink" Target="https://login.consultant.ru/link/?req=doc&amp;base=RLAW224&amp;n=148669&amp;dst=100022" TargetMode="External"/><Relationship Id="rId27" Type="http://schemas.openxmlformats.org/officeDocument/2006/relationships/hyperlink" Target="https://login.consultant.ru/link/?req=doc&amp;base=RLAW224&amp;n=141503&amp;dst=100008" TargetMode="External"/><Relationship Id="rId30" Type="http://schemas.openxmlformats.org/officeDocument/2006/relationships/hyperlink" Target="https://login.consultant.ru/link/?req=doc&amp;base=RLAW224&amp;n=148669&amp;dst=100038" TargetMode="External"/><Relationship Id="rId35" Type="http://schemas.openxmlformats.org/officeDocument/2006/relationships/hyperlink" Target="https://login.consultant.ru/link/?req=doc&amp;base=RLAW224&amp;n=148669&amp;dst=10004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5852</Words>
  <Characters>33361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</cp:revision>
  <dcterms:created xsi:type="dcterms:W3CDTF">2024-03-27T11:16:00Z</dcterms:created>
  <dcterms:modified xsi:type="dcterms:W3CDTF">2024-03-27T11:16:00Z</dcterms:modified>
</cp:coreProperties>
</file>