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736E29" w:rsidRPr="00B77E82" w:rsidRDefault="00736E29" w:rsidP="00736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736E29" w:rsidRPr="00B77E82" w:rsidRDefault="00736E29" w:rsidP="00736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736E29" w:rsidRDefault="00736E29" w:rsidP="00736E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736E29" w:rsidP="00736E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736E29" w:rsidRPr="00736E29">
        <w:rPr>
          <w:color w:val="000000" w:themeColor="text1"/>
          <w:sz w:val="28"/>
          <w:szCs w:val="28"/>
        </w:rPr>
        <w:t xml:space="preserve">37:24:040136:1666, площадью 51.5 кв. м, по адресу: Ивановская область, город Иваново, улица Ташкентская, дом 40, квартира 87,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736E29" w:rsidRPr="00736E29">
        <w:rPr>
          <w:color w:val="000000" w:themeColor="text1"/>
          <w:sz w:val="28"/>
          <w:szCs w:val="28"/>
        </w:rPr>
        <w:t>Кайтмазова</w:t>
      </w:r>
      <w:proofErr w:type="spellEnd"/>
      <w:r w:rsidR="00736E29" w:rsidRPr="00736E29">
        <w:rPr>
          <w:color w:val="000000" w:themeColor="text1"/>
          <w:sz w:val="28"/>
          <w:szCs w:val="28"/>
        </w:rPr>
        <w:t xml:space="preserve"> Ольга Львовна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5F464E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3744B6" w:rsidRPr="003744B6">
        <w:rPr>
          <w:color w:val="000000" w:themeColor="text1"/>
          <w:sz w:val="28"/>
          <w:szCs w:val="28"/>
        </w:rPr>
        <w:t xml:space="preserve">общей долевой собственности </w:t>
      </w:r>
      <w:proofErr w:type="spellStart"/>
      <w:r w:rsidR="00736E29">
        <w:rPr>
          <w:color w:val="000000" w:themeColor="text1"/>
          <w:sz w:val="28"/>
          <w:szCs w:val="28"/>
        </w:rPr>
        <w:t>Кайтмазовой</w:t>
      </w:r>
      <w:proofErr w:type="spellEnd"/>
      <w:r w:rsidR="00736E29">
        <w:rPr>
          <w:color w:val="000000" w:themeColor="text1"/>
          <w:sz w:val="28"/>
          <w:szCs w:val="28"/>
        </w:rPr>
        <w:t xml:space="preserve"> Ольги Львовны</w:t>
      </w:r>
      <w:r w:rsidR="003744B6" w:rsidRPr="003744B6">
        <w:rPr>
          <w:color w:val="000000" w:themeColor="text1"/>
          <w:sz w:val="28"/>
          <w:szCs w:val="28"/>
        </w:rPr>
        <w:t xml:space="preserve"> (доля в праве общей долевой собственности 500/1000)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44B6">
        <w:rPr>
          <w:color w:val="000000" w:themeColor="text1"/>
          <w:sz w:val="28"/>
          <w:szCs w:val="28"/>
        </w:rPr>
        <w:t xml:space="preserve"> 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0</w:t>
      </w:r>
      <w:r w:rsidR="00736E29">
        <w:rPr>
          <w:color w:val="000000"/>
          <w:sz w:val="28"/>
          <w:szCs w:val="28"/>
        </w:rPr>
        <w:t>3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3F3F30">
        <w:rPr>
          <w:color w:val="000000"/>
          <w:sz w:val="28"/>
          <w:szCs w:val="28"/>
        </w:rPr>
        <w:t>3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3</w:t>
      </w:r>
      <w:r w:rsidR="00910EC6">
        <w:rPr>
          <w:color w:val="000000"/>
          <w:sz w:val="28"/>
          <w:szCs w:val="28"/>
        </w:rPr>
        <w:t>2</w:t>
      </w:r>
      <w:r w:rsidR="00736E29">
        <w:rPr>
          <w:color w:val="000000"/>
          <w:sz w:val="28"/>
          <w:szCs w:val="28"/>
        </w:rPr>
        <w:t>4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 xml:space="preserve">Иванове» направить в Управление 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1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79C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22F9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4B6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3F30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0EF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65B7"/>
    <w:rsid w:val="005571AC"/>
    <w:rsid w:val="00560929"/>
    <w:rsid w:val="005611E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464E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67F69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36E2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0EC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FEAA4-3836-45B9-AE21-17A7BF83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2025-03-19T06:47:00Z</dcterms:created>
  <dcterms:modified xsi:type="dcterms:W3CDTF">2025-03-19T06:47:00Z</dcterms:modified>
</cp:coreProperties>
</file>