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AF" w:rsidRDefault="00330CAF">
      <w:pPr>
        <w:pStyle w:val="ConsPlusNormal"/>
        <w:jc w:val="right"/>
        <w:outlineLvl w:val="0"/>
      </w:pPr>
      <w:r>
        <w:t>Приложение 3</w:t>
      </w:r>
    </w:p>
    <w:p w:rsidR="00330CAF" w:rsidRDefault="00330CAF">
      <w:pPr>
        <w:pStyle w:val="ConsPlusNormal"/>
        <w:jc w:val="right"/>
      </w:pPr>
      <w:r>
        <w:t>к муниципальной программе</w:t>
      </w:r>
    </w:p>
    <w:p w:rsidR="00330CAF" w:rsidRDefault="00330CAF">
      <w:pPr>
        <w:pStyle w:val="ConsPlusNormal"/>
        <w:jc w:val="right"/>
      </w:pPr>
      <w:r>
        <w:t>"Обеспечение качественным жильем и услугами</w:t>
      </w:r>
    </w:p>
    <w:p w:rsidR="00330CAF" w:rsidRDefault="00330CAF">
      <w:pPr>
        <w:pStyle w:val="ConsPlusNormal"/>
        <w:jc w:val="right"/>
      </w:pPr>
      <w:r>
        <w:t>жилищно-коммунального хозяйства населения города"</w:t>
      </w:r>
    </w:p>
    <w:p w:rsidR="00330CAF" w:rsidRDefault="00330CAF">
      <w:pPr>
        <w:pStyle w:val="ConsPlusNormal"/>
        <w:jc w:val="center"/>
      </w:pPr>
    </w:p>
    <w:p w:rsidR="00330CAF" w:rsidRDefault="00330CAF">
      <w:pPr>
        <w:pStyle w:val="ConsPlusTitle"/>
        <w:jc w:val="center"/>
      </w:pPr>
      <w:r>
        <w:t xml:space="preserve">Подпрограмма "Переселение граждан из </w:t>
      </w:r>
      <w:proofErr w:type="gramStart"/>
      <w:r>
        <w:t>аварийного</w:t>
      </w:r>
      <w:proofErr w:type="gramEnd"/>
    </w:p>
    <w:p w:rsidR="00330CAF" w:rsidRDefault="00330CAF">
      <w:pPr>
        <w:pStyle w:val="ConsPlusTitle"/>
        <w:jc w:val="center"/>
      </w:pPr>
      <w:r>
        <w:t>жилищного фонда"</w:t>
      </w:r>
    </w:p>
    <w:p w:rsidR="00330CAF" w:rsidRDefault="00330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30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CAF" w:rsidRDefault="00330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CAF" w:rsidRDefault="00330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CAF" w:rsidRDefault="00330CAF">
            <w:pPr>
              <w:pStyle w:val="ConsPlusNormal"/>
              <w:jc w:val="center"/>
            </w:pPr>
            <w:r>
              <w:rPr>
                <w:color w:val="392C69"/>
              </w:rPr>
              <w:t>Список изменяющих документов</w:t>
            </w:r>
          </w:p>
          <w:p w:rsidR="00330CAF" w:rsidRDefault="00330CAF">
            <w:pPr>
              <w:pStyle w:val="ConsPlusNormal"/>
              <w:jc w:val="center"/>
            </w:pPr>
            <w:proofErr w:type="gramStart"/>
            <w:r>
              <w:rPr>
                <w:color w:val="392C69"/>
              </w:rPr>
              <w:t xml:space="preserve">(в ред. Постановлений Администрации г. Иванова от 10.04.2023 </w:t>
            </w:r>
            <w:hyperlink r:id="rId5">
              <w:r>
                <w:rPr>
                  <w:color w:val="0000FF"/>
                </w:rPr>
                <w:t>N 701</w:t>
              </w:r>
            </w:hyperlink>
            <w:r>
              <w:rPr>
                <w:color w:val="392C69"/>
              </w:rPr>
              <w:t>,</w:t>
            </w:r>
            <w:proofErr w:type="gramEnd"/>
          </w:p>
          <w:p w:rsidR="00330CAF" w:rsidRDefault="00330CAF">
            <w:pPr>
              <w:pStyle w:val="ConsPlusNormal"/>
              <w:jc w:val="center"/>
            </w:pPr>
            <w:r>
              <w:rPr>
                <w:color w:val="392C69"/>
              </w:rPr>
              <w:t xml:space="preserve">от 15.05.2023 </w:t>
            </w:r>
            <w:hyperlink r:id="rId6">
              <w:r>
                <w:rPr>
                  <w:color w:val="0000FF"/>
                </w:rPr>
                <w:t>N 902</w:t>
              </w:r>
            </w:hyperlink>
            <w:r>
              <w:rPr>
                <w:color w:val="392C69"/>
              </w:rPr>
              <w:t xml:space="preserve">, от 19.09.2023 </w:t>
            </w:r>
            <w:hyperlink r:id="rId7">
              <w:r>
                <w:rPr>
                  <w:color w:val="0000FF"/>
                </w:rPr>
                <w:t>N 1854</w:t>
              </w:r>
            </w:hyperlink>
            <w:r>
              <w:rPr>
                <w:color w:val="392C69"/>
              </w:rPr>
              <w:t xml:space="preserve">, от 03.11.2023 </w:t>
            </w:r>
            <w:hyperlink r:id="rId8">
              <w:r>
                <w:rPr>
                  <w:color w:val="0000FF"/>
                </w:rPr>
                <w:t>N 2213</w:t>
              </w:r>
            </w:hyperlink>
            <w:r>
              <w:rPr>
                <w:color w:val="392C69"/>
              </w:rPr>
              <w:t>,</w:t>
            </w:r>
          </w:p>
          <w:p w:rsidR="00330CAF" w:rsidRDefault="00330CAF">
            <w:pPr>
              <w:pStyle w:val="ConsPlusNormal"/>
              <w:jc w:val="center"/>
            </w:pPr>
            <w:r>
              <w:rPr>
                <w:color w:val="392C69"/>
              </w:rPr>
              <w:t xml:space="preserve">от 13.11.2023 </w:t>
            </w:r>
            <w:hyperlink r:id="rId9">
              <w:r>
                <w:rPr>
                  <w:color w:val="0000FF"/>
                </w:rPr>
                <w:t>N 2275</w:t>
              </w:r>
            </w:hyperlink>
            <w:r>
              <w:rPr>
                <w:color w:val="392C69"/>
              </w:rPr>
              <w:t xml:space="preserve">, от 04.12.2023 </w:t>
            </w:r>
            <w:hyperlink r:id="rId10">
              <w:r>
                <w:rPr>
                  <w:color w:val="0000FF"/>
                </w:rPr>
                <w:t>N 2467</w:t>
              </w:r>
            </w:hyperlink>
            <w:r>
              <w:rPr>
                <w:color w:val="392C69"/>
              </w:rPr>
              <w:t xml:space="preserve">, от 22.12.2023 </w:t>
            </w:r>
            <w:hyperlink r:id="rId11">
              <w:r>
                <w:rPr>
                  <w:color w:val="0000FF"/>
                </w:rPr>
                <w:t>N 2633</w:t>
              </w:r>
            </w:hyperlink>
            <w:r>
              <w:rPr>
                <w:color w:val="392C69"/>
              </w:rPr>
              <w:t>,</w:t>
            </w:r>
          </w:p>
          <w:p w:rsidR="00330CAF" w:rsidRDefault="00330CAF">
            <w:pPr>
              <w:pStyle w:val="ConsPlusNormal"/>
              <w:jc w:val="center"/>
            </w:pPr>
            <w:r>
              <w:rPr>
                <w:color w:val="392C69"/>
              </w:rPr>
              <w:t xml:space="preserve">от 26.01.2024 </w:t>
            </w:r>
            <w:hyperlink r:id="rId12">
              <w:r>
                <w:rPr>
                  <w:color w:val="0000FF"/>
                </w:rPr>
                <w:t>N 145</w:t>
              </w:r>
            </w:hyperlink>
            <w:r>
              <w:rPr>
                <w:color w:val="392C69"/>
              </w:rPr>
              <w:t xml:space="preserve">, от 08.02.2024 </w:t>
            </w:r>
            <w:hyperlink r:id="rId13">
              <w:r>
                <w:rPr>
                  <w:color w:val="0000FF"/>
                </w:rPr>
                <w:t>N 253</w:t>
              </w:r>
            </w:hyperlink>
            <w:r>
              <w:rPr>
                <w:color w:val="392C69"/>
              </w:rPr>
              <w:t xml:space="preserve">, от 15.03.2024 </w:t>
            </w:r>
            <w:hyperlink r:id="rId14">
              <w:r>
                <w:rPr>
                  <w:color w:val="0000FF"/>
                </w:rPr>
                <w:t>N 527</w:t>
              </w:r>
            </w:hyperlink>
            <w:r>
              <w:rPr>
                <w:color w:val="392C69"/>
              </w:rPr>
              <w:t>,</w:t>
            </w:r>
          </w:p>
          <w:p w:rsidR="00330CAF" w:rsidRDefault="00330CAF">
            <w:pPr>
              <w:pStyle w:val="ConsPlusNormal"/>
              <w:jc w:val="center"/>
            </w:pPr>
            <w:r>
              <w:rPr>
                <w:color w:val="392C69"/>
              </w:rPr>
              <w:t xml:space="preserve">от 28.03.2024 </w:t>
            </w:r>
            <w:hyperlink r:id="rId15">
              <w:r>
                <w:rPr>
                  <w:color w:val="0000FF"/>
                </w:rPr>
                <w:t>N 639</w:t>
              </w:r>
            </w:hyperlink>
            <w:r>
              <w:rPr>
                <w:color w:val="392C69"/>
              </w:rPr>
              <w:t xml:space="preserve">, от 27.04.2024 </w:t>
            </w:r>
            <w:hyperlink r:id="rId16">
              <w:r>
                <w:rPr>
                  <w:color w:val="0000FF"/>
                </w:rPr>
                <w:t>N 904</w:t>
              </w:r>
            </w:hyperlink>
            <w:r>
              <w:rPr>
                <w:color w:val="392C69"/>
              </w:rPr>
              <w:t xml:space="preserve">, от 23.05.2024 </w:t>
            </w:r>
            <w:hyperlink r:id="rId17">
              <w:r>
                <w:rPr>
                  <w:color w:val="0000FF"/>
                </w:rPr>
                <w:t>N 1016</w:t>
              </w:r>
            </w:hyperlink>
            <w:r>
              <w:rPr>
                <w:color w:val="392C69"/>
              </w:rPr>
              <w:t>,</w:t>
            </w:r>
          </w:p>
          <w:p w:rsidR="00330CAF" w:rsidRDefault="00330CAF">
            <w:pPr>
              <w:pStyle w:val="ConsPlusNormal"/>
              <w:jc w:val="center"/>
            </w:pPr>
            <w:r>
              <w:rPr>
                <w:color w:val="392C69"/>
              </w:rPr>
              <w:t xml:space="preserve">от 19.06.2024 </w:t>
            </w:r>
            <w:hyperlink r:id="rId18">
              <w:r>
                <w:rPr>
                  <w:color w:val="0000FF"/>
                </w:rPr>
                <w:t>N 1182</w:t>
              </w:r>
            </w:hyperlink>
            <w:r>
              <w:rPr>
                <w:color w:val="392C69"/>
              </w:rPr>
              <w:t xml:space="preserve">, от 10.07.2024 </w:t>
            </w:r>
            <w:hyperlink r:id="rId19">
              <w:r>
                <w:rPr>
                  <w:color w:val="0000FF"/>
                </w:rPr>
                <w:t>N 1347</w:t>
              </w:r>
            </w:hyperlink>
            <w:r>
              <w:rPr>
                <w:color w:val="392C69"/>
              </w:rPr>
              <w:t xml:space="preserve">, от 13.08.2024 </w:t>
            </w:r>
            <w:hyperlink r:id="rId20">
              <w:r>
                <w:rPr>
                  <w:color w:val="0000FF"/>
                </w:rPr>
                <w:t>N 1588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CAF" w:rsidRDefault="00330CAF">
            <w:pPr>
              <w:pStyle w:val="ConsPlusNormal"/>
            </w:pPr>
          </w:p>
        </w:tc>
      </w:tr>
    </w:tbl>
    <w:p w:rsidR="00330CAF" w:rsidRDefault="00330CAF">
      <w:pPr>
        <w:pStyle w:val="ConsPlusNormal"/>
        <w:jc w:val="center"/>
      </w:pPr>
    </w:p>
    <w:p w:rsidR="00330CAF" w:rsidRDefault="00330CAF">
      <w:pPr>
        <w:pStyle w:val="ConsPlusNormal"/>
        <w:jc w:val="center"/>
      </w:pPr>
      <w:r>
        <w:t>Срок реализации подпрограммы - 2023 - 2030 годы</w:t>
      </w:r>
    </w:p>
    <w:p w:rsidR="00330CAF" w:rsidRDefault="00330CAF">
      <w:pPr>
        <w:pStyle w:val="ConsPlusNormal"/>
        <w:jc w:val="center"/>
      </w:pPr>
    </w:p>
    <w:p w:rsidR="00330CAF" w:rsidRDefault="00330CAF">
      <w:pPr>
        <w:pStyle w:val="ConsPlusTitle"/>
        <w:jc w:val="center"/>
        <w:outlineLvl w:val="1"/>
      </w:pPr>
      <w:r>
        <w:t>1. Ожидаемые результаты реализации подпрограммы</w:t>
      </w:r>
    </w:p>
    <w:p w:rsidR="00330CAF" w:rsidRDefault="00330CAF">
      <w:pPr>
        <w:pStyle w:val="ConsPlusNormal"/>
        <w:jc w:val="center"/>
      </w:pPr>
    </w:p>
    <w:p w:rsidR="00330CAF" w:rsidRDefault="00330CAF">
      <w:pPr>
        <w:pStyle w:val="ConsPlusNormal"/>
        <w:ind w:firstLine="540"/>
        <w:jc w:val="both"/>
      </w:pPr>
      <w:r>
        <w:t xml:space="preserve">Подпрограмма в течение срока ее реализации позволит обеспечить сокращение непригодного для проживания жилищного фонда на территории города Иванова и </w:t>
      </w:r>
      <w:proofErr w:type="gramStart"/>
      <w:r>
        <w:t>создание</w:t>
      </w:r>
      <w:proofErr w:type="gramEnd"/>
      <w:r>
        <w:t xml:space="preserve"> безопасных и благоприятных условий проживания граждан.</w:t>
      </w:r>
    </w:p>
    <w:p w:rsidR="00330CAF" w:rsidRDefault="00330CAF">
      <w:pPr>
        <w:pStyle w:val="ConsPlusNormal"/>
        <w:ind w:firstLine="540"/>
        <w:jc w:val="both"/>
      </w:pPr>
    </w:p>
    <w:p w:rsidR="00330CAF" w:rsidRDefault="00330CAF">
      <w:pPr>
        <w:pStyle w:val="ConsPlusNormal"/>
        <w:ind w:firstLine="540"/>
        <w:jc w:val="both"/>
      </w:pPr>
      <w:r>
        <w:t>Таблица 1. Сведения о целевых индикаторах (показателях) реализации подпрограммы</w:t>
      </w:r>
    </w:p>
    <w:p w:rsidR="00330CAF" w:rsidRDefault="00330CAF">
      <w:pPr>
        <w:pStyle w:val="ConsPlusNormal"/>
        <w:ind w:firstLine="540"/>
        <w:jc w:val="both"/>
      </w:pPr>
    </w:p>
    <w:p w:rsidR="00330CAF" w:rsidRDefault="00330CAF">
      <w:pPr>
        <w:pStyle w:val="ConsPlusNormal"/>
        <w:ind w:firstLine="540"/>
        <w:jc w:val="both"/>
      </w:pPr>
      <w:r>
        <w:t xml:space="preserve">(в ред. </w:t>
      </w:r>
      <w:hyperlink r:id="rId21">
        <w:r>
          <w:rPr>
            <w:color w:val="0000FF"/>
          </w:rPr>
          <w:t>Постановления</w:t>
        </w:r>
      </w:hyperlink>
      <w:r>
        <w:t xml:space="preserve"> Администрации г. Иванова от 10.07.2024 N 1347)</w:t>
      </w:r>
    </w:p>
    <w:p w:rsidR="00330CAF" w:rsidRDefault="00330C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75"/>
        <w:gridCol w:w="1077"/>
        <w:gridCol w:w="1077"/>
        <w:gridCol w:w="1077"/>
        <w:gridCol w:w="1077"/>
        <w:gridCol w:w="1077"/>
        <w:gridCol w:w="949"/>
        <w:gridCol w:w="949"/>
        <w:gridCol w:w="949"/>
        <w:gridCol w:w="949"/>
        <w:gridCol w:w="949"/>
        <w:gridCol w:w="951"/>
      </w:tblGrid>
      <w:tr w:rsidR="00330CAF">
        <w:tc>
          <w:tcPr>
            <w:tcW w:w="567" w:type="dxa"/>
          </w:tcPr>
          <w:p w:rsidR="00330CAF" w:rsidRDefault="00330CAF">
            <w:pPr>
              <w:pStyle w:val="ConsPlusNormal"/>
              <w:jc w:val="center"/>
            </w:pPr>
            <w:r>
              <w:t xml:space="preserve">N </w:t>
            </w:r>
            <w:proofErr w:type="gramStart"/>
            <w:r>
              <w:t>п</w:t>
            </w:r>
            <w:proofErr w:type="gramEnd"/>
            <w:r>
              <w:t>/п</w:t>
            </w:r>
          </w:p>
        </w:tc>
        <w:tc>
          <w:tcPr>
            <w:tcW w:w="3175" w:type="dxa"/>
          </w:tcPr>
          <w:p w:rsidR="00330CAF" w:rsidRDefault="00330CAF">
            <w:pPr>
              <w:pStyle w:val="ConsPlusNormal"/>
              <w:jc w:val="center"/>
            </w:pPr>
            <w:r>
              <w:t>Наименование показателя</w:t>
            </w:r>
          </w:p>
        </w:tc>
        <w:tc>
          <w:tcPr>
            <w:tcW w:w="1077" w:type="dxa"/>
          </w:tcPr>
          <w:p w:rsidR="00330CAF" w:rsidRDefault="00330CAF">
            <w:pPr>
              <w:pStyle w:val="ConsPlusNormal"/>
              <w:jc w:val="center"/>
            </w:pPr>
            <w:r>
              <w:t>Ед. изм.</w:t>
            </w:r>
          </w:p>
        </w:tc>
        <w:tc>
          <w:tcPr>
            <w:tcW w:w="1077" w:type="dxa"/>
          </w:tcPr>
          <w:p w:rsidR="00330CAF" w:rsidRDefault="00330CAF">
            <w:pPr>
              <w:pStyle w:val="ConsPlusNormal"/>
              <w:jc w:val="center"/>
            </w:pPr>
            <w:r>
              <w:t>2021 год, факт</w:t>
            </w:r>
          </w:p>
        </w:tc>
        <w:tc>
          <w:tcPr>
            <w:tcW w:w="1077" w:type="dxa"/>
          </w:tcPr>
          <w:p w:rsidR="00330CAF" w:rsidRDefault="00330CAF">
            <w:pPr>
              <w:pStyle w:val="ConsPlusNormal"/>
              <w:jc w:val="center"/>
            </w:pPr>
            <w:r>
              <w:t>2022 год, факт</w:t>
            </w:r>
          </w:p>
        </w:tc>
        <w:tc>
          <w:tcPr>
            <w:tcW w:w="1077" w:type="dxa"/>
          </w:tcPr>
          <w:p w:rsidR="00330CAF" w:rsidRDefault="00330CAF">
            <w:pPr>
              <w:pStyle w:val="ConsPlusNormal"/>
              <w:jc w:val="center"/>
            </w:pPr>
            <w:r>
              <w:t>2023 год, факт</w:t>
            </w:r>
          </w:p>
        </w:tc>
        <w:tc>
          <w:tcPr>
            <w:tcW w:w="1077" w:type="dxa"/>
          </w:tcPr>
          <w:p w:rsidR="00330CAF" w:rsidRDefault="00330CAF">
            <w:pPr>
              <w:pStyle w:val="ConsPlusNormal"/>
              <w:jc w:val="center"/>
            </w:pPr>
            <w:r>
              <w:t>2024 год</w:t>
            </w:r>
          </w:p>
        </w:tc>
        <w:tc>
          <w:tcPr>
            <w:tcW w:w="949" w:type="dxa"/>
          </w:tcPr>
          <w:p w:rsidR="00330CAF" w:rsidRDefault="00330CAF">
            <w:pPr>
              <w:pStyle w:val="ConsPlusNormal"/>
              <w:jc w:val="center"/>
            </w:pPr>
            <w:r>
              <w:t>2025 год &lt;*&gt;</w:t>
            </w:r>
          </w:p>
        </w:tc>
        <w:tc>
          <w:tcPr>
            <w:tcW w:w="949" w:type="dxa"/>
          </w:tcPr>
          <w:p w:rsidR="00330CAF" w:rsidRDefault="00330CAF">
            <w:pPr>
              <w:pStyle w:val="ConsPlusNormal"/>
              <w:jc w:val="center"/>
            </w:pPr>
            <w:r>
              <w:t>2026 год &lt;*&gt;</w:t>
            </w:r>
          </w:p>
        </w:tc>
        <w:tc>
          <w:tcPr>
            <w:tcW w:w="949" w:type="dxa"/>
          </w:tcPr>
          <w:p w:rsidR="00330CAF" w:rsidRDefault="00330CAF">
            <w:pPr>
              <w:pStyle w:val="ConsPlusNormal"/>
              <w:jc w:val="center"/>
            </w:pPr>
            <w:r>
              <w:t>2027 год &lt;*&gt;</w:t>
            </w:r>
          </w:p>
        </w:tc>
        <w:tc>
          <w:tcPr>
            <w:tcW w:w="949" w:type="dxa"/>
          </w:tcPr>
          <w:p w:rsidR="00330CAF" w:rsidRDefault="00330CAF">
            <w:pPr>
              <w:pStyle w:val="ConsPlusNormal"/>
              <w:jc w:val="center"/>
            </w:pPr>
            <w:r>
              <w:t>2028 год &lt;*&gt;</w:t>
            </w:r>
          </w:p>
        </w:tc>
        <w:tc>
          <w:tcPr>
            <w:tcW w:w="949" w:type="dxa"/>
          </w:tcPr>
          <w:p w:rsidR="00330CAF" w:rsidRDefault="00330CAF">
            <w:pPr>
              <w:pStyle w:val="ConsPlusNormal"/>
              <w:jc w:val="center"/>
            </w:pPr>
            <w:r>
              <w:t>2029 год &lt;*&gt;</w:t>
            </w:r>
          </w:p>
        </w:tc>
        <w:tc>
          <w:tcPr>
            <w:tcW w:w="951" w:type="dxa"/>
          </w:tcPr>
          <w:p w:rsidR="00330CAF" w:rsidRDefault="00330CAF">
            <w:pPr>
              <w:pStyle w:val="ConsPlusNormal"/>
              <w:jc w:val="center"/>
            </w:pPr>
            <w:r>
              <w:t>2030 год &lt;*&gt;</w:t>
            </w:r>
          </w:p>
        </w:tc>
      </w:tr>
      <w:tr w:rsidR="00330CAF">
        <w:tc>
          <w:tcPr>
            <w:tcW w:w="567" w:type="dxa"/>
          </w:tcPr>
          <w:p w:rsidR="00330CAF" w:rsidRDefault="00330CAF">
            <w:pPr>
              <w:pStyle w:val="ConsPlusNormal"/>
              <w:jc w:val="both"/>
            </w:pPr>
            <w:r>
              <w:t>1</w:t>
            </w:r>
          </w:p>
        </w:tc>
        <w:tc>
          <w:tcPr>
            <w:tcW w:w="3175" w:type="dxa"/>
          </w:tcPr>
          <w:p w:rsidR="00330CAF" w:rsidRDefault="00330CAF">
            <w:pPr>
              <w:pStyle w:val="ConsPlusNormal"/>
              <w:jc w:val="both"/>
            </w:pPr>
            <w:r>
              <w:t>Число жителей, переселенных из аварийного жилищного фонда</w:t>
            </w:r>
          </w:p>
        </w:tc>
        <w:tc>
          <w:tcPr>
            <w:tcW w:w="1077" w:type="dxa"/>
          </w:tcPr>
          <w:p w:rsidR="00330CAF" w:rsidRDefault="00330CAF">
            <w:pPr>
              <w:pStyle w:val="ConsPlusNormal"/>
              <w:jc w:val="both"/>
            </w:pPr>
            <w:r>
              <w:t>человек</w:t>
            </w:r>
          </w:p>
        </w:tc>
        <w:tc>
          <w:tcPr>
            <w:tcW w:w="1077" w:type="dxa"/>
          </w:tcPr>
          <w:p w:rsidR="00330CAF" w:rsidRDefault="00330CAF">
            <w:pPr>
              <w:pStyle w:val="ConsPlusNormal"/>
              <w:jc w:val="center"/>
            </w:pPr>
            <w:r>
              <w:t>101</w:t>
            </w:r>
          </w:p>
        </w:tc>
        <w:tc>
          <w:tcPr>
            <w:tcW w:w="1077" w:type="dxa"/>
          </w:tcPr>
          <w:p w:rsidR="00330CAF" w:rsidRDefault="00330CAF">
            <w:pPr>
              <w:pStyle w:val="ConsPlusNormal"/>
              <w:jc w:val="center"/>
            </w:pPr>
            <w:r>
              <w:t>68</w:t>
            </w:r>
          </w:p>
        </w:tc>
        <w:tc>
          <w:tcPr>
            <w:tcW w:w="1077" w:type="dxa"/>
          </w:tcPr>
          <w:p w:rsidR="00330CAF" w:rsidRDefault="00330CAF">
            <w:pPr>
              <w:pStyle w:val="ConsPlusNormal"/>
              <w:jc w:val="center"/>
            </w:pPr>
            <w:r>
              <w:t>83</w:t>
            </w:r>
          </w:p>
        </w:tc>
        <w:tc>
          <w:tcPr>
            <w:tcW w:w="1077" w:type="dxa"/>
          </w:tcPr>
          <w:p w:rsidR="00330CAF" w:rsidRDefault="00330CAF">
            <w:pPr>
              <w:pStyle w:val="ConsPlusNormal"/>
              <w:jc w:val="center"/>
            </w:pPr>
            <w:r>
              <w:t>112</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51" w:type="dxa"/>
          </w:tcPr>
          <w:p w:rsidR="00330CAF" w:rsidRDefault="00330CAF">
            <w:pPr>
              <w:pStyle w:val="ConsPlusNormal"/>
              <w:jc w:val="center"/>
            </w:pPr>
            <w:r>
              <w:t>0</w:t>
            </w:r>
          </w:p>
        </w:tc>
      </w:tr>
      <w:tr w:rsidR="00330CAF">
        <w:tc>
          <w:tcPr>
            <w:tcW w:w="567" w:type="dxa"/>
          </w:tcPr>
          <w:p w:rsidR="00330CAF" w:rsidRDefault="00330CAF">
            <w:pPr>
              <w:pStyle w:val="ConsPlusNormal"/>
              <w:jc w:val="both"/>
            </w:pPr>
            <w:r>
              <w:lastRenderedPageBreak/>
              <w:t>1.1</w:t>
            </w:r>
          </w:p>
        </w:tc>
        <w:tc>
          <w:tcPr>
            <w:tcW w:w="3175" w:type="dxa"/>
          </w:tcPr>
          <w:p w:rsidR="00330CAF" w:rsidRDefault="00330CAF">
            <w:pPr>
              <w:pStyle w:val="ConsPlusNormal"/>
              <w:jc w:val="both"/>
            </w:pPr>
            <w:r>
              <w:t>в том числе в приобретенные жилые помещения</w:t>
            </w:r>
          </w:p>
        </w:tc>
        <w:tc>
          <w:tcPr>
            <w:tcW w:w="1077" w:type="dxa"/>
          </w:tcPr>
          <w:p w:rsidR="00330CAF" w:rsidRDefault="00330CAF">
            <w:pPr>
              <w:pStyle w:val="ConsPlusNormal"/>
              <w:jc w:val="both"/>
            </w:pPr>
            <w:r>
              <w:t>человек</w:t>
            </w:r>
          </w:p>
        </w:tc>
        <w:tc>
          <w:tcPr>
            <w:tcW w:w="1077" w:type="dxa"/>
          </w:tcPr>
          <w:p w:rsidR="00330CAF" w:rsidRDefault="00330CAF">
            <w:pPr>
              <w:pStyle w:val="ConsPlusNormal"/>
              <w:jc w:val="center"/>
            </w:pPr>
            <w:r>
              <w:t>0</w:t>
            </w:r>
          </w:p>
        </w:tc>
        <w:tc>
          <w:tcPr>
            <w:tcW w:w="1077" w:type="dxa"/>
          </w:tcPr>
          <w:p w:rsidR="00330CAF" w:rsidRDefault="00330CAF">
            <w:pPr>
              <w:pStyle w:val="ConsPlusNormal"/>
              <w:jc w:val="center"/>
            </w:pPr>
            <w:r>
              <w:t>1</w:t>
            </w:r>
          </w:p>
        </w:tc>
        <w:tc>
          <w:tcPr>
            <w:tcW w:w="1077" w:type="dxa"/>
          </w:tcPr>
          <w:p w:rsidR="00330CAF" w:rsidRDefault="00330CAF">
            <w:pPr>
              <w:pStyle w:val="ConsPlusNormal"/>
              <w:jc w:val="center"/>
            </w:pPr>
            <w:r>
              <w:t>20</w:t>
            </w:r>
          </w:p>
        </w:tc>
        <w:tc>
          <w:tcPr>
            <w:tcW w:w="1077" w:type="dxa"/>
          </w:tcPr>
          <w:p w:rsidR="00330CAF" w:rsidRDefault="00330CAF">
            <w:pPr>
              <w:pStyle w:val="ConsPlusNormal"/>
              <w:jc w:val="center"/>
            </w:pPr>
            <w:r>
              <w:t>14</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51" w:type="dxa"/>
          </w:tcPr>
          <w:p w:rsidR="00330CAF" w:rsidRDefault="00330CAF">
            <w:pPr>
              <w:pStyle w:val="ConsPlusNormal"/>
              <w:jc w:val="center"/>
            </w:pPr>
            <w:r>
              <w:t>0</w:t>
            </w:r>
          </w:p>
        </w:tc>
      </w:tr>
      <w:tr w:rsidR="00330CAF">
        <w:tc>
          <w:tcPr>
            <w:tcW w:w="567" w:type="dxa"/>
          </w:tcPr>
          <w:p w:rsidR="00330CAF" w:rsidRDefault="00330CAF">
            <w:pPr>
              <w:pStyle w:val="ConsPlusNormal"/>
              <w:jc w:val="both"/>
            </w:pPr>
            <w:r>
              <w:t>1.2</w:t>
            </w:r>
          </w:p>
        </w:tc>
        <w:tc>
          <w:tcPr>
            <w:tcW w:w="3175" w:type="dxa"/>
          </w:tcPr>
          <w:p w:rsidR="00330CAF" w:rsidRDefault="00330CAF">
            <w:pPr>
              <w:pStyle w:val="ConsPlusNormal"/>
              <w:jc w:val="both"/>
            </w:pPr>
            <w:r>
              <w:t>в том числе путем предоставления возмещения за жилые помещения</w:t>
            </w:r>
          </w:p>
        </w:tc>
        <w:tc>
          <w:tcPr>
            <w:tcW w:w="1077" w:type="dxa"/>
          </w:tcPr>
          <w:p w:rsidR="00330CAF" w:rsidRDefault="00330CAF">
            <w:pPr>
              <w:pStyle w:val="ConsPlusNormal"/>
              <w:jc w:val="both"/>
            </w:pPr>
            <w:r>
              <w:t>человек</w:t>
            </w:r>
          </w:p>
        </w:tc>
        <w:tc>
          <w:tcPr>
            <w:tcW w:w="1077" w:type="dxa"/>
          </w:tcPr>
          <w:p w:rsidR="00330CAF" w:rsidRDefault="00330CAF">
            <w:pPr>
              <w:pStyle w:val="ConsPlusNormal"/>
              <w:jc w:val="center"/>
            </w:pPr>
            <w:r>
              <w:t>66</w:t>
            </w:r>
          </w:p>
        </w:tc>
        <w:tc>
          <w:tcPr>
            <w:tcW w:w="1077" w:type="dxa"/>
          </w:tcPr>
          <w:p w:rsidR="00330CAF" w:rsidRDefault="00330CAF">
            <w:pPr>
              <w:pStyle w:val="ConsPlusNormal"/>
              <w:jc w:val="center"/>
            </w:pPr>
            <w:r>
              <w:t>40</w:t>
            </w:r>
          </w:p>
        </w:tc>
        <w:tc>
          <w:tcPr>
            <w:tcW w:w="1077" w:type="dxa"/>
          </w:tcPr>
          <w:p w:rsidR="00330CAF" w:rsidRDefault="00330CAF">
            <w:pPr>
              <w:pStyle w:val="ConsPlusNormal"/>
              <w:jc w:val="center"/>
            </w:pPr>
            <w:r>
              <w:t>48</w:t>
            </w:r>
          </w:p>
        </w:tc>
        <w:tc>
          <w:tcPr>
            <w:tcW w:w="1077" w:type="dxa"/>
          </w:tcPr>
          <w:p w:rsidR="00330CAF" w:rsidRDefault="00330CAF">
            <w:pPr>
              <w:pStyle w:val="ConsPlusNormal"/>
              <w:jc w:val="center"/>
            </w:pPr>
            <w:r>
              <w:t>90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51" w:type="dxa"/>
          </w:tcPr>
          <w:p w:rsidR="00330CAF" w:rsidRDefault="00330CAF">
            <w:pPr>
              <w:pStyle w:val="ConsPlusNormal"/>
              <w:jc w:val="center"/>
            </w:pPr>
            <w:r>
              <w:t>0</w:t>
            </w:r>
          </w:p>
        </w:tc>
      </w:tr>
      <w:tr w:rsidR="00330CAF">
        <w:tc>
          <w:tcPr>
            <w:tcW w:w="567" w:type="dxa"/>
          </w:tcPr>
          <w:p w:rsidR="00330CAF" w:rsidRDefault="00330CAF">
            <w:pPr>
              <w:pStyle w:val="ConsPlusNormal"/>
              <w:jc w:val="both"/>
            </w:pPr>
            <w:r>
              <w:t>1.3</w:t>
            </w:r>
          </w:p>
        </w:tc>
        <w:tc>
          <w:tcPr>
            <w:tcW w:w="3175" w:type="dxa"/>
          </w:tcPr>
          <w:p w:rsidR="00330CAF" w:rsidRDefault="00330CAF">
            <w:pPr>
              <w:pStyle w:val="ConsPlusNormal"/>
              <w:jc w:val="both"/>
            </w:pPr>
            <w:r>
              <w:t>в том числе в жилые помещения свободного муниципального жилищного фонда</w:t>
            </w:r>
          </w:p>
        </w:tc>
        <w:tc>
          <w:tcPr>
            <w:tcW w:w="1077" w:type="dxa"/>
          </w:tcPr>
          <w:p w:rsidR="00330CAF" w:rsidRDefault="00330CAF">
            <w:pPr>
              <w:pStyle w:val="ConsPlusNormal"/>
              <w:jc w:val="both"/>
            </w:pPr>
            <w:r>
              <w:t>человек</w:t>
            </w:r>
          </w:p>
        </w:tc>
        <w:tc>
          <w:tcPr>
            <w:tcW w:w="1077" w:type="dxa"/>
          </w:tcPr>
          <w:p w:rsidR="00330CAF" w:rsidRDefault="00330CAF">
            <w:pPr>
              <w:pStyle w:val="ConsPlusNormal"/>
              <w:jc w:val="center"/>
            </w:pPr>
            <w:r>
              <w:t>35</w:t>
            </w:r>
          </w:p>
        </w:tc>
        <w:tc>
          <w:tcPr>
            <w:tcW w:w="1077" w:type="dxa"/>
          </w:tcPr>
          <w:p w:rsidR="00330CAF" w:rsidRDefault="00330CAF">
            <w:pPr>
              <w:pStyle w:val="ConsPlusNormal"/>
              <w:jc w:val="center"/>
            </w:pPr>
            <w:r>
              <w:t>27</w:t>
            </w:r>
          </w:p>
        </w:tc>
        <w:tc>
          <w:tcPr>
            <w:tcW w:w="1077" w:type="dxa"/>
          </w:tcPr>
          <w:p w:rsidR="00330CAF" w:rsidRDefault="00330CAF">
            <w:pPr>
              <w:pStyle w:val="ConsPlusNormal"/>
              <w:jc w:val="center"/>
            </w:pPr>
            <w:r>
              <w:t>15</w:t>
            </w:r>
          </w:p>
        </w:tc>
        <w:tc>
          <w:tcPr>
            <w:tcW w:w="1077" w:type="dxa"/>
          </w:tcPr>
          <w:p w:rsidR="00330CAF" w:rsidRDefault="00330CAF">
            <w:pPr>
              <w:pStyle w:val="ConsPlusNormal"/>
              <w:jc w:val="center"/>
            </w:pPr>
            <w:r>
              <w:t>8</w:t>
            </w:r>
          </w:p>
        </w:tc>
        <w:tc>
          <w:tcPr>
            <w:tcW w:w="949" w:type="dxa"/>
          </w:tcPr>
          <w:p w:rsidR="00330CAF" w:rsidRDefault="00330CAF">
            <w:pPr>
              <w:pStyle w:val="ConsPlusNormal"/>
              <w:jc w:val="center"/>
            </w:pPr>
            <w:r>
              <w:t>-</w:t>
            </w:r>
          </w:p>
        </w:tc>
        <w:tc>
          <w:tcPr>
            <w:tcW w:w="949" w:type="dxa"/>
          </w:tcPr>
          <w:p w:rsidR="00330CAF" w:rsidRDefault="00330CAF">
            <w:pPr>
              <w:pStyle w:val="ConsPlusNormal"/>
              <w:jc w:val="center"/>
            </w:pPr>
            <w:r>
              <w:t>-</w:t>
            </w:r>
          </w:p>
        </w:tc>
        <w:tc>
          <w:tcPr>
            <w:tcW w:w="949" w:type="dxa"/>
          </w:tcPr>
          <w:p w:rsidR="00330CAF" w:rsidRDefault="00330CAF">
            <w:pPr>
              <w:pStyle w:val="ConsPlusNormal"/>
              <w:jc w:val="center"/>
            </w:pPr>
            <w:r>
              <w:t>-</w:t>
            </w:r>
          </w:p>
        </w:tc>
        <w:tc>
          <w:tcPr>
            <w:tcW w:w="949" w:type="dxa"/>
          </w:tcPr>
          <w:p w:rsidR="00330CAF" w:rsidRDefault="00330CAF">
            <w:pPr>
              <w:pStyle w:val="ConsPlusNormal"/>
              <w:jc w:val="center"/>
            </w:pPr>
            <w:r>
              <w:t>-</w:t>
            </w:r>
          </w:p>
        </w:tc>
        <w:tc>
          <w:tcPr>
            <w:tcW w:w="949" w:type="dxa"/>
          </w:tcPr>
          <w:p w:rsidR="00330CAF" w:rsidRDefault="00330CAF">
            <w:pPr>
              <w:pStyle w:val="ConsPlusNormal"/>
              <w:jc w:val="center"/>
            </w:pPr>
            <w:r>
              <w:t>-</w:t>
            </w:r>
          </w:p>
        </w:tc>
        <w:tc>
          <w:tcPr>
            <w:tcW w:w="951" w:type="dxa"/>
          </w:tcPr>
          <w:p w:rsidR="00330CAF" w:rsidRDefault="00330CAF">
            <w:pPr>
              <w:pStyle w:val="ConsPlusNormal"/>
              <w:jc w:val="center"/>
            </w:pPr>
            <w:r>
              <w:t>-</w:t>
            </w:r>
          </w:p>
        </w:tc>
      </w:tr>
      <w:tr w:rsidR="00330CAF">
        <w:tc>
          <w:tcPr>
            <w:tcW w:w="567" w:type="dxa"/>
          </w:tcPr>
          <w:p w:rsidR="00330CAF" w:rsidRDefault="00330CAF">
            <w:pPr>
              <w:pStyle w:val="ConsPlusNormal"/>
              <w:jc w:val="both"/>
            </w:pPr>
            <w:r>
              <w:t>2</w:t>
            </w:r>
          </w:p>
        </w:tc>
        <w:tc>
          <w:tcPr>
            <w:tcW w:w="3175" w:type="dxa"/>
          </w:tcPr>
          <w:p w:rsidR="00330CAF" w:rsidRDefault="00330CAF">
            <w:pPr>
              <w:pStyle w:val="ConsPlusNormal"/>
              <w:jc w:val="both"/>
            </w:pPr>
            <w:r>
              <w:t>Количество расселенных жилых помещений в жилых домах, признанных аварийными и подлежащими сносу или реконструкции</w:t>
            </w:r>
          </w:p>
        </w:tc>
        <w:tc>
          <w:tcPr>
            <w:tcW w:w="1077" w:type="dxa"/>
          </w:tcPr>
          <w:p w:rsidR="00330CAF" w:rsidRDefault="00330CAF">
            <w:pPr>
              <w:pStyle w:val="ConsPlusNormal"/>
              <w:jc w:val="both"/>
            </w:pPr>
            <w:r>
              <w:t>единиц</w:t>
            </w:r>
          </w:p>
        </w:tc>
        <w:tc>
          <w:tcPr>
            <w:tcW w:w="1077" w:type="dxa"/>
          </w:tcPr>
          <w:p w:rsidR="00330CAF" w:rsidRDefault="00330CAF">
            <w:pPr>
              <w:pStyle w:val="ConsPlusNormal"/>
              <w:jc w:val="center"/>
            </w:pPr>
            <w:r>
              <w:t>39</w:t>
            </w:r>
          </w:p>
        </w:tc>
        <w:tc>
          <w:tcPr>
            <w:tcW w:w="1077" w:type="dxa"/>
          </w:tcPr>
          <w:p w:rsidR="00330CAF" w:rsidRDefault="00330CAF">
            <w:pPr>
              <w:pStyle w:val="ConsPlusNormal"/>
              <w:jc w:val="center"/>
            </w:pPr>
            <w:r>
              <w:t>28</w:t>
            </w:r>
          </w:p>
        </w:tc>
        <w:tc>
          <w:tcPr>
            <w:tcW w:w="1077" w:type="dxa"/>
          </w:tcPr>
          <w:p w:rsidR="00330CAF" w:rsidRDefault="00330CAF">
            <w:pPr>
              <w:pStyle w:val="ConsPlusNormal"/>
              <w:jc w:val="center"/>
            </w:pPr>
            <w:r>
              <w:t>40</w:t>
            </w:r>
          </w:p>
        </w:tc>
        <w:tc>
          <w:tcPr>
            <w:tcW w:w="1077" w:type="dxa"/>
          </w:tcPr>
          <w:p w:rsidR="00330CAF" w:rsidRDefault="00330CAF">
            <w:pPr>
              <w:pStyle w:val="ConsPlusNormal"/>
              <w:jc w:val="center"/>
            </w:pPr>
            <w:r>
              <w:t>53</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51" w:type="dxa"/>
          </w:tcPr>
          <w:p w:rsidR="00330CAF" w:rsidRDefault="00330CAF">
            <w:pPr>
              <w:pStyle w:val="ConsPlusNormal"/>
              <w:jc w:val="center"/>
            </w:pPr>
            <w:r>
              <w:t>0</w:t>
            </w:r>
          </w:p>
        </w:tc>
      </w:tr>
      <w:tr w:rsidR="00330CAF">
        <w:tblPrEx>
          <w:tblBorders>
            <w:insideH w:val="nil"/>
          </w:tblBorders>
        </w:tblPrEx>
        <w:tc>
          <w:tcPr>
            <w:tcW w:w="567" w:type="dxa"/>
            <w:tcBorders>
              <w:bottom w:val="nil"/>
            </w:tcBorders>
          </w:tcPr>
          <w:p w:rsidR="00330CAF" w:rsidRDefault="00330CAF">
            <w:pPr>
              <w:pStyle w:val="ConsPlusNormal"/>
              <w:jc w:val="both"/>
            </w:pPr>
            <w:r>
              <w:t>3</w:t>
            </w:r>
          </w:p>
        </w:tc>
        <w:tc>
          <w:tcPr>
            <w:tcW w:w="3175" w:type="dxa"/>
            <w:tcBorders>
              <w:bottom w:val="nil"/>
            </w:tcBorders>
          </w:tcPr>
          <w:p w:rsidR="00330CAF" w:rsidRDefault="00330CAF">
            <w:pPr>
              <w:pStyle w:val="ConsPlusNormal"/>
              <w:jc w:val="both"/>
            </w:pPr>
            <w:r>
              <w:t>Площадь расселенных жилых помещений в жилых домах, признанных аварийными и подлежащими сносу или реконструкции</w:t>
            </w:r>
          </w:p>
        </w:tc>
        <w:tc>
          <w:tcPr>
            <w:tcW w:w="1077" w:type="dxa"/>
            <w:tcBorders>
              <w:bottom w:val="nil"/>
            </w:tcBorders>
          </w:tcPr>
          <w:p w:rsidR="00330CAF" w:rsidRDefault="00330CAF">
            <w:pPr>
              <w:pStyle w:val="ConsPlusNormal"/>
              <w:jc w:val="both"/>
            </w:pPr>
            <w:r>
              <w:t>кв. м</w:t>
            </w:r>
          </w:p>
        </w:tc>
        <w:tc>
          <w:tcPr>
            <w:tcW w:w="1077" w:type="dxa"/>
            <w:tcBorders>
              <w:bottom w:val="nil"/>
            </w:tcBorders>
          </w:tcPr>
          <w:p w:rsidR="00330CAF" w:rsidRDefault="00330CAF">
            <w:pPr>
              <w:pStyle w:val="ConsPlusNormal"/>
              <w:jc w:val="center"/>
            </w:pPr>
            <w:r>
              <w:t>1300,29</w:t>
            </w:r>
          </w:p>
        </w:tc>
        <w:tc>
          <w:tcPr>
            <w:tcW w:w="1077" w:type="dxa"/>
            <w:tcBorders>
              <w:bottom w:val="nil"/>
            </w:tcBorders>
          </w:tcPr>
          <w:p w:rsidR="00330CAF" w:rsidRDefault="00330CAF">
            <w:pPr>
              <w:pStyle w:val="ConsPlusNormal"/>
              <w:jc w:val="center"/>
            </w:pPr>
            <w:r>
              <w:t>1290,26</w:t>
            </w:r>
          </w:p>
        </w:tc>
        <w:tc>
          <w:tcPr>
            <w:tcW w:w="1077" w:type="dxa"/>
            <w:tcBorders>
              <w:bottom w:val="nil"/>
            </w:tcBorders>
          </w:tcPr>
          <w:p w:rsidR="00330CAF" w:rsidRDefault="00330CAF">
            <w:pPr>
              <w:pStyle w:val="ConsPlusNormal"/>
              <w:jc w:val="center"/>
            </w:pPr>
            <w:r>
              <w:t>1598,1</w:t>
            </w:r>
          </w:p>
        </w:tc>
        <w:tc>
          <w:tcPr>
            <w:tcW w:w="1077" w:type="dxa"/>
            <w:tcBorders>
              <w:bottom w:val="nil"/>
            </w:tcBorders>
          </w:tcPr>
          <w:p w:rsidR="00330CAF" w:rsidRDefault="00330CAF">
            <w:pPr>
              <w:pStyle w:val="ConsPlusNormal"/>
              <w:jc w:val="center"/>
            </w:pPr>
            <w:r>
              <w:t>2104,6</w:t>
            </w:r>
          </w:p>
        </w:tc>
        <w:tc>
          <w:tcPr>
            <w:tcW w:w="949" w:type="dxa"/>
            <w:tcBorders>
              <w:bottom w:val="nil"/>
            </w:tcBorders>
          </w:tcPr>
          <w:p w:rsidR="00330CAF" w:rsidRDefault="00330CAF">
            <w:pPr>
              <w:pStyle w:val="ConsPlusNormal"/>
              <w:jc w:val="center"/>
            </w:pPr>
            <w:r>
              <w:t>0,00</w:t>
            </w:r>
          </w:p>
        </w:tc>
        <w:tc>
          <w:tcPr>
            <w:tcW w:w="949" w:type="dxa"/>
            <w:tcBorders>
              <w:bottom w:val="nil"/>
            </w:tcBorders>
          </w:tcPr>
          <w:p w:rsidR="00330CAF" w:rsidRDefault="00330CAF">
            <w:pPr>
              <w:pStyle w:val="ConsPlusNormal"/>
              <w:jc w:val="center"/>
            </w:pPr>
            <w:r>
              <w:t>0,00</w:t>
            </w:r>
          </w:p>
        </w:tc>
        <w:tc>
          <w:tcPr>
            <w:tcW w:w="949" w:type="dxa"/>
            <w:tcBorders>
              <w:bottom w:val="nil"/>
            </w:tcBorders>
          </w:tcPr>
          <w:p w:rsidR="00330CAF" w:rsidRDefault="00330CAF">
            <w:pPr>
              <w:pStyle w:val="ConsPlusNormal"/>
              <w:jc w:val="center"/>
            </w:pPr>
            <w:r>
              <w:t>0,00</w:t>
            </w:r>
          </w:p>
        </w:tc>
        <w:tc>
          <w:tcPr>
            <w:tcW w:w="949" w:type="dxa"/>
            <w:tcBorders>
              <w:bottom w:val="nil"/>
            </w:tcBorders>
          </w:tcPr>
          <w:p w:rsidR="00330CAF" w:rsidRDefault="00330CAF">
            <w:pPr>
              <w:pStyle w:val="ConsPlusNormal"/>
              <w:jc w:val="center"/>
            </w:pPr>
            <w:r>
              <w:t>0,00</w:t>
            </w:r>
          </w:p>
        </w:tc>
        <w:tc>
          <w:tcPr>
            <w:tcW w:w="949" w:type="dxa"/>
            <w:tcBorders>
              <w:bottom w:val="nil"/>
            </w:tcBorders>
          </w:tcPr>
          <w:p w:rsidR="00330CAF" w:rsidRDefault="00330CAF">
            <w:pPr>
              <w:pStyle w:val="ConsPlusNormal"/>
              <w:jc w:val="center"/>
            </w:pPr>
            <w:r>
              <w:t>0,00</w:t>
            </w:r>
          </w:p>
        </w:tc>
        <w:tc>
          <w:tcPr>
            <w:tcW w:w="951" w:type="dxa"/>
            <w:tcBorders>
              <w:bottom w:val="nil"/>
            </w:tcBorders>
          </w:tcPr>
          <w:p w:rsidR="00330CAF" w:rsidRDefault="00330CAF">
            <w:pPr>
              <w:pStyle w:val="ConsPlusNormal"/>
              <w:jc w:val="center"/>
            </w:pPr>
            <w:r>
              <w:t>0,00</w:t>
            </w:r>
          </w:p>
        </w:tc>
      </w:tr>
      <w:tr w:rsidR="00330CAF">
        <w:tblPrEx>
          <w:tblBorders>
            <w:insideH w:val="nil"/>
          </w:tblBorders>
        </w:tblPrEx>
        <w:tc>
          <w:tcPr>
            <w:tcW w:w="14823" w:type="dxa"/>
            <w:gridSpan w:val="13"/>
            <w:tcBorders>
              <w:top w:val="nil"/>
            </w:tcBorders>
          </w:tcPr>
          <w:p w:rsidR="00330CAF" w:rsidRDefault="00330CAF">
            <w:pPr>
              <w:pStyle w:val="ConsPlusNormal"/>
              <w:jc w:val="both"/>
            </w:pPr>
            <w:r>
              <w:t xml:space="preserve">(в ред. </w:t>
            </w:r>
            <w:hyperlink r:id="rId22">
              <w:r>
                <w:rPr>
                  <w:color w:val="0000FF"/>
                </w:rPr>
                <w:t>Постановления</w:t>
              </w:r>
            </w:hyperlink>
            <w:r>
              <w:t xml:space="preserve"> Администрации г. Иванова от 13.08.2024 N 1588)</w:t>
            </w:r>
          </w:p>
        </w:tc>
      </w:tr>
      <w:tr w:rsidR="00330CAF">
        <w:tc>
          <w:tcPr>
            <w:tcW w:w="567" w:type="dxa"/>
          </w:tcPr>
          <w:p w:rsidR="00330CAF" w:rsidRDefault="00330CAF">
            <w:pPr>
              <w:pStyle w:val="ConsPlusNormal"/>
              <w:jc w:val="both"/>
            </w:pPr>
            <w:r>
              <w:t>4</w:t>
            </w:r>
          </w:p>
        </w:tc>
        <w:tc>
          <w:tcPr>
            <w:tcW w:w="3175" w:type="dxa"/>
          </w:tcPr>
          <w:p w:rsidR="00330CAF" w:rsidRDefault="00330CAF">
            <w:pPr>
              <w:pStyle w:val="ConsPlusNormal"/>
              <w:jc w:val="both"/>
            </w:pPr>
            <w:r>
              <w:t>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w:t>
            </w:r>
          </w:p>
        </w:tc>
        <w:tc>
          <w:tcPr>
            <w:tcW w:w="1077" w:type="dxa"/>
          </w:tcPr>
          <w:p w:rsidR="00330CAF" w:rsidRDefault="00330CAF">
            <w:pPr>
              <w:pStyle w:val="ConsPlusNormal"/>
              <w:jc w:val="both"/>
            </w:pPr>
            <w:r>
              <w:t>единиц</w:t>
            </w:r>
          </w:p>
        </w:tc>
        <w:tc>
          <w:tcPr>
            <w:tcW w:w="1077" w:type="dxa"/>
          </w:tcPr>
          <w:p w:rsidR="00330CAF" w:rsidRDefault="00330CAF">
            <w:pPr>
              <w:pStyle w:val="ConsPlusNormal"/>
              <w:jc w:val="center"/>
            </w:pPr>
            <w:r>
              <w:t>56</w:t>
            </w:r>
          </w:p>
        </w:tc>
        <w:tc>
          <w:tcPr>
            <w:tcW w:w="1077" w:type="dxa"/>
          </w:tcPr>
          <w:p w:rsidR="00330CAF" w:rsidRDefault="00330CAF">
            <w:pPr>
              <w:pStyle w:val="ConsPlusNormal"/>
              <w:jc w:val="center"/>
            </w:pPr>
            <w:r>
              <w:t>63</w:t>
            </w:r>
          </w:p>
        </w:tc>
        <w:tc>
          <w:tcPr>
            <w:tcW w:w="1077" w:type="dxa"/>
          </w:tcPr>
          <w:p w:rsidR="00330CAF" w:rsidRDefault="00330CAF">
            <w:pPr>
              <w:pStyle w:val="ConsPlusNormal"/>
              <w:jc w:val="center"/>
            </w:pPr>
            <w:r>
              <w:t>67</w:t>
            </w:r>
          </w:p>
        </w:tc>
        <w:tc>
          <w:tcPr>
            <w:tcW w:w="1077" w:type="dxa"/>
          </w:tcPr>
          <w:p w:rsidR="00330CAF" w:rsidRDefault="00330CAF">
            <w:pPr>
              <w:pStyle w:val="ConsPlusNormal"/>
              <w:jc w:val="center"/>
            </w:pPr>
            <w:r>
              <w:t>63</w:t>
            </w:r>
          </w:p>
        </w:tc>
        <w:tc>
          <w:tcPr>
            <w:tcW w:w="949" w:type="dxa"/>
          </w:tcPr>
          <w:p w:rsidR="00330CAF" w:rsidRDefault="00330CAF">
            <w:pPr>
              <w:pStyle w:val="ConsPlusNormal"/>
              <w:jc w:val="center"/>
            </w:pPr>
            <w:r>
              <w:t>64</w:t>
            </w:r>
          </w:p>
        </w:tc>
        <w:tc>
          <w:tcPr>
            <w:tcW w:w="949" w:type="dxa"/>
          </w:tcPr>
          <w:p w:rsidR="00330CAF" w:rsidRDefault="00330CAF">
            <w:pPr>
              <w:pStyle w:val="ConsPlusNormal"/>
              <w:jc w:val="center"/>
            </w:pPr>
            <w:r>
              <w:t>61</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49" w:type="dxa"/>
          </w:tcPr>
          <w:p w:rsidR="00330CAF" w:rsidRDefault="00330CAF">
            <w:pPr>
              <w:pStyle w:val="ConsPlusNormal"/>
              <w:jc w:val="center"/>
            </w:pPr>
            <w:r>
              <w:t>0</w:t>
            </w:r>
          </w:p>
        </w:tc>
        <w:tc>
          <w:tcPr>
            <w:tcW w:w="951" w:type="dxa"/>
          </w:tcPr>
          <w:p w:rsidR="00330CAF" w:rsidRDefault="00330CAF">
            <w:pPr>
              <w:pStyle w:val="ConsPlusNormal"/>
              <w:jc w:val="center"/>
            </w:pPr>
            <w:r>
              <w:t>0</w:t>
            </w:r>
          </w:p>
        </w:tc>
      </w:tr>
    </w:tbl>
    <w:p w:rsidR="00330CAF" w:rsidRDefault="00330CAF">
      <w:pPr>
        <w:pStyle w:val="ConsPlusNormal"/>
        <w:sectPr w:rsidR="00330CAF" w:rsidSect="00375851">
          <w:pgSz w:w="16838" w:h="11906" w:orient="landscape"/>
          <w:pgMar w:top="1701" w:right="1134" w:bottom="850" w:left="1134" w:header="708" w:footer="708" w:gutter="0"/>
          <w:cols w:space="708"/>
          <w:docGrid w:linePitch="360"/>
        </w:sectPr>
      </w:pPr>
    </w:p>
    <w:p w:rsidR="00330CAF" w:rsidRDefault="00330CAF">
      <w:pPr>
        <w:pStyle w:val="ConsPlusNormal"/>
        <w:ind w:firstLine="540"/>
        <w:jc w:val="both"/>
      </w:pPr>
    </w:p>
    <w:p w:rsidR="00330CAF" w:rsidRDefault="00330CAF">
      <w:pPr>
        <w:pStyle w:val="ConsPlusNormal"/>
        <w:ind w:firstLine="540"/>
        <w:jc w:val="both"/>
      </w:pPr>
      <w:r>
        <w:t>--------------------------------</w:t>
      </w:r>
    </w:p>
    <w:p w:rsidR="00330CAF" w:rsidRDefault="00330CAF">
      <w:pPr>
        <w:pStyle w:val="ConsPlusNormal"/>
        <w:spacing w:before="220"/>
        <w:ind w:firstLine="540"/>
        <w:jc w:val="both"/>
      </w:pPr>
      <w:r>
        <w:t>&lt;*&gt; Значение целевого показателя подлежит корректировке по мере формирования бюджета города и уточнения подпрограммы на соответствующие годы.</w:t>
      </w:r>
    </w:p>
    <w:p w:rsidR="00330CAF" w:rsidRDefault="00330CAF">
      <w:pPr>
        <w:pStyle w:val="ConsPlusNormal"/>
        <w:ind w:firstLine="540"/>
        <w:jc w:val="both"/>
      </w:pPr>
    </w:p>
    <w:p w:rsidR="00330CAF" w:rsidRDefault="00330CAF">
      <w:pPr>
        <w:pStyle w:val="ConsPlusNormal"/>
        <w:ind w:firstLine="540"/>
        <w:jc w:val="both"/>
      </w:pPr>
      <w:r>
        <w:t xml:space="preserve">Имеются риски </w:t>
      </w:r>
      <w:proofErr w:type="spellStart"/>
      <w:r>
        <w:t>недостижения</w:t>
      </w:r>
      <w:proofErr w:type="spellEnd"/>
      <w:r>
        <w:t xml:space="preserve"> показателей подпрограммы, которые могут возникнуть в связи с изменением составов семей граждан, проживающих в аварийных домах, количества собственников жилых помещений, а также в связи с увеличением времени исполнения мероприятий подпрограммы при обращении ее участников в суд.</w:t>
      </w:r>
    </w:p>
    <w:p w:rsidR="00330CAF" w:rsidRDefault="00330CAF">
      <w:pPr>
        <w:pStyle w:val="ConsPlusNormal"/>
        <w:ind w:firstLine="540"/>
        <w:jc w:val="both"/>
      </w:pPr>
    </w:p>
    <w:p w:rsidR="00330CAF" w:rsidRDefault="00330CAF">
      <w:pPr>
        <w:pStyle w:val="ConsPlusTitle"/>
        <w:jc w:val="center"/>
        <w:outlineLvl w:val="1"/>
      </w:pPr>
      <w:r>
        <w:t>2. Мероприятия подпрограммы</w:t>
      </w:r>
    </w:p>
    <w:p w:rsidR="00330CAF" w:rsidRDefault="00330CAF">
      <w:pPr>
        <w:pStyle w:val="ConsPlusNormal"/>
        <w:ind w:firstLine="540"/>
        <w:jc w:val="both"/>
      </w:pPr>
    </w:p>
    <w:p w:rsidR="00330CAF" w:rsidRDefault="00330CAF">
      <w:pPr>
        <w:pStyle w:val="ConsPlusNormal"/>
        <w:ind w:firstLine="540"/>
        <w:jc w:val="both"/>
      </w:pPr>
      <w:r>
        <w:t>Подпрограммой предусмотрена реализация следующих мероприятий:</w:t>
      </w:r>
    </w:p>
    <w:p w:rsidR="00330CAF" w:rsidRDefault="00330CAF">
      <w:pPr>
        <w:pStyle w:val="ConsPlusNormal"/>
        <w:spacing w:before="220"/>
        <w:ind w:firstLine="540"/>
        <w:jc w:val="both"/>
      </w:pPr>
      <w:r>
        <w:t>1. Переселение граждан в приобретенные жилые помещения.</w:t>
      </w:r>
    </w:p>
    <w:p w:rsidR="00330CAF" w:rsidRDefault="00330CAF">
      <w:pPr>
        <w:pStyle w:val="ConsPlusNormal"/>
        <w:spacing w:before="220"/>
        <w:ind w:firstLine="540"/>
        <w:jc w:val="both"/>
      </w:pPr>
      <w:r>
        <w:t>Мероприятие направлено на приобретение жилых помещений и предоставление их гражданам (нанимателям), переселяемым из аварийных жилых домов. Приобретение жилых помещений осуществляется во введенных в эксплуатацию многоквартирных домах на рынке жилой недвижимости города Иванова.</w:t>
      </w:r>
    </w:p>
    <w:p w:rsidR="00330CAF" w:rsidRDefault="00330CAF">
      <w:pPr>
        <w:pStyle w:val="ConsPlusNormal"/>
        <w:spacing w:before="220"/>
        <w:ind w:firstLine="540"/>
        <w:jc w:val="both"/>
      </w:pPr>
      <w:r>
        <w:t>Финансовое обеспечение мероприятия осуществляется за счет:</w:t>
      </w:r>
    </w:p>
    <w:p w:rsidR="00330CAF" w:rsidRDefault="00330CAF">
      <w:pPr>
        <w:pStyle w:val="ConsPlusNormal"/>
        <w:spacing w:before="220"/>
        <w:ind w:firstLine="540"/>
        <w:jc w:val="both"/>
      </w:pPr>
      <w:r>
        <w:t>- бюджетных ассигнований городского бюджета.</w:t>
      </w:r>
    </w:p>
    <w:p w:rsidR="00330CAF" w:rsidRDefault="00330CAF">
      <w:pPr>
        <w:pStyle w:val="ConsPlusNormal"/>
        <w:spacing w:before="220"/>
        <w:ind w:firstLine="540"/>
        <w:jc w:val="both"/>
      </w:pPr>
      <w:r>
        <w:t>Реализация мероприятия не требует дополнительной детализации порядка расходования бюджетных средств. Расходное обязательство по финансовому обеспечению данного мероприятия установлено исключительно настоящей подпрограммой. Принятие иных муниципальных правовых актов, устанавливающих расходное обязательство, не требуется.</w:t>
      </w:r>
    </w:p>
    <w:p w:rsidR="00330CAF" w:rsidRDefault="00330CAF">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г. Иванова от 13.11.2023 N 2275)</w:t>
      </w:r>
    </w:p>
    <w:p w:rsidR="00330CAF" w:rsidRDefault="00330CAF">
      <w:pPr>
        <w:pStyle w:val="ConsPlusNormal"/>
        <w:spacing w:before="220"/>
        <w:ind w:firstLine="540"/>
        <w:jc w:val="both"/>
      </w:pPr>
      <w:r>
        <w:t>Срок выполнения мероприятия - 2023 - 2030 годы.</w:t>
      </w:r>
    </w:p>
    <w:p w:rsidR="00330CAF" w:rsidRDefault="00330CAF">
      <w:pPr>
        <w:pStyle w:val="ConsPlusNormal"/>
        <w:spacing w:before="220"/>
        <w:ind w:firstLine="540"/>
        <w:jc w:val="both"/>
      </w:pPr>
      <w:r>
        <w:t>2. Осуществление расчетов с собственниками жилых помещений в аварийных жилых домах путем предоставления возмещения за жилые помещения.</w:t>
      </w:r>
    </w:p>
    <w:p w:rsidR="00330CAF" w:rsidRDefault="00330CAF">
      <w:pPr>
        <w:pStyle w:val="ConsPlusNormal"/>
        <w:spacing w:before="220"/>
        <w:ind w:firstLine="540"/>
        <w:jc w:val="both"/>
      </w:pPr>
      <w:r>
        <w:t>Мероприятие подразумевает предоставление:</w:t>
      </w:r>
    </w:p>
    <w:p w:rsidR="00330CAF" w:rsidRDefault="00330CAF">
      <w:pPr>
        <w:pStyle w:val="ConsPlusNormal"/>
        <w:spacing w:before="220"/>
        <w:ind w:firstLine="540"/>
        <w:jc w:val="both"/>
      </w:pPr>
      <w:r>
        <w:t xml:space="preserve">- возмещения за жилые помещения собственнику расселяемого жилого помещения, с которым достигнуто соглашение об изъятии недвижимого имущества для муниципальных нужд. </w:t>
      </w:r>
      <w:proofErr w:type="gramStart"/>
      <w:r>
        <w:t>Размер возмещения за жилое помещение определяется на основании оценки рыночной стоимости этого жилого помещения, размера убытков, причиняемых собственнику жилого помещения его изъятием, суммы компенсации за непроизведенный капитальный ремонт многоквартирного дома;</w:t>
      </w:r>
      <w:proofErr w:type="gramEnd"/>
    </w:p>
    <w:p w:rsidR="00330CAF" w:rsidRDefault="00330CAF">
      <w:pPr>
        <w:pStyle w:val="ConsPlusNormal"/>
        <w:spacing w:before="220"/>
        <w:ind w:firstLine="540"/>
        <w:jc w:val="both"/>
      </w:pPr>
      <w:r>
        <w:t>- возмещения за жилое помещение собственнику расселяемого жилого помещения, с которым не было достигнуто соглашение об изъятии недвижимого имущества для муниципальных нужд, на основании решения суда.</w:t>
      </w:r>
    </w:p>
    <w:p w:rsidR="00330CAF" w:rsidRDefault="00330CAF">
      <w:pPr>
        <w:pStyle w:val="ConsPlusNormal"/>
        <w:spacing w:before="220"/>
        <w:ind w:firstLine="540"/>
        <w:jc w:val="both"/>
      </w:pPr>
      <w:hyperlink r:id="rId24">
        <w:r>
          <w:rPr>
            <w:color w:val="0000FF"/>
          </w:rPr>
          <w:t>Порядок</w:t>
        </w:r>
      </w:hyperlink>
      <w:r>
        <w:t xml:space="preserve"> расчетов с собственниками жилых помещений в аварийных жилых домах определяется в соответствии с решением Ивановской городской Думы от 01.07.2015 N 933 "О порядке расчетов с собственниками расселяемых жилых помещений, расположенных в многоквартирных жилых домах, признанных аварийными и подлежащими сносу или реконструкции после 1 января 2017 года". Расходное обязательство по финансовому обеспечению данного мероприятия установлено исключительно настоящей подпрограммой. Принятие иных </w:t>
      </w:r>
      <w:r>
        <w:lastRenderedPageBreak/>
        <w:t>муниципальных правовых актов, устанавливающих расходное обязательство, не требуется.</w:t>
      </w:r>
    </w:p>
    <w:p w:rsidR="00330CAF" w:rsidRDefault="00330CAF">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г. Иванова от 13.11.2023 N 2275)</w:t>
      </w:r>
    </w:p>
    <w:p w:rsidR="00330CAF" w:rsidRDefault="00330CAF">
      <w:pPr>
        <w:pStyle w:val="ConsPlusNormal"/>
        <w:spacing w:before="220"/>
        <w:ind w:firstLine="540"/>
        <w:jc w:val="both"/>
      </w:pPr>
      <w:r>
        <w:t>Финансовое обеспечение мероприятия осуществляется за счет:</w:t>
      </w:r>
    </w:p>
    <w:p w:rsidR="00330CAF" w:rsidRDefault="00330CAF">
      <w:pPr>
        <w:pStyle w:val="ConsPlusNormal"/>
        <w:spacing w:before="220"/>
        <w:ind w:firstLine="540"/>
        <w:jc w:val="both"/>
      </w:pPr>
      <w:r>
        <w:t>- бюджетных ассигнований городского бюджета.</w:t>
      </w:r>
    </w:p>
    <w:p w:rsidR="00330CAF" w:rsidRDefault="00330CAF">
      <w:pPr>
        <w:pStyle w:val="ConsPlusNormal"/>
        <w:spacing w:before="220"/>
        <w:ind w:firstLine="540"/>
        <w:jc w:val="both"/>
      </w:pPr>
      <w:r>
        <w:t>Срок выполнения мероприятия - 2023 - 2030 годы.</w:t>
      </w:r>
    </w:p>
    <w:p w:rsidR="00330CAF" w:rsidRDefault="00330CAF">
      <w:pPr>
        <w:pStyle w:val="ConsPlusNormal"/>
        <w:spacing w:before="220"/>
        <w:ind w:firstLine="540"/>
        <w:jc w:val="both"/>
      </w:pPr>
      <w:r>
        <w:t>3. 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p w:rsidR="00330CAF" w:rsidRDefault="00330CAF">
      <w:pPr>
        <w:pStyle w:val="ConsPlusNormal"/>
        <w:spacing w:before="220"/>
        <w:ind w:firstLine="540"/>
        <w:jc w:val="both"/>
      </w:pPr>
      <w:r>
        <w:t>В рамках мероприятия обеспечивается проведение оценки следующих объектов:</w:t>
      </w:r>
    </w:p>
    <w:p w:rsidR="00330CAF" w:rsidRDefault="00330CAF">
      <w:pPr>
        <w:pStyle w:val="ConsPlusNormal"/>
        <w:spacing w:before="220"/>
        <w:ind w:firstLine="540"/>
        <w:jc w:val="both"/>
      </w:pPr>
      <w:proofErr w:type="gramStart"/>
      <w:r>
        <w:t>- рыночной стоимости жилых помещений, находящихся в многоквартирных домах, признанных аварийными, рыночной стоимости общего имущества в многоквартирных домах, в том числе рыночной стоимости земельных участков, на которых расположены многоквартирные дома, с учетом доли жилых помещений в праве общей собственности на такое имущество, а также размера убытков, причиняемых собственникам жилых помещений их изъятием, суммы компенсации за непроизведенный капитальный ремонт многоквартирного дома;</w:t>
      </w:r>
      <w:proofErr w:type="gramEnd"/>
    </w:p>
    <w:p w:rsidR="00330CAF" w:rsidRDefault="00330CAF">
      <w:pPr>
        <w:pStyle w:val="ConsPlusNormal"/>
        <w:spacing w:before="220"/>
        <w:ind w:firstLine="540"/>
        <w:jc w:val="both"/>
      </w:pPr>
      <w:r>
        <w:t>- рыночной стоимости жилых помещений, предоставляемых собственникам жилых помещений, находящихся в многоквартирных домах, признанных аварийными, взамен изымаемых жилых помещений.</w:t>
      </w:r>
    </w:p>
    <w:p w:rsidR="00330CAF" w:rsidRDefault="00330CAF">
      <w:pPr>
        <w:pStyle w:val="ConsPlusNormal"/>
        <w:spacing w:before="220"/>
        <w:ind w:firstLine="540"/>
        <w:jc w:val="both"/>
      </w:pPr>
      <w:r>
        <w:t>Полученная оценка служит основанием для определения размера возмещения за изымаемые жилые помещения или подтверждения эквивалентности жилья.</w:t>
      </w:r>
    </w:p>
    <w:p w:rsidR="00330CAF" w:rsidRDefault="00330CAF">
      <w:pPr>
        <w:pStyle w:val="ConsPlusNormal"/>
        <w:spacing w:before="220"/>
        <w:ind w:firstLine="540"/>
        <w:jc w:val="both"/>
      </w:pPr>
      <w:r>
        <w:t>Реализация мероприятия не требует дополнительной детализации порядка расходования бюджетных средств. Расходное обязательство по финансовому обеспечению данного мероприятия установлено исключительно настоящей подпрограммой. Принятие иных муниципальных правовых актов, устанавливающих расходное обязательство, не требуется.</w:t>
      </w:r>
    </w:p>
    <w:p w:rsidR="00330CAF" w:rsidRDefault="00330CAF">
      <w:pPr>
        <w:pStyle w:val="ConsPlusNormal"/>
        <w:jc w:val="both"/>
      </w:pPr>
      <w:r>
        <w:t xml:space="preserve">(в ред. </w:t>
      </w:r>
      <w:hyperlink r:id="rId26">
        <w:r>
          <w:rPr>
            <w:color w:val="0000FF"/>
          </w:rPr>
          <w:t>Постановления</w:t>
        </w:r>
      </w:hyperlink>
      <w:r>
        <w:t xml:space="preserve"> Администрации г. Иванова от 13.11.2023 N 2275)</w:t>
      </w:r>
    </w:p>
    <w:p w:rsidR="00330CAF" w:rsidRDefault="00330CAF">
      <w:pPr>
        <w:pStyle w:val="ConsPlusNormal"/>
        <w:spacing w:before="220"/>
        <w:ind w:firstLine="540"/>
        <w:jc w:val="both"/>
      </w:pPr>
      <w:r>
        <w:t>Финансовое обеспечение мероприятия осуществляется за счет:</w:t>
      </w:r>
    </w:p>
    <w:p w:rsidR="00330CAF" w:rsidRDefault="00330CAF">
      <w:pPr>
        <w:pStyle w:val="ConsPlusNormal"/>
        <w:spacing w:before="220"/>
        <w:ind w:firstLine="540"/>
        <w:jc w:val="both"/>
      </w:pPr>
      <w:r>
        <w:t>- бюджетных ассигнований городского бюджета.</w:t>
      </w:r>
    </w:p>
    <w:p w:rsidR="00330CAF" w:rsidRDefault="00330CAF">
      <w:pPr>
        <w:pStyle w:val="ConsPlusNormal"/>
        <w:spacing w:before="220"/>
        <w:ind w:firstLine="540"/>
        <w:jc w:val="both"/>
      </w:pPr>
      <w:r>
        <w:t>Срок выполнения мероприятия - 2023 - 2030 годы.</w:t>
      </w:r>
    </w:p>
    <w:p w:rsidR="00330CAF" w:rsidRDefault="00330CAF">
      <w:pPr>
        <w:pStyle w:val="ConsPlusNormal"/>
        <w:spacing w:before="220"/>
        <w:ind w:firstLine="540"/>
        <w:jc w:val="both"/>
      </w:pPr>
      <w:r>
        <w:t>4. Денежная компенсация за наем (поднаем) жилых помещений собственникам (нанимателям) жилых помещений в многоквартирных домах, признанных аварийными.</w:t>
      </w:r>
    </w:p>
    <w:p w:rsidR="00330CAF" w:rsidRDefault="00330CAF">
      <w:pPr>
        <w:pStyle w:val="ConsPlusNormal"/>
        <w:spacing w:before="220"/>
        <w:ind w:firstLine="540"/>
        <w:jc w:val="both"/>
      </w:pPr>
      <w:r>
        <w:t xml:space="preserve">Мероприятие подразумевает возмещение собственникам (нанимателям) жилых помещений в многоквартирных домах, признанных аварийными, ежемесячной платы за наем (поднаем) благоустроенных жилых помещений на рынке жилья города Иванова на период действия подпрограммы. Данное мероприятие направлено на предотвращение несчастных случаев в связи с признанием домов </w:t>
      </w:r>
      <w:proofErr w:type="gramStart"/>
      <w:r>
        <w:t>аварийными</w:t>
      </w:r>
      <w:proofErr w:type="gramEnd"/>
      <w:r>
        <w:t xml:space="preserve"> и создание безопасных условий проживания граждан на период расселения домов.</w:t>
      </w:r>
    </w:p>
    <w:p w:rsidR="00330CAF" w:rsidRDefault="00330CAF">
      <w:pPr>
        <w:pStyle w:val="ConsPlusNormal"/>
        <w:spacing w:before="220"/>
        <w:ind w:firstLine="540"/>
        <w:jc w:val="both"/>
      </w:pPr>
      <w:hyperlink r:id="rId27">
        <w:r>
          <w:rPr>
            <w:color w:val="0000FF"/>
          </w:rPr>
          <w:t>Порядок</w:t>
        </w:r>
      </w:hyperlink>
      <w:r>
        <w:t xml:space="preserve"> предоставления и выплаты денежной компенсации за наем (поднаем) жилых помещений собственникам (нанимателям) жилых помещений в многоквартирных домах, признанных аварийными, утвержден постановлением Администрации города Иванова от 07.09.2016 N 1675. Расходное обязательство установлено </w:t>
      </w:r>
      <w:hyperlink r:id="rId28">
        <w:r>
          <w:rPr>
            <w:color w:val="0000FF"/>
          </w:rPr>
          <w:t>решением</w:t>
        </w:r>
      </w:hyperlink>
      <w:r>
        <w:t xml:space="preserve"> Ивановской городской Думы от 24.08.2016 N 254 "Об установлении денежной компенсации за наем (поднаем) жилых </w:t>
      </w:r>
      <w:r>
        <w:lastRenderedPageBreak/>
        <w:t>помещений собственникам (нанимателям) жилых помещений в многоквартирных домах, признанных аварийными".</w:t>
      </w:r>
    </w:p>
    <w:p w:rsidR="00330CAF" w:rsidRDefault="00330CAF">
      <w:pPr>
        <w:pStyle w:val="ConsPlusNormal"/>
        <w:spacing w:before="220"/>
        <w:ind w:firstLine="540"/>
        <w:jc w:val="both"/>
      </w:pPr>
      <w:r>
        <w:t>Финансовое обеспечение мероприятия осуществляется за счет:</w:t>
      </w:r>
    </w:p>
    <w:p w:rsidR="00330CAF" w:rsidRDefault="00330CAF">
      <w:pPr>
        <w:pStyle w:val="ConsPlusNormal"/>
        <w:spacing w:before="220"/>
        <w:ind w:firstLine="540"/>
        <w:jc w:val="both"/>
      </w:pPr>
      <w:r>
        <w:t>- бюджетных ассигнований городского бюджета.</w:t>
      </w:r>
    </w:p>
    <w:p w:rsidR="00330CAF" w:rsidRDefault="00330CAF">
      <w:pPr>
        <w:pStyle w:val="ConsPlusNormal"/>
        <w:spacing w:before="220"/>
        <w:ind w:firstLine="540"/>
        <w:jc w:val="both"/>
      </w:pPr>
      <w:r>
        <w:t>Срок выполнения мероприятия - 2023 - 2030 годы.</w:t>
      </w:r>
    </w:p>
    <w:p w:rsidR="00330CAF" w:rsidRDefault="00330CAF">
      <w:pPr>
        <w:pStyle w:val="ConsPlusNormal"/>
        <w:spacing w:before="220"/>
        <w:ind w:firstLine="540"/>
        <w:jc w:val="both"/>
      </w:pPr>
      <w:r>
        <w:t xml:space="preserve">5. Расходы, связанные с реализацией региональной адресной </w:t>
      </w:r>
      <w:hyperlink r:id="rId29">
        <w:r>
          <w:rPr>
            <w:color w:val="0000FF"/>
          </w:rPr>
          <w:t>программы</w:t>
        </w:r>
      </w:hyperlink>
      <w:r>
        <w:t xml:space="preserve"> "Переселение граждан из аварийного жилищного фонда на территории Ивановской области на 2019 - 2023 годы".</w:t>
      </w:r>
    </w:p>
    <w:p w:rsidR="00330CAF" w:rsidRDefault="00330CAF">
      <w:pPr>
        <w:pStyle w:val="ConsPlusNormal"/>
        <w:spacing w:before="220"/>
        <w:ind w:firstLine="540"/>
        <w:jc w:val="both"/>
      </w:pPr>
      <w:proofErr w:type="gramStart"/>
      <w:r>
        <w:t xml:space="preserve">Мероприятие направлено на </w:t>
      </w:r>
      <w:hyperlink w:anchor="P766">
        <w:r>
          <w:rPr>
            <w:color w:val="0000FF"/>
          </w:rPr>
          <w:t>переселение</w:t>
        </w:r>
      </w:hyperlink>
      <w:r>
        <w:t xml:space="preserve"> граждан из многоквартирных домов, признанных до 01.01.2017 в установленном порядке аварийными и подлежащими сносу или реконструкции в связи с физическим износом в процессе их эксплуатации, в соответствии с региональной адресной </w:t>
      </w:r>
      <w:hyperlink r:id="rId30">
        <w:r>
          <w:rPr>
            <w:color w:val="0000FF"/>
          </w:rPr>
          <w:t>программой</w:t>
        </w:r>
      </w:hyperlink>
      <w:r>
        <w:t xml:space="preserve"> "Переселение граждан из аварийного жилищного фонда на территории Ивановской области на 2019 - 2023 годы", утвержденной постановлением Правительства Ивановской области от 09.04.2019 N 131-п, согласно приложению</w:t>
      </w:r>
      <w:proofErr w:type="gramEnd"/>
      <w:r>
        <w:t xml:space="preserve"> 2.</w:t>
      </w:r>
    </w:p>
    <w:p w:rsidR="00330CAF" w:rsidRDefault="00330CAF">
      <w:pPr>
        <w:pStyle w:val="ConsPlusNormal"/>
        <w:jc w:val="both"/>
      </w:pPr>
      <w:r>
        <w:t xml:space="preserve">(в ред. </w:t>
      </w:r>
      <w:hyperlink r:id="rId31">
        <w:r>
          <w:rPr>
            <w:color w:val="0000FF"/>
          </w:rPr>
          <w:t>Постановления</w:t>
        </w:r>
      </w:hyperlink>
      <w:r>
        <w:t xml:space="preserve"> Администрации г. Иванова от 28.03.2024 N 639)</w:t>
      </w:r>
    </w:p>
    <w:p w:rsidR="00330CAF" w:rsidRDefault="00330CAF">
      <w:pPr>
        <w:pStyle w:val="ConsPlusNormal"/>
        <w:spacing w:before="220"/>
        <w:ind w:firstLine="540"/>
        <w:jc w:val="both"/>
      </w:pPr>
      <w:proofErr w:type="gramStart"/>
      <w:r>
        <w:t>В рамках мероприятия обеспечивается возврат в областной бюджет средств государственной корпорации - Фонда содействия реформированию жилищно-коммунального хозяйства и средств областного бюджета, ранее поступивших и направленных на приобретение жилого помещения для переселения граждан из аварийного дома по адресу: г. Иваново, ул. 4-я Меланжевая, д. 11, но не предоставленного гражданам в связи с наличием судебного спора.</w:t>
      </w:r>
      <w:proofErr w:type="gramEnd"/>
      <w:r>
        <w:t xml:space="preserve"> Переселение граждан, отказавшихся от переселения в приобретенное жилое помещение, реализуется путем предоставления жилого помещения свободного муниципального жилищного фонда без участия бюджетных средств.</w:t>
      </w:r>
    </w:p>
    <w:p w:rsidR="00330CAF" w:rsidRDefault="00330CAF">
      <w:pPr>
        <w:pStyle w:val="ConsPlusNormal"/>
        <w:spacing w:before="220"/>
        <w:ind w:firstLine="540"/>
        <w:jc w:val="both"/>
      </w:pPr>
      <w:r>
        <w:t>Финансовое обеспечение мероприятия осуществляется за счет бюджетных ассигнований городского бюджета.</w:t>
      </w:r>
    </w:p>
    <w:p w:rsidR="00330CAF" w:rsidRDefault="00330CAF">
      <w:pPr>
        <w:pStyle w:val="ConsPlusNormal"/>
        <w:spacing w:before="220"/>
        <w:ind w:firstLine="540"/>
        <w:jc w:val="both"/>
      </w:pPr>
      <w:r>
        <w:t>Срок выполнения мероприятия - 2023 год.</w:t>
      </w:r>
    </w:p>
    <w:p w:rsidR="00330CAF" w:rsidRDefault="00330CAF">
      <w:pPr>
        <w:pStyle w:val="ConsPlusNormal"/>
        <w:jc w:val="both"/>
      </w:pPr>
      <w:r>
        <w:t xml:space="preserve">(п. 5 в ред. </w:t>
      </w:r>
      <w:hyperlink r:id="rId32">
        <w:r>
          <w:rPr>
            <w:color w:val="0000FF"/>
          </w:rPr>
          <w:t>Постановления</w:t>
        </w:r>
      </w:hyperlink>
      <w:r>
        <w:t xml:space="preserve"> Администрации г. Иванова от 22.12.2023 N 2633)</w:t>
      </w:r>
    </w:p>
    <w:p w:rsidR="00330CAF" w:rsidRDefault="00330CAF">
      <w:pPr>
        <w:pStyle w:val="ConsPlusNormal"/>
        <w:spacing w:before="220"/>
        <w:ind w:firstLine="540"/>
        <w:jc w:val="both"/>
      </w:pPr>
      <w:r>
        <w:t>6. Переселение граждан в жилые помещения свободного муниципального жилищного фонда.</w:t>
      </w:r>
    </w:p>
    <w:p w:rsidR="00330CAF" w:rsidRDefault="00330CAF">
      <w:pPr>
        <w:pStyle w:val="ConsPlusNormal"/>
        <w:spacing w:before="220"/>
        <w:ind w:firstLine="540"/>
        <w:jc w:val="both"/>
      </w:pPr>
      <w:r>
        <w:t>Мероприятие подразумевает предоставление гражданам (нанимателям), переселяемым из аварийных жилых домов, жилых помещений свободного муниципального жилищного фонда.</w:t>
      </w:r>
    </w:p>
    <w:p w:rsidR="00330CAF" w:rsidRDefault="00330CAF">
      <w:pPr>
        <w:pStyle w:val="ConsPlusNormal"/>
        <w:spacing w:before="220"/>
        <w:ind w:firstLine="540"/>
        <w:jc w:val="both"/>
      </w:pPr>
      <w:r>
        <w:t>Выполнение мероприятия не требует выделения бюджетных ассигнований из бюджета города Иванова.</w:t>
      </w:r>
    </w:p>
    <w:p w:rsidR="00330CAF" w:rsidRDefault="00330CAF">
      <w:pPr>
        <w:pStyle w:val="ConsPlusNormal"/>
        <w:spacing w:before="220"/>
        <w:ind w:firstLine="540"/>
        <w:jc w:val="both"/>
      </w:pPr>
      <w:r>
        <w:t>Срок выполнения мероприятия - 2023 - 2024 годы.</w:t>
      </w:r>
    </w:p>
    <w:p w:rsidR="00330CAF" w:rsidRDefault="00330CAF">
      <w:pPr>
        <w:pStyle w:val="ConsPlusNormal"/>
        <w:jc w:val="both"/>
      </w:pPr>
      <w:r>
        <w:t xml:space="preserve">(п. 6 в ред. </w:t>
      </w:r>
      <w:hyperlink r:id="rId33">
        <w:r>
          <w:rPr>
            <w:color w:val="0000FF"/>
          </w:rPr>
          <w:t>Постановления</w:t>
        </w:r>
      </w:hyperlink>
      <w:r>
        <w:t xml:space="preserve"> Администрации г. Иванова от 27.04.2024 N 904)</w:t>
      </w:r>
    </w:p>
    <w:p w:rsidR="00330CAF" w:rsidRDefault="00330CAF">
      <w:pPr>
        <w:pStyle w:val="ConsPlusNormal"/>
        <w:spacing w:before="220"/>
        <w:ind w:firstLine="540"/>
        <w:jc w:val="both"/>
      </w:pPr>
      <w:r>
        <w:t>7. Региональный проект "Обеспечение устойчивого сокращения непригодного для проживания жилищного фонда".</w:t>
      </w:r>
    </w:p>
    <w:p w:rsidR="00330CAF" w:rsidRDefault="00330CAF">
      <w:pPr>
        <w:pStyle w:val="ConsPlusNormal"/>
        <w:spacing w:before="220"/>
        <w:ind w:firstLine="540"/>
        <w:jc w:val="both"/>
      </w:pPr>
      <w:r>
        <w:t>Мероприятие направлено на переселение граждан из многоквартирных домов, признанных в установленном порядке аварийными и подлежащими сносу или реконструкции, в соответствии с региональным проектом "Обеспечение устойчивого сокращения непригодного для проживания жилищного фонда".</w:t>
      </w:r>
    </w:p>
    <w:p w:rsidR="00330CAF" w:rsidRDefault="00330CAF">
      <w:pPr>
        <w:pStyle w:val="ConsPlusNormal"/>
        <w:spacing w:before="220"/>
        <w:ind w:firstLine="540"/>
        <w:jc w:val="both"/>
      </w:pPr>
      <w:r>
        <w:lastRenderedPageBreak/>
        <w:t>Мероприятие предусматривает:</w:t>
      </w:r>
    </w:p>
    <w:p w:rsidR="00330CAF" w:rsidRDefault="00330CAF">
      <w:pPr>
        <w:pStyle w:val="ConsPlusNormal"/>
        <w:spacing w:before="220"/>
        <w:ind w:firstLine="540"/>
        <w:jc w:val="both"/>
      </w:pPr>
      <w:r>
        <w:t xml:space="preserve">-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Жилищным </w:t>
      </w:r>
      <w:hyperlink r:id="rId34">
        <w:r>
          <w:rPr>
            <w:color w:val="0000FF"/>
          </w:rPr>
          <w:t>кодексом</w:t>
        </w:r>
      </w:hyperlink>
      <w:r>
        <w:t xml:space="preserve"> Российской Федерации;</w:t>
      </w:r>
    </w:p>
    <w:p w:rsidR="00330CAF" w:rsidRDefault="00330CAF">
      <w:pPr>
        <w:pStyle w:val="ConsPlusNormal"/>
        <w:spacing w:before="220"/>
        <w:ind w:firstLine="540"/>
        <w:jc w:val="both"/>
      </w:pPr>
      <w:r>
        <w:t>- приобретение жилых помещений в многоквартирных домах, у лиц, не являющихся застройщиками, для целей последующего предоставления гражданам жилых помещений по договору социального найма.</w:t>
      </w:r>
    </w:p>
    <w:p w:rsidR="00330CAF" w:rsidRDefault="00330CAF">
      <w:pPr>
        <w:pStyle w:val="ConsPlusNormal"/>
        <w:spacing w:before="220"/>
        <w:ind w:firstLine="540"/>
        <w:jc w:val="both"/>
      </w:pPr>
      <w:r>
        <w:t xml:space="preserve">Средства на реализацию указанного мероприятия предоставляются согласно </w:t>
      </w:r>
      <w:hyperlink w:anchor="P1490">
        <w:r>
          <w:rPr>
            <w:color w:val="0000FF"/>
          </w:rPr>
          <w:t>приложению 3</w:t>
        </w:r>
      </w:hyperlink>
      <w:r>
        <w:t xml:space="preserve"> к настоящей подпрограмме.</w:t>
      </w:r>
    </w:p>
    <w:p w:rsidR="00330CAF" w:rsidRDefault="00330CAF">
      <w:pPr>
        <w:pStyle w:val="ConsPlusNormal"/>
        <w:spacing w:before="220"/>
        <w:ind w:firstLine="540"/>
        <w:jc w:val="both"/>
      </w:pPr>
      <w:r>
        <w:t>Финансовое обеспечение мероприятия осуществляется за счет:</w:t>
      </w:r>
    </w:p>
    <w:p w:rsidR="00330CAF" w:rsidRDefault="00330CAF">
      <w:pPr>
        <w:pStyle w:val="ConsPlusNormal"/>
        <w:spacing w:before="220"/>
        <w:ind w:firstLine="540"/>
        <w:jc w:val="both"/>
      </w:pPr>
      <w:r>
        <w:t>- бюджетных ассигнований городского бюджета;</w:t>
      </w:r>
    </w:p>
    <w:p w:rsidR="00330CAF" w:rsidRDefault="00330CAF">
      <w:pPr>
        <w:pStyle w:val="ConsPlusNormal"/>
        <w:spacing w:before="220"/>
        <w:ind w:firstLine="540"/>
        <w:jc w:val="both"/>
      </w:pPr>
      <w:r>
        <w:t>- средств областного бюджета;</w:t>
      </w:r>
    </w:p>
    <w:p w:rsidR="00330CAF" w:rsidRDefault="00330CAF">
      <w:pPr>
        <w:pStyle w:val="ConsPlusNormal"/>
        <w:spacing w:before="220"/>
        <w:ind w:firstLine="540"/>
        <w:jc w:val="both"/>
      </w:pPr>
      <w:r>
        <w:t>- средств публично-правовой компании "Фонд развития территорий".</w:t>
      </w:r>
    </w:p>
    <w:p w:rsidR="00330CAF" w:rsidRDefault="00330CAF">
      <w:pPr>
        <w:pStyle w:val="ConsPlusNormal"/>
        <w:spacing w:before="220"/>
        <w:ind w:firstLine="540"/>
        <w:jc w:val="both"/>
      </w:pPr>
      <w:r>
        <w:t>Срок выполнения мероприятия - 2024 год.</w:t>
      </w:r>
    </w:p>
    <w:p w:rsidR="00330CAF" w:rsidRDefault="00330CAF">
      <w:pPr>
        <w:pStyle w:val="ConsPlusNormal"/>
        <w:spacing w:before="220"/>
        <w:ind w:firstLine="540"/>
        <w:jc w:val="both"/>
      </w:pPr>
      <w:r>
        <w:t>Исполнителем мероприятий подпрограммы является управление жилищной политики и ипотечного кредитования Администрации города Иванова.</w:t>
      </w:r>
    </w:p>
    <w:p w:rsidR="00330CAF" w:rsidRDefault="00330CAF">
      <w:pPr>
        <w:pStyle w:val="ConsPlusNormal"/>
        <w:spacing w:before="220"/>
        <w:ind w:firstLine="540"/>
        <w:jc w:val="both"/>
      </w:pPr>
      <w:r>
        <w:t xml:space="preserve">Адресный </w:t>
      </w:r>
      <w:hyperlink w:anchor="P425">
        <w:r>
          <w:rPr>
            <w:color w:val="0000FF"/>
          </w:rPr>
          <w:t>перечень</w:t>
        </w:r>
      </w:hyperlink>
      <w:r>
        <w:t xml:space="preserve"> многоквартирных домов, подлежащих расселению в период действия подпрограммы исходя из выделенного объема финансирования, указан в приложении 1 к настоящей подпрограмме.</w:t>
      </w:r>
    </w:p>
    <w:p w:rsidR="00330CAF" w:rsidRDefault="00330CAF">
      <w:pPr>
        <w:pStyle w:val="ConsPlusNormal"/>
        <w:jc w:val="both"/>
      </w:pPr>
      <w:r>
        <w:t xml:space="preserve">(п. 7 </w:t>
      </w:r>
      <w:proofErr w:type="gramStart"/>
      <w:r>
        <w:t>введен</w:t>
      </w:r>
      <w:proofErr w:type="gramEnd"/>
      <w:r>
        <w:t xml:space="preserve"> </w:t>
      </w:r>
      <w:hyperlink r:id="rId35">
        <w:r>
          <w:rPr>
            <w:color w:val="0000FF"/>
          </w:rPr>
          <w:t>Постановлением</w:t>
        </w:r>
      </w:hyperlink>
      <w:r>
        <w:t xml:space="preserve"> Администрации г. Иванова от 27.04.2024 N 904)</w:t>
      </w:r>
    </w:p>
    <w:p w:rsidR="00330CAF" w:rsidRDefault="00330CAF">
      <w:pPr>
        <w:pStyle w:val="ConsPlusNormal"/>
        <w:ind w:firstLine="540"/>
        <w:jc w:val="both"/>
      </w:pPr>
    </w:p>
    <w:p w:rsidR="00330CAF" w:rsidRDefault="00330CAF">
      <w:pPr>
        <w:pStyle w:val="ConsPlusNormal"/>
        <w:ind w:firstLine="540"/>
        <w:jc w:val="both"/>
      </w:pPr>
      <w:r>
        <w:t>Таблица 2. Бюджетные ассигнования на выполнение мероприятий подпрограммы</w:t>
      </w:r>
    </w:p>
    <w:p w:rsidR="00330CAF" w:rsidRDefault="00330CAF">
      <w:pPr>
        <w:pStyle w:val="ConsPlusNormal"/>
        <w:ind w:firstLine="540"/>
        <w:jc w:val="both"/>
      </w:pPr>
    </w:p>
    <w:p w:rsidR="00330CAF" w:rsidRDefault="00330CAF">
      <w:pPr>
        <w:pStyle w:val="ConsPlusNormal"/>
        <w:ind w:firstLine="540"/>
        <w:jc w:val="both"/>
      </w:pPr>
      <w:r>
        <w:t xml:space="preserve">(в ред. </w:t>
      </w:r>
      <w:hyperlink r:id="rId36">
        <w:r>
          <w:rPr>
            <w:color w:val="0000FF"/>
          </w:rPr>
          <w:t>Постановления</w:t>
        </w:r>
      </w:hyperlink>
      <w:r>
        <w:t xml:space="preserve"> Администрации г. Иванова от 13.08.2024 N 1588)</w:t>
      </w:r>
    </w:p>
    <w:p w:rsidR="00330CAF" w:rsidRDefault="00330CAF">
      <w:pPr>
        <w:pStyle w:val="ConsPlusNormal"/>
        <w:ind w:firstLine="540"/>
        <w:jc w:val="both"/>
      </w:pPr>
    </w:p>
    <w:p w:rsidR="00330CAF" w:rsidRDefault="00330CAF">
      <w:pPr>
        <w:pStyle w:val="ConsPlusNormal"/>
        <w:jc w:val="right"/>
      </w:pPr>
      <w:r>
        <w:t>(руб.)</w:t>
      </w:r>
    </w:p>
    <w:p w:rsidR="00330CAF" w:rsidRDefault="00330CAF">
      <w:pPr>
        <w:pStyle w:val="ConsPlusNormal"/>
        <w:sectPr w:rsidR="00330C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211"/>
        <w:gridCol w:w="1731"/>
        <w:gridCol w:w="1757"/>
        <w:gridCol w:w="1731"/>
        <w:gridCol w:w="1731"/>
        <w:gridCol w:w="1304"/>
      </w:tblGrid>
      <w:tr w:rsidR="00330CAF">
        <w:tc>
          <w:tcPr>
            <w:tcW w:w="567" w:type="dxa"/>
          </w:tcPr>
          <w:p w:rsidR="00330CAF" w:rsidRDefault="00330CAF">
            <w:pPr>
              <w:pStyle w:val="ConsPlusNormal"/>
              <w:jc w:val="center"/>
            </w:pPr>
            <w:r>
              <w:lastRenderedPageBreak/>
              <w:t>N</w:t>
            </w:r>
          </w:p>
        </w:tc>
        <w:tc>
          <w:tcPr>
            <w:tcW w:w="2551" w:type="dxa"/>
          </w:tcPr>
          <w:p w:rsidR="00330CAF" w:rsidRDefault="00330CAF">
            <w:pPr>
              <w:pStyle w:val="ConsPlusNormal"/>
              <w:jc w:val="center"/>
            </w:pPr>
            <w:r>
              <w:t>Наименование мероприятия</w:t>
            </w:r>
          </w:p>
        </w:tc>
        <w:tc>
          <w:tcPr>
            <w:tcW w:w="2211" w:type="dxa"/>
          </w:tcPr>
          <w:p w:rsidR="00330CAF" w:rsidRDefault="00330CAF">
            <w:pPr>
              <w:pStyle w:val="ConsPlusNormal"/>
              <w:jc w:val="center"/>
            </w:pPr>
            <w:r>
              <w:t>Исполнитель</w:t>
            </w:r>
          </w:p>
        </w:tc>
        <w:tc>
          <w:tcPr>
            <w:tcW w:w="1731" w:type="dxa"/>
          </w:tcPr>
          <w:p w:rsidR="00330CAF" w:rsidRDefault="00330CAF">
            <w:pPr>
              <w:pStyle w:val="ConsPlusNormal"/>
              <w:jc w:val="center"/>
            </w:pPr>
            <w:r>
              <w:t>2023</w:t>
            </w:r>
          </w:p>
        </w:tc>
        <w:tc>
          <w:tcPr>
            <w:tcW w:w="1757" w:type="dxa"/>
          </w:tcPr>
          <w:p w:rsidR="00330CAF" w:rsidRDefault="00330CAF">
            <w:pPr>
              <w:pStyle w:val="ConsPlusNormal"/>
              <w:jc w:val="center"/>
            </w:pPr>
            <w:r>
              <w:t>2024</w:t>
            </w:r>
          </w:p>
        </w:tc>
        <w:tc>
          <w:tcPr>
            <w:tcW w:w="1731" w:type="dxa"/>
          </w:tcPr>
          <w:p w:rsidR="00330CAF" w:rsidRDefault="00330CAF">
            <w:pPr>
              <w:pStyle w:val="ConsPlusNormal"/>
              <w:jc w:val="center"/>
            </w:pPr>
            <w:r>
              <w:t>2025</w:t>
            </w:r>
          </w:p>
        </w:tc>
        <w:tc>
          <w:tcPr>
            <w:tcW w:w="1731" w:type="dxa"/>
          </w:tcPr>
          <w:p w:rsidR="00330CAF" w:rsidRDefault="00330CAF">
            <w:pPr>
              <w:pStyle w:val="ConsPlusNormal"/>
              <w:jc w:val="center"/>
            </w:pPr>
            <w:r>
              <w:t>2026</w:t>
            </w:r>
          </w:p>
        </w:tc>
        <w:tc>
          <w:tcPr>
            <w:tcW w:w="1304" w:type="dxa"/>
          </w:tcPr>
          <w:p w:rsidR="00330CAF" w:rsidRDefault="00330CAF">
            <w:pPr>
              <w:pStyle w:val="ConsPlusNormal"/>
              <w:jc w:val="center"/>
            </w:pPr>
            <w:r>
              <w:t>2027 - 2030 &lt;*&gt;</w:t>
            </w:r>
          </w:p>
        </w:tc>
      </w:tr>
      <w:tr w:rsidR="00330CAF">
        <w:tc>
          <w:tcPr>
            <w:tcW w:w="5329" w:type="dxa"/>
            <w:gridSpan w:val="3"/>
          </w:tcPr>
          <w:p w:rsidR="00330CAF" w:rsidRDefault="00330CAF">
            <w:pPr>
              <w:pStyle w:val="ConsPlusNormal"/>
              <w:jc w:val="both"/>
            </w:pPr>
            <w:r>
              <w:t>Подпрограмма, всего:</w:t>
            </w:r>
          </w:p>
        </w:tc>
        <w:tc>
          <w:tcPr>
            <w:tcW w:w="1731" w:type="dxa"/>
          </w:tcPr>
          <w:p w:rsidR="00330CAF" w:rsidRDefault="00330CAF">
            <w:pPr>
              <w:pStyle w:val="ConsPlusNormal"/>
              <w:jc w:val="center"/>
            </w:pPr>
            <w:r>
              <w:t>93188128,90</w:t>
            </w:r>
          </w:p>
        </w:tc>
        <w:tc>
          <w:tcPr>
            <w:tcW w:w="1757" w:type="dxa"/>
          </w:tcPr>
          <w:p w:rsidR="00330CAF" w:rsidRDefault="00330CAF">
            <w:pPr>
              <w:pStyle w:val="ConsPlusNormal"/>
              <w:jc w:val="center"/>
            </w:pPr>
            <w:r>
              <w:t>148259814,70</w:t>
            </w:r>
          </w:p>
        </w:tc>
        <w:tc>
          <w:tcPr>
            <w:tcW w:w="1731" w:type="dxa"/>
          </w:tcPr>
          <w:p w:rsidR="00330CAF" w:rsidRDefault="00330CAF">
            <w:pPr>
              <w:pStyle w:val="ConsPlusNormal"/>
              <w:jc w:val="center"/>
            </w:pPr>
            <w:r>
              <w:t>8934000,00</w:t>
            </w:r>
          </w:p>
        </w:tc>
        <w:tc>
          <w:tcPr>
            <w:tcW w:w="1731" w:type="dxa"/>
          </w:tcPr>
          <w:p w:rsidR="00330CAF" w:rsidRDefault="00330CAF">
            <w:pPr>
              <w:pStyle w:val="ConsPlusNormal"/>
              <w:jc w:val="center"/>
            </w:pPr>
            <w:r>
              <w:t>8435800,00</w:t>
            </w:r>
          </w:p>
        </w:tc>
        <w:tc>
          <w:tcPr>
            <w:tcW w:w="1304" w:type="dxa"/>
          </w:tcPr>
          <w:p w:rsidR="00330CAF" w:rsidRDefault="00330CAF">
            <w:pPr>
              <w:pStyle w:val="ConsPlusNormal"/>
              <w:jc w:val="center"/>
            </w:pPr>
            <w:r>
              <w:t>-</w:t>
            </w:r>
          </w:p>
        </w:tc>
      </w:tr>
      <w:tr w:rsidR="00330CAF">
        <w:tc>
          <w:tcPr>
            <w:tcW w:w="5329" w:type="dxa"/>
            <w:gridSpan w:val="3"/>
          </w:tcPr>
          <w:p w:rsidR="00330CAF" w:rsidRDefault="00330CAF">
            <w:pPr>
              <w:pStyle w:val="ConsPlusNormal"/>
              <w:jc w:val="both"/>
            </w:pPr>
            <w:r>
              <w:t>- бюджет города</w:t>
            </w:r>
          </w:p>
        </w:tc>
        <w:tc>
          <w:tcPr>
            <w:tcW w:w="1731" w:type="dxa"/>
          </w:tcPr>
          <w:p w:rsidR="00330CAF" w:rsidRDefault="00330CAF">
            <w:pPr>
              <w:pStyle w:val="ConsPlusNormal"/>
              <w:jc w:val="center"/>
            </w:pPr>
            <w:r>
              <w:t>93188128,90</w:t>
            </w:r>
          </w:p>
        </w:tc>
        <w:tc>
          <w:tcPr>
            <w:tcW w:w="1757" w:type="dxa"/>
          </w:tcPr>
          <w:p w:rsidR="00330CAF" w:rsidRDefault="00330CAF">
            <w:pPr>
              <w:pStyle w:val="ConsPlusNormal"/>
              <w:jc w:val="center"/>
            </w:pPr>
            <w:r>
              <w:t>120700759,47</w:t>
            </w:r>
          </w:p>
        </w:tc>
        <w:tc>
          <w:tcPr>
            <w:tcW w:w="1731" w:type="dxa"/>
          </w:tcPr>
          <w:p w:rsidR="00330CAF" w:rsidRDefault="00330CAF">
            <w:pPr>
              <w:pStyle w:val="ConsPlusNormal"/>
              <w:jc w:val="center"/>
            </w:pPr>
            <w:r>
              <w:t>8934000,00</w:t>
            </w:r>
          </w:p>
        </w:tc>
        <w:tc>
          <w:tcPr>
            <w:tcW w:w="1731" w:type="dxa"/>
          </w:tcPr>
          <w:p w:rsidR="00330CAF" w:rsidRDefault="00330CAF">
            <w:pPr>
              <w:pStyle w:val="ConsPlusNormal"/>
              <w:jc w:val="center"/>
            </w:pPr>
            <w:r>
              <w:t>8435800,00</w:t>
            </w:r>
          </w:p>
        </w:tc>
        <w:tc>
          <w:tcPr>
            <w:tcW w:w="1304" w:type="dxa"/>
          </w:tcPr>
          <w:p w:rsidR="00330CAF" w:rsidRDefault="00330CAF">
            <w:pPr>
              <w:pStyle w:val="ConsPlusNormal"/>
              <w:jc w:val="center"/>
            </w:pPr>
            <w:r>
              <w:t>-</w:t>
            </w:r>
          </w:p>
        </w:tc>
      </w:tr>
      <w:tr w:rsidR="00330CAF">
        <w:tc>
          <w:tcPr>
            <w:tcW w:w="5329" w:type="dxa"/>
            <w:gridSpan w:val="3"/>
          </w:tcPr>
          <w:p w:rsidR="00330CAF" w:rsidRDefault="00330CAF">
            <w:pPr>
              <w:pStyle w:val="ConsPlusNormal"/>
              <w:jc w:val="both"/>
            </w:pPr>
            <w:r>
              <w:t>- областной бюджет</w:t>
            </w: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275590,55</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329" w:type="dxa"/>
            <w:gridSpan w:val="3"/>
          </w:tcPr>
          <w:p w:rsidR="00330CAF" w:rsidRDefault="00330CAF">
            <w:pPr>
              <w:pStyle w:val="ConsPlusNormal"/>
              <w:jc w:val="both"/>
            </w:pPr>
            <w:r>
              <w:t>- публично-правовая компания "Фонд развития территорий"</w:t>
            </w:r>
          </w:p>
        </w:tc>
        <w:tc>
          <w:tcPr>
            <w:tcW w:w="1731" w:type="dxa"/>
          </w:tcPr>
          <w:p w:rsidR="00330CAF" w:rsidRDefault="00330CAF">
            <w:pPr>
              <w:pStyle w:val="ConsPlusNormal"/>
              <w:jc w:val="center"/>
            </w:pPr>
          </w:p>
        </w:tc>
        <w:tc>
          <w:tcPr>
            <w:tcW w:w="1757" w:type="dxa"/>
          </w:tcPr>
          <w:p w:rsidR="00330CAF" w:rsidRDefault="00330CAF">
            <w:pPr>
              <w:pStyle w:val="ConsPlusNormal"/>
              <w:jc w:val="center"/>
            </w:pPr>
            <w:r>
              <w:t>27283464,68</w:t>
            </w:r>
          </w:p>
        </w:tc>
        <w:tc>
          <w:tcPr>
            <w:tcW w:w="1731" w:type="dxa"/>
          </w:tcPr>
          <w:p w:rsidR="00330CAF" w:rsidRDefault="00330CAF">
            <w:pPr>
              <w:pStyle w:val="ConsPlusNormal"/>
              <w:jc w:val="center"/>
            </w:pPr>
          </w:p>
        </w:tc>
        <w:tc>
          <w:tcPr>
            <w:tcW w:w="1731" w:type="dxa"/>
          </w:tcPr>
          <w:p w:rsidR="00330CAF" w:rsidRDefault="00330CAF">
            <w:pPr>
              <w:pStyle w:val="ConsPlusNormal"/>
              <w:jc w:val="center"/>
            </w:pPr>
          </w:p>
        </w:tc>
        <w:tc>
          <w:tcPr>
            <w:tcW w:w="1304" w:type="dxa"/>
          </w:tcPr>
          <w:p w:rsidR="00330CAF" w:rsidRDefault="00330CAF">
            <w:pPr>
              <w:pStyle w:val="ConsPlusNormal"/>
              <w:jc w:val="center"/>
            </w:pPr>
          </w:p>
        </w:tc>
      </w:tr>
      <w:tr w:rsidR="00330CAF">
        <w:tc>
          <w:tcPr>
            <w:tcW w:w="567" w:type="dxa"/>
            <w:vMerge w:val="restart"/>
          </w:tcPr>
          <w:p w:rsidR="00330CAF" w:rsidRDefault="00330CAF">
            <w:pPr>
              <w:pStyle w:val="ConsPlusNormal"/>
              <w:jc w:val="both"/>
            </w:pPr>
            <w:r>
              <w:t>1</w:t>
            </w:r>
          </w:p>
        </w:tc>
        <w:tc>
          <w:tcPr>
            <w:tcW w:w="2551" w:type="dxa"/>
          </w:tcPr>
          <w:p w:rsidR="00330CAF" w:rsidRDefault="00330CAF">
            <w:pPr>
              <w:pStyle w:val="ConsPlusNormal"/>
              <w:jc w:val="both"/>
            </w:pPr>
            <w:r>
              <w:t>Переселение граждан в приобретенные жилые помещения</w:t>
            </w:r>
          </w:p>
        </w:tc>
        <w:tc>
          <w:tcPr>
            <w:tcW w:w="2211" w:type="dxa"/>
            <w:vMerge w:val="restart"/>
          </w:tcPr>
          <w:p w:rsidR="00330CAF" w:rsidRDefault="00330CAF">
            <w:pPr>
              <w:pStyle w:val="ConsPlusNormal"/>
              <w:jc w:val="both"/>
            </w:pPr>
            <w:r>
              <w:t>Управление жилищной политики и ипотечного кредитования Администрации города Иванова</w:t>
            </w:r>
          </w:p>
        </w:tc>
        <w:tc>
          <w:tcPr>
            <w:tcW w:w="1731" w:type="dxa"/>
          </w:tcPr>
          <w:p w:rsidR="00330CAF" w:rsidRDefault="00330CAF">
            <w:pPr>
              <w:pStyle w:val="ConsPlusNormal"/>
              <w:jc w:val="center"/>
            </w:pPr>
            <w:r>
              <w:t>29246565,83</w:t>
            </w:r>
          </w:p>
        </w:tc>
        <w:tc>
          <w:tcPr>
            <w:tcW w:w="1757" w:type="dxa"/>
          </w:tcPr>
          <w:p w:rsidR="00330CAF" w:rsidRDefault="00330CAF">
            <w:pPr>
              <w:pStyle w:val="ConsPlusNormal"/>
              <w:jc w:val="center"/>
            </w:pPr>
            <w:r>
              <w:t>16981800,00</w:t>
            </w:r>
          </w:p>
        </w:tc>
        <w:tc>
          <w:tcPr>
            <w:tcW w:w="1731" w:type="dxa"/>
          </w:tcPr>
          <w:p w:rsidR="00330CAF" w:rsidRDefault="00330CAF">
            <w:pPr>
              <w:pStyle w:val="ConsPlusNormal"/>
              <w:jc w:val="center"/>
            </w:pPr>
            <w:r>
              <w:t>- &lt;*&gt;</w:t>
            </w:r>
          </w:p>
        </w:tc>
        <w:tc>
          <w:tcPr>
            <w:tcW w:w="1731" w:type="dxa"/>
          </w:tcPr>
          <w:p w:rsidR="00330CAF" w:rsidRDefault="00330CAF">
            <w:pPr>
              <w:pStyle w:val="ConsPlusNormal"/>
              <w:jc w:val="center"/>
            </w:pPr>
            <w:r>
              <w:t>- &lt;*&gt;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бюджет города</w:t>
            </w:r>
          </w:p>
        </w:tc>
        <w:tc>
          <w:tcPr>
            <w:tcW w:w="2211" w:type="dxa"/>
            <w:vMerge/>
          </w:tcPr>
          <w:p w:rsidR="00330CAF" w:rsidRDefault="00330CAF">
            <w:pPr>
              <w:pStyle w:val="ConsPlusNormal"/>
            </w:pPr>
          </w:p>
        </w:tc>
        <w:tc>
          <w:tcPr>
            <w:tcW w:w="1731" w:type="dxa"/>
          </w:tcPr>
          <w:p w:rsidR="00330CAF" w:rsidRDefault="00330CAF">
            <w:pPr>
              <w:pStyle w:val="ConsPlusNormal"/>
              <w:jc w:val="center"/>
            </w:pPr>
            <w:r>
              <w:t>29246565,83</w:t>
            </w:r>
          </w:p>
        </w:tc>
        <w:tc>
          <w:tcPr>
            <w:tcW w:w="1757" w:type="dxa"/>
          </w:tcPr>
          <w:p w:rsidR="00330CAF" w:rsidRDefault="00330CAF">
            <w:pPr>
              <w:pStyle w:val="ConsPlusNormal"/>
              <w:jc w:val="center"/>
            </w:pPr>
            <w:r>
              <w:t>16981800,00</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областной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федеральный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val="restart"/>
          </w:tcPr>
          <w:p w:rsidR="00330CAF" w:rsidRDefault="00330CAF">
            <w:pPr>
              <w:pStyle w:val="ConsPlusNormal"/>
              <w:jc w:val="both"/>
            </w:pPr>
            <w:r>
              <w:t>2</w:t>
            </w:r>
          </w:p>
        </w:tc>
        <w:tc>
          <w:tcPr>
            <w:tcW w:w="2551" w:type="dxa"/>
          </w:tcPr>
          <w:p w:rsidR="00330CAF" w:rsidRDefault="00330CAF">
            <w:pPr>
              <w:pStyle w:val="ConsPlusNormal"/>
              <w:jc w:val="both"/>
            </w:pPr>
            <w:r>
              <w:t>Осуществление расчетов с собственниками жилых помещений в аварийных жилых домах путем предоставления возмещения за жилые помещения</w:t>
            </w:r>
          </w:p>
        </w:tc>
        <w:tc>
          <w:tcPr>
            <w:tcW w:w="2211" w:type="dxa"/>
            <w:vMerge w:val="restart"/>
          </w:tcPr>
          <w:p w:rsidR="00330CAF" w:rsidRDefault="00330CAF">
            <w:pPr>
              <w:pStyle w:val="ConsPlusNormal"/>
              <w:jc w:val="both"/>
            </w:pPr>
            <w:r>
              <w:t>Управление жилищной политики и ипотечного кредитования Администрации города Иванова</w:t>
            </w:r>
          </w:p>
        </w:tc>
        <w:tc>
          <w:tcPr>
            <w:tcW w:w="1731" w:type="dxa"/>
          </w:tcPr>
          <w:p w:rsidR="00330CAF" w:rsidRDefault="00330CAF">
            <w:pPr>
              <w:pStyle w:val="ConsPlusNormal"/>
              <w:jc w:val="center"/>
            </w:pPr>
            <w:r>
              <w:t>54660447,89</w:t>
            </w:r>
          </w:p>
        </w:tc>
        <w:tc>
          <w:tcPr>
            <w:tcW w:w="1757" w:type="dxa"/>
          </w:tcPr>
          <w:p w:rsidR="00330CAF" w:rsidRDefault="00330CAF">
            <w:pPr>
              <w:pStyle w:val="ConsPlusNormal"/>
              <w:jc w:val="center"/>
            </w:pPr>
            <w:r>
              <w:t>91937799,69</w:t>
            </w:r>
          </w:p>
        </w:tc>
        <w:tc>
          <w:tcPr>
            <w:tcW w:w="1731" w:type="dxa"/>
          </w:tcPr>
          <w:p w:rsidR="00330CAF" w:rsidRDefault="00330CAF">
            <w:pPr>
              <w:pStyle w:val="ConsPlusNormal"/>
              <w:jc w:val="center"/>
            </w:pPr>
            <w:r>
              <w:t>- &lt;*&gt;</w:t>
            </w:r>
          </w:p>
        </w:tc>
        <w:tc>
          <w:tcPr>
            <w:tcW w:w="1731" w:type="dxa"/>
          </w:tcPr>
          <w:p w:rsidR="00330CAF" w:rsidRDefault="00330CAF">
            <w:pPr>
              <w:pStyle w:val="ConsPlusNormal"/>
              <w:jc w:val="center"/>
            </w:pPr>
            <w:r>
              <w:t>- &lt;*&gt;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бюджет города</w:t>
            </w:r>
          </w:p>
        </w:tc>
        <w:tc>
          <w:tcPr>
            <w:tcW w:w="2211" w:type="dxa"/>
            <w:vMerge/>
          </w:tcPr>
          <w:p w:rsidR="00330CAF" w:rsidRDefault="00330CAF">
            <w:pPr>
              <w:pStyle w:val="ConsPlusNormal"/>
            </w:pPr>
          </w:p>
        </w:tc>
        <w:tc>
          <w:tcPr>
            <w:tcW w:w="1731" w:type="dxa"/>
          </w:tcPr>
          <w:p w:rsidR="00330CAF" w:rsidRDefault="00330CAF">
            <w:pPr>
              <w:pStyle w:val="ConsPlusNormal"/>
              <w:jc w:val="center"/>
            </w:pPr>
            <w:r>
              <w:t>54660447,89</w:t>
            </w:r>
          </w:p>
        </w:tc>
        <w:tc>
          <w:tcPr>
            <w:tcW w:w="1757" w:type="dxa"/>
          </w:tcPr>
          <w:p w:rsidR="00330CAF" w:rsidRDefault="00330CAF">
            <w:pPr>
              <w:pStyle w:val="ConsPlusNormal"/>
              <w:jc w:val="center"/>
            </w:pPr>
            <w:r>
              <w:t>91937799,69</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областной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федеральный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val="restart"/>
          </w:tcPr>
          <w:p w:rsidR="00330CAF" w:rsidRDefault="00330CAF">
            <w:pPr>
              <w:pStyle w:val="ConsPlusNormal"/>
              <w:jc w:val="both"/>
            </w:pPr>
            <w:r>
              <w:lastRenderedPageBreak/>
              <w:t>3</w:t>
            </w:r>
          </w:p>
        </w:tc>
        <w:tc>
          <w:tcPr>
            <w:tcW w:w="2551" w:type="dxa"/>
          </w:tcPr>
          <w:p w:rsidR="00330CAF" w:rsidRDefault="00330CAF">
            <w:pPr>
              <w:pStyle w:val="ConsPlusNormal"/>
              <w:jc w:val="both"/>
            </w:pPr>
            <w: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2211" w:type="dxa"/>
            <w:vMerge w:val="restart"/>
          </w:tcPr>
          <w:p w:rsidR="00330CAF" w:rsidRDefault="00330CAF">
            <w:pPr>
              <w:pStyle w:val="ConsPlusNormal"/>
              <w:jc w:val="both"/>
            </w:pPr>
            <w:r>
              <w:t>Управление жилищной политики и ипотечного кредитования Администрации города Иванова</w:t>
            </w:r>
          </w:p>
        </w:tc>
        <w:tc>
          <w:tcPr>
            <w:tcW w:w="1731" w:type="dxa"/>
          </w:tcPr>
          <w:p w:rsidR="00330CAF" w:rsidRDefault="00330CAF">
            <w:pPr>
              <w:pStyle w:val="ConsPlusNormal"/>
              <w:jc w:val="center"/>
            </w:pPr>
            <w:r>
              <w:t>184000,00</w:t>
            </w:r>
          </w:p>
        </w:tc>
        <w:tc>
          <w:tcPr>
            <w:tcW w:w="1757" w:type="dxa"/>
          </w:tcPr>
          <w:p w:rsidR="00330CAF" w:rsidRDefault="00330CAF">
            <w:pPr>
              <w:pStyle w:val="ConsPlusNormal"/>
              <w:jc w:val="center"/>
            </w:pPr>
            <w:r>
              <w:t>512000,00</w:t>
            </w:r>
          </w:p>
        </w:tc>
        <w:tc>
          <w:tcPr>
            <w:tcW w:w="1731" w:type="dxa"/>
          </w:tcPr>
          <w:p w:rsidR="00330CAF" w:rsidRDefault="00330CAF">
            <w:pPr>
              <w:pStyle w:val="ConsPlusNormal"/>
              <w:jc w:val="center"/>
            </w:pPr>
            <w:r>
              <w:t>- &lt;*&gt;</w:t>
            </w:r>
          </w:p>
        </w:tc>
        <w:tc>
          <w:tcPr>
            <w:tcW w:w="1731" w:type="dxa"/>
          </w:tcPr>
          <w:p w:rsidR="00330CAF" w:rsidRDefault="00330CAF">
            <w:pPr>
              <w:pStyle w:val="ConsPlusNormal"/>
              <w:jc w:val="center"/>
            </w:pPr>
            <w:r>
              <w:t>- &lt;*&gt;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бюджет города</w:t>
            </w:r>
          </w:p>
        </w:tc>
        <w:tc>
          <w:tcPr>
            <w:tcW w:w="2211" w:type="dxa"/>
            <w:vMerge/>
          </w:tcPr>
          <w:p w:rsidR="00330CAF" w:rsidRDefault="00330CAF">
            <w:pPr>
              <w:pStyle w:val="ConsPlusNormal"/>
            </w:pPr>
          </w:p>
        </w:tc>
        <w:tc>
          <w:tcPr>
            <w:tcW w:w="1731" w:type="dxa"/>
          </w:tcPr>
          <w:p w:rsidR="00330CAF" w:rsidRDefault="00330CAF">
            <w:pPr>
              <w:pStyle w:val="ConsPlusNormal"/>
              <w:jc w:val="center"/>
            </w:pPr>
            <w:r>
              <w:t>184000,00</w:t>
            </w:r>
          </w:p>
        </w:tc>
        <w:tc>
          <w:tcPr>
            <w:tcW w:w="1757" w:type="dxa"/>
          </w:tcPr>
          <w:p w:rsidR="00330CAF" w:rsidRDefault="00330CAF">
            <w:pPr>
              <w:pStyle w:val="ConsPlusNormal"/>
              <w:jc w:val="center"/>
            </w:pPr>
            <w:r>
              <w:t>512000,00</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областной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федеральный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val="restart"/>
          </w:tcPr>
          <w:p w:rsidR="00330CAF" w:rsidRDefault="00330CAF">
            <w:pPr>
              <w:pStyle w:val="ConsPlusNormal"/>
              <w:jc w:val="both"/>
            </w:pPr>
            <w:r>
              <w:t>4</w:t>
            </w:r>
          </w:p>
        </w:tc>
        <w:tc>
          <w:tcPr>
            <w:tcW w:w="2551" w:type="dxa"/>
          </w:tcPr>
          <w:p w:rsidR="00330CAF" w:rsidRDefault="00330CAF">
            <w:pPr>
              <w:pStyle w:val="ConsPlusNormal"/>
              <w:jc w:val="both"/>
            </w:pPr>
            <w:r>
              <w:t>Денежная компенсация за наем (поднаем) жилых помещений собственникам (нанимателям) жилых помещений в многоквартирных домах, признанных аварийными</w:t>
            </w:r>
          </w:p>
        </w:tc>
        <w:tc>
          <w:tcPr>
            <w:tcW w:w="2211" w:type="dxa"/>
            <w:vMerge w:val="restart"/>
          </w:tcPr>
          <w:p w:rsidR="00330CAF" w:rsidRDefault="00330CAF">
            <w:pPr>
              <w:pStyle w:val="ConsPlusNormal"/>
              <w:jc w:val="both"/>
            </w:pPr>
            <w:r>
              <w:t>Управление жилищной политики и ипотечного кредитования Администрации города Иванова</w:t>
            </w:r>
          </w:p>
        </w:tc>
        <w:tc>
          <w:tcPr>
            <w:tcW w:w="1731" w:type="dxa"/>
          </w:tcPr>
          <w:p w:rsidR="00330CAF" w:rsidRDefault="00330CAF">
            <w:pPr>
              <w:pStyle w:val="ConsPlusNormal"/>
              <w:jc w:val="center"/>
            </w:pPr>
            <w:r>
              <w:t>7229300,00</w:t>
            </w:r>
          </w:p>
        </w:tc>
        <w:tc>
          <w:tcPr>
            <w:tcW w:w="1757" w:type="dxa"/>
          </w:tcPr>
          <w:p w:rsidR="00330CAF" w:rsidRDefault="00330CAF">
            <w:pPr>
              <w:pStyle w:val="ConsPlusNormal"/>
              <w:jc w:val="center"/>
            </w:pPr>
            <w:r>
              <w:t>8588044,00</w:t>
            </w:r>
          </w:p>
        </w:tc>
        <w:tc>
          <w:tcPr>
            <w:tcW w:w="1731" w:type="dxa"/>
          </w:tcPr>
          <w:p w:rsidR="00330CAF" w:rsidRDefault="00330CAF">
            <w:pPr>
              <w:pStyle w:val="ConsPlusNormal"/>
              <w:jc w:val="center"/>
            </w:pPr>
            <w:r>
              <w:t>8934000,00</w:t>
            </w:r>
          </w:p>
        </w:tc>
        <w:tc>
          <w:tcPr>
            <w:tcW w:w="1731" w:type="dxa"/>
          </w:tcPr>
          <w:p w:rsidR="00330CAF" w:rsidRDefault="00330CAF">
            <w:pPr>
              <w:pStyle w:val="ConsPlusNormal"/>
              <w:jc w:val="center"/>
            </w:pPr>
            <w:r>
              <w:t>8435800,00</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бюджет города</w:t>
            </w:r>
          </w:p>
        </w:tc>
        <w:tc>
          <w:tcPr>
            <w:tcW w:w="2211" w:type="dxa"/>
            <w:vMerge/>
          </w:tcPr>
          <w:p w:rsidR="00330CAF" w:rsidRDefault="00330CAF">
            <w:pPr>
              <w:pStyle w:val="ConsPlusNormal"/>
            </w:pPr>
          </w:p>
        </w:tc>
        <w:tc>
          <w:tcPr>
            <w:tcW w:w="1731" w:type="dxa"/>
          </w:tcPr>
          <w:p w:rsidR="00330CAF" w:rsidRDefault="00330CAF">
            <w:pPr>
              <w:pStyle w:val="ConsPlusNormal"/>
              <w:jc w:val="center"/>
            </w:pPr>
            <w:r>
              <w:t>7229300,00</w:t>
            </w:r>
          </w:p>
        </w:tc>
        <w:tc>
          <w:tcPr>
            <w:tcW w:w="1757" w:type="dxa"/>
          </w:tcPr>
          <w:p w:rsidR="00330CAF" w:rsidRDefault="00330CAF">
            <w:pPr>
              <w:pStyle w:val="ConsPlusNormal"/>
              <w:jc w:val="center"/>
            </w:pPr>
            <w:r>
              <w:t>8588044,00</w:t>
            </w:r>
          </w:p>
        </w:tc>
        <w:tc>
          <w:tcPr>
            <w:tcW w:w="1731" w:type="dxa"/>
          </w:tcPr>
          <w:p w:rsidR="00330CAF" w:rsidRDefault="00330CAF">
            <w:pPr>
              <w:pStyle w:val="ConsPlusNormal"/>
              <w:jc w:val="center"/>
            </w:pPr>
            <w:r>
              <w:t>8934000,00</w:t>
            </w:r>
          </w:p>
        </w:tc>
        <w:tc>
          <w:tcPr>
            <w:tcW w:w="1731" w:type="dxa"/>
          </w:tcPr>
          <w:p w:rsidR="00330CAF" w:rsidRDefault="00330CAF">
            <w:pPr>
              <w:pStyle w:val="ConsPlusNormal"/>
              <w:jc w:val="center"/>
            </w:pPr>
            <w:r>
              <w:t>8435800,00</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областной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федеральный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val="restart"/>
          </w:tcPr>
          <w:p w:rsidR="00330CAF" w:rsidRDefault="00330CAF">
            <w:pPr>
              <w:pStyle w:val="ConsPlusNormal"/>
              <w:jc w:val="both"/>
            </w:pPr>
            <w:r>
              <w:t>5</w:t>
            </w:r>
          </w:p>
        </w:tc>
        <w:tc>
          <w:tcPr>
            <w:tcW w:w="2551" w:type="dxa"/>
          </w:tcPr>
          <w:p w:rsidR="00330CAF" w:rsidRDefault="00330CAF">
            <w:pPr>
              <w:pStyle w:val="ConsPlusNormal"/>
              <w:jc w:val="both"/>
            </w:pPr>
            <w:r>
              <w:t xml:space="preserve">Расходы, связанные с реализацией региональной адресной </w:t>
            </w:r>
            <w:hyperlink r:id="rId37">
              <w:r>
                <w:rPr>
                  <w:color w:val="0000FF"/>
                </w:rPr>
                <w:t>программы</w:t>
              </w:r>
            </w:hyperlink>
            <w:r>
              <w:t xml:space="preserve"> "Переселение граждан из аварийного жилищного фонда на территории Ивановской области на 2019 - 2023 годы"</w:t>
            </w:r>
          </w:p>
        </w:tc>
        <w:tc>
          <w:tcPr>
            <w:tcW w:w="2211" w:type="dxa"/>
            <w:vMerge w:val="restart"/>
          </w:tcPr>
          <w:p w:rsidR="00330CAF" w:rsidRDefault="00330CAF">
            <w:pPr>
              <w:pStyle w:val="ConsPlusNormal"/>
              <w:jc w:val="both"/>
            </w:pPr>
            <w:r>
              <w:lastRenderedPageBreak/>
              <w:t xml:space="preserve">Управление жилищной политики и ипотечного </w:t>
            </w:r>
            <w:r>
              <w:lastRenderedPageBreak/>
              <w:t>кредитования Администрации города Иванова</w:t>
            </w:r>
          </w:p>
        </w:tc>
        <w:tc>
          <w:tcPr>
            <w:tcW w:w="1731" w:type="dxa"/>
          </w:tcPr>
          <w:p w:rsidR="00330CAF" w:rsidRDefault="00330CAF">
            <w:pPr>
              <w:pStyle w:val="ConsPlusNormal"/>
              <w:jc w:val="center"/>
            </w:pPr>
            <w:r>
              <w:lastRenderedPageBreak/>
              <w:t>1867815,18</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бюджет города</w:t>
            </w:r>
          </w:p>
        </w:tc>
        <w:tc>
          <w:tcPr>
            <w:tcW w:w="2211" w:type="dxa"/>
            <w:vMerge/>
          </w:tcPr>
          <w:p w:rsidR="00330CAF" w:rsidRDefault="00330CAF">
            <w:pPr>
              <w:pStyle w:val="ConsPlusNormal"/>
            </w:pPr>
          </w:p>
        </w:tc>
        <w:tc>
          <w:tcPr>
            <w:tcW w:w="1731" w:type="dxa"/>
          </w:tcPr>
          <w:p w:rsidR="00330CAF" w:rsidRDefault="00330CAF">
            <w:pPr>
              <w:pStyle w:val="ConsPlusNormal"/>
              <w:jc w:val="center"/>
            </w:pPr>
            <w:r>
              <w:t>1867815,18</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областной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федеральный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val="restart"/>
          </w:tcPr>
          <w:p w:rsidR="00330CAF" w:rsidRDefault="00330CAF">
            <w:pPr>
              <w:pStyle w:val="ConsPlusNormal"/>
              <w:jc w:val="both"/>
            </w:pPr>
            <w:r>
              <w:t>6</w:t>
            </w:r>
          </w:p>
        </w:tc>
        <w:tc>
          <w:tcPr>
            <w:tcW w:w="2551" w:type="dxa"/>
          </w:tcPr>
          <w:p w:rsidR="00330CAF" w:rsidRDefault="00330CAF">
            <w:pPr>
              <w:pStyle w:val="ConsPlusNormal"/>
              <w:jc w:val="both"/>
            </w:pPr>
            <w:r>
              <w:t>Региональный проект "Обеспечение устойчивого сокращения непригодного для проживания жилищного фонда"</w:t>
            </w:r>
          </w:p>
        </w:tc>
        <w:tc>
          <w:tcPr>
            <w:tcW w:w="2211" w:type="dxa"/>
            <w:vMerge w:val="restart"/>
          </w:tcPr>
          <w:p w:rsidR="00330CAF" w:rsidRDefault="00330CAF">
            <w:pPr>
              <w:pStyle w:val="ConsPlusNormal"/>
              <w:jc w:val="both"/>
            </w:pPr>
            <w:r>
              <w:t>Управление жилищной политики и ипотечного кредитования Администрации города Иванова</w:t>
            </w: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30240171,01</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бюджет города</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274139,67</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дополнительное финансирование за счет средств бюджета города</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2406976,11</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областной бюджет</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275590,55</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r w:rsidR="00330CAF">
        <w:tc>
          <w:tcPr>
            <w:tcW w:w="567" w:type="dxa"/>
            <w:vMerge/>
          </w:tcPr>
          <w:p w:rsidR="00330CAF" w:rsidRDefault="00330CAF">
            <w:pPr>
              <w:pStyle w:val="ConsPlusNormal"/>
            </w:pPr>
          </w:p>
        </w:tc>
        <w:tc>
          <w:tcPr>
            <w:tcW w:w="2551" w:type="dxa"/>
          </w:tcPr>
          <w:p w:rsidR="00330CAF" w:rsidRDefault="00330CAF">
            <w:pPr>
              <w:pStyle w:val="ConsPlusNormal"/>
              <w:jc w:val="both"/>
            </w:pPr>
            <w:r>
              <w:t>- публично-правовая компания "Фонд развития территорий"</w:t>
            </w:r>
          </w:p>
        </w:tc>
        <w:tc>
          <w:tcPr>
            <w:tcW w:w="2211" w:type="dxa"/>
            <w:vMerge/>
          </w:tcPr>
          <w:p w:rsidR="00330CAF" w:rsidRDefault="00330CAF">
            <w:pPr>
              <w:pStyle w:val="ConsPlusNormal"/>
            </w:pPr>
          </w:p>
        </w:tc>
        <w:tc>
          <w:tcPr>
            <w:tcW w:w="1731" w:type="dxa"/>
          </w:tcPr>
          <w:p w:rsidR="00330CAF" w:rsidRDefault="00330CAF">
            <w:pPr>
              <w:pStyle w:val="ConsPlusNormal"/>
              <w:jc w:val="center"/>
            </w:pPr>
            <w:r>
              <w:t>-</w:t>
            </w:r>
          </w:p>
        </w:tc>
        <w:tc>
          <w:tcPr>
            <w:tcW w:w="1757" w:type="dxa"/>
          </w:tcPr>
          <w:p w:rsidR="00330CAF" w:rsidRDefault="00330CAF">
            <w:pPr>
              <w:pStyle w:val="ConsPlusNormal"/>
              <w:jc w:val="center"/>
            </w:pPr>
            <w:r>
              <w:t>27283464,68</w:t>
            </w:r>
          </w:p>
        </w:tc>
        <w:tc>
          <w:tcPr>
            <w:tcW w:w="1731" w:type="dxa"/>
          </w:tcPr>
          <w:p w:rsidR="00330CAF" w:rsidRDefault="00330CAF">
            <w:pPr>
              <w:pStyle w:val="ConsPlusNormal"/>
              <w:jc w:val="center"/>
            </w:pPr>
            <w:r>
              <w:t>-</w:t>
            </w:r>
          </w:p>
        </w:tc>
        <w:tc>
          <w:tcPr>
            <w:tcW w:w="1731" w:type="dxa"/>
          </w:tcPr>
          <w:p w:rsidR="00330CAF" w:rsidRDefault="00330CAF">
            <w:pPr>
              <w:pStyle w:val="ConsPlusNormal"/>
              <w:jc w:val="center"/>
            </w:pPr>
            <w:r>
              <w:t>-</w:t>
            </w:r>
          </w:p>
        </w:tc>
        <w:tc>
          <w:tcPr>
            <w:tcW w:w="1304" w:type="dxa"/>
          </w:tcPr>
          <w:p w:rsidR="00330CAF" w:rsidRDefault="00330CAF">
            <w:pPr>
              <w:pStyle w:val="ConsPlusNormal"/>
              <w:jc w:val="center"/>
            </w:pPr>
            <w:r>
              <w:t>-</w:t>
            </w:r>
          </w:p>
        </w:tc>
      </w:tr>
    </w:tbl>
    <w:p w:rsidR="00330CAF" w:rsidRDefault="00330CAF">
      <w:pPr>
        <w:pStyle w:val="ConsPlusNormal"/>
        <w:sectPr w:rsidR="00330CAF">
          <w:pgSz w:w="16838" w:h="11905" w:orient="landscape"/>
          <w:pgMar w:top="1701" w:right="1134" w:bottom="850" w:left="1134" w:header="0" w:footer="0" w:gutter="0"/>
          <w:cols w:space="720"/>
          <w:titlePg/>
        </w:sectPr>
      </w:pPr>
    </w:p>
    <w:p w:rsidR="00330CAF" w:rsidRDefault="00330CAF">
      <w:pPr>
        <w:pStyle w:val="ConsPlusNormal"/>
        <w:ind w:firstLine="540"/>
        <w:jc w:val="both"/>
      </w:pPr>
    </w:p>
    <w:p w:rsidR="00330CAF" w:rsidRDefault="00330CAF">
      <w:pPr>
        <w:pStyle w:val="ConsPlusNormal"/>
        <w:ind w:firstLine="540"/>
        <w:jc w:val="both"/>
      </w:pPr>
      <w:r>
        <w:t>--------------------------------</w:t>
      </w:r>
    </w:p>
    <w:p w:rsidR="00330CAF" w:rsidRDefault="00330CAF">
      <w:pPr>
        <w:pStyle w:val="ConsPlusNormal"/>
        <w:spacing w:before="220"/>
        <w:ind w:firstLine="540"/>
        <w:jc w:val="both"/>
      </w:pPr>
      <w:r>
        <w:t>&lt;*&gt; Объем финансирования подлежит уточнению по мере формирования бюджета города Иванова на соответствующие годы.</w:t>
      </w:r>
    </w:p>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jc w:val="right"/>
        <w:outlineLvl w:val="1"/>
      </w:pPr>
      <w:r>
        <w:t>Приложение 1</w:t>
      </w:r>
    </w:p>
    <w:p w:rsidR="00330CAF" w:rsidRDefault="00330CAF">
      <w:pPr>
        <w:pStyle w:val="ConsPlusNormal"/>
        <w:jc w:val="right"/>
      </w:pPr>
      <w:r>
        <w:t>к подпрограмме</w:t>
      </w:r>
    </w:p>
    <w:p w:rsidR="00330CAF" w:rsidRDefault="00330CAF">
      <w:pPr>
        <w:pStyle w:val="ConsPlusNormal"/>
        <w:jc w:val="right"/>
      </w:pPr>
      <w:r>
        <w:t xml:space="preserve">"Переселение граждан из </w:t>
      </w:r>
      <w:proofErr w:type="gramStart"/>
      <w:r>
        <w:t>аварийного</w:t>
      </w:r>
      <w:proofErr w:type="gramEnd"/>
    </w:p>
    <w:p w:rsidR="00330CAF" w:rsidRDefault="00330CAF">
      <w:pPr>
        <w:pStyle w:val="ConsPlusNormal"/>
        <w:jc w:val="right"/>
      </w:pPr>
      <w:r>
        <w:t>жилищного фонда"</w:t>
      </w:r>
    </w:p>
    <w:p w:rsidR="00330CAF" w:rsidRDefault="00330CAF">
      <w:pPr>
        <w:pStyle w:val="ConsPlusNormal"/>
      </w:pPr>
    </w:p>
    <w:p w:rsidR="00330CAF" w:rsidRDefault="00330CAF">
      <w:pPr>
        <w:pStyle w:val="ConsPlusTitle"/>
        <w:jc w:val="center"/>
      </w:pPr>
      <w:r>
        <w:t>Адресный перечень многоквартирных домов, признанных</w:t>
      </w:r>
    </w:p>
    <w:p w:rsidR="00330CAF" w:rsidRDefault="00330CAF">
      <w:pPr>
        <w:pStyle w:val="ConsPlusTitle"/>
        <w:jc w:val="center"/>
      </w:pPr>
      <w:r>
        <w:t>в установленном порядке аварийными и подлежащими сносу</w:t>
      </w:r>
    </w:p>
    <w:p w:rsidR="00330CAF" w:rsidRDefault="00330CAF">
      <w:pPr>
        <w:pStyle w:val="ConsPlusTitle"/>
        <w:jc w:val="center"/>
      </w:pPr>
      <w:r>
        <w:t xml:space="preserve">или реконструкции, </w:t>
      </w:r>
      <w:proofErr w:type="gramStart"/>
      <w:r>
        <w:t>требующих</w:t>
      </w:r>
      <w:proofErr w:type="gramEnd"/>
      <w:r>
        <w:t xml:space="preserve"> расселения</w:t>
      </w:r>
    </w:p>
    <w:p w:rsidR="00330CAF" w:rsidRDefault="00330CAF">
      <w:pPr>
        <w:pStyle w:val="ConsPlusNormal"/>
        <w:jc w:val="center"/>
      </w:pPr>
    </w:p>
    <w:p w:rsidR="00330CAF" w:rsidRDefault="00330CAF">
      <w:pPr>
        <w:pStyle w:val="ConsPlusNormal"/>
        <w:ind w:firstLine="540"/>
        <w:jc w:val="both"/>
      </w:pPr>
      <w:r>
        <w:t xml:space="preserve">Исключен с 28.03.2024. - </w:t>
      </w:r>
      <w:hyperlink r:id="rId38">
        <w:r>
          <w:rPr>
            <w:color w:val="0000FF"/>
          </w:rPr>
          <w:t>Постановление</w:t>
        </w:r>
      </w:hyperlink>
      <w:r>
        <w:t xml:space="preserve"> Администрации г. Иванова от 28.03.2024 N 639.</w:t>
      </w:r>
    </w:p>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jc w:val="right"/>
        <w:outlineLvl w:val="1"/>
      </w:pPr>
      <w:r>
        <w:t>Приложение 1</w:t>
      </w:r>
    </w:p>
    <w:p w:rsidR="00330CAF" w:rsidRDefault="00330CAF">
      <w:pPr>
        <w:pStyle w:val="ConsPlusNormal"/>
        <w:jc w:val="right"/>
      </w:pPr>
      <w:r>
        <w:t>к подпрограмме</w:t>
      </w:r>
    </w:p>
    <w:p w:rsidR="00330CAF" w:rsidRDefault="00330CAF">
      <w:pPr>
        <w:pStyle w:val="ConsPlusNormal"/>
        <w:jc w:val="right"/>
      </w:pPr>
      <w:r>
        <w:t xml:space="preserve">"Переселение граждан из </w:t>
      </w:r>
      <w:proofErr w:type="gramStart"/>
      <w:r>
        <w:t>аварийного</w:t>
      </w:r>
      <w:proofErr w:type="gramEnd"/>
    </w:p>
    <w:p w:rsidR="00330CAF" w:rsidRDefault="00330CAF">
      <w:pPr>
        <w:pStyle w:val="ConsPlusNormal"/>
        <w:jc w:val="right"/>
      </w:pPr>
      <w:r>
        <w:t>жилищного фонда"</w:t>
      </w:r>
    </w:p>
    <w:p w:rsidR="00330CAF" w:rsidRDefault="00330CAF">
      <w:pPr>
        <w:pStyle w:val="ConsPlusNormal"/>
        <w:jc w:val="right"/>
      </w:pPr>
    </w:p>
    <w:p w:rsidR="00330CAF" w:rsidRDefault="00330CAF">
      <w:pPr>
        <w:pStyle w:val="ConsPlusTitle"/>
        <w:jc w:val="center"/>
      </w:pPr>
      <w:bookmarkStart w:id="0" w:name="P425"/>
      <w:bookmarkEnd w:id="0"/>
      <w:r>
        <w:t>Адресный перечень многоквартирных домов, подлежащих</w:t>
      </w:r>
    </w:p>
    <w:p w:rsidR="00330CAF" w:rsidRDefault="00330CAF">
      <w:pPr>
        <w:pStyle w:val="ConsPlusTitle"/>
        <w:jc w:val="center"/>
      </w:pPr>
      <w:r>
        <w:t>расселению в период действия подпрограммы &lt;*&gt;</w:t>
      </w:r>
    </w:p>
    <w:p w:rsidR="00330CAF" w:rsidRDefault="00330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30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CAF" w:rsidRDefault="00330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CAF" w:rsidRDefault="00330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CAF" w:rsidRDefault="00330CAF">
            <w:pPr>
              <w:pStyle w:val="ConsPlusNormal"/>
              <w:jc w:val="center"/>
            </w:pPr>
            <w:r>
              <w:rPr>
                <w:color w:val="392C69"/>
              </w:rPr>
              <w:t>Список изменяющих документов</w:t>
            </w:r>
          </w:p>
          <w:p w:rsidR="00330CAF" w:rsidRDefault="00330CAF">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 г. Иванова от 13.08.2024 N 1588)</w:t>
            </w:r>
          </w:p>
        </w:tc>
        <w:tc>
          <w:tcPr>
            <w:tcW w:w="113" w:type="dxa"/>
            <w:tcBorders>
              <w:top w:val="nil"/>
              <w:left w:val="nil"/>
              <w:bottom w:val="nil"/>
              <w:right w:val="nil"/>
            </w:tcBorders>
            <w:shd w:val="clear" w:color="auto" w:fill="F4F3F8"/>
            <w:tcMar>
              <w:top w:w="0" w:type="dxa"/>
              <w:left w:w="0" w:type="dxa"/>
              <w:bottom w:w="0" w:type="dxa"/>
              <w:right w:w="0" w:type="dxa"/>
            </w:tcMar>
          </w:tcPr>
          <w:p w:rsidR="00330CAF" w:rsidRDefault="00330CAF">
            <w:pPr>
              <w:pStyle w:val="ConsPlusNormal"/>
            </w:pPr>
          </w:p>
        </w:tc>
      </w:tr>
    </w:tbl>
    <w:p w:rsidR="00330CAF" w:rsidRDefault="00330CAF">
      <w:pPr>
        <w:pStyle w:val="ConsPlusNormal"/>
        <w:jc w:val="center"/>
      </w:pPr>
    </w:p>
    <w:p w:rsidR="00330CAF" w:rsidRDefault="00330CAF">
      <w:pPr>
        <w:pStyle w:val="ConsPlusNormal"/>
        <w:ind w:firstLine="540"/>
        <w:jc w:val="both"/>
      </w:pPr>
      <w:r>
        <w:t>--------------------------------</w:t>
      </w:r>
    </w:p>
    <w:p w:rsidR="00330CAF" w:rsidRDefault="00330CAF">
      <w:pPr>
        <w:pStyle w:val="ConsPlusNormal"/>
        <w:spacing w:before="220"/>
        <w:ind w:firstLine="540"/>
        <w:jc w:val="both"/>
      </w:pPr>
      <w:r>
        <w:t>&lt;*&gt; Подлежит корректировке по мере выделения объема бюджетного финансирования.</w:t>
      </w:r>
    </w:p>
    <w:p w:rsidR="00330CAF" w:rsidRDefault="00330CAF">
      <w:pPr>
        <w:pStyle w:val="ConsPlusNormal"/>
        <w:jc w:val="center"/>
      </w:pPr>
    </w:p>
    <w:p w:rsidR="00330CAF" w:rsidRDefault="00330CAF">
      <w:pPr>
        <w:pStyle w:val="ConsPlusNormal"/>
        <w:sectPr w:rsidR="00330CAF">
          <w:pgSz w:w="11905" w:h="16838"/>
          <w:pgMar w:top="1134" w:right="850" w:bottom="1134" w:left="1701" w:header="0" w:footer="0" w:gutter="0"/>
          <w:cols w:space="720"/>
          <w:titlePg/>
        </w:sectPr>
      </w:pPr>
    </w:p>
    <w:tbl>
      <w:tblPr>
        <w:tblW w:w="16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3"/>
        <w:gridCol w:w="993"/>
        <w:gridCol w:w="992"/>
        <w:gridCol w:w="567"/>
        <w:gridCol w:w="908"/>
        <w:gridCol w:w="964"/>
        <w:gridCol w:w="1020"/>
        <w:gridCol w:w="851"/>
        <w:gridCol w:w="851"/>
        <w:gridCol w:w="1335"/>
        <w:gridCol w:w="1246"/>
        <w:gridCol w:w="1388"/>
        <w:gridCol w:w="1559"/>
        <w:gridCol w:w="1219"/>
      </w:tblGrid>
      <w:tr w:rsidR="00330CAF" w:rsidRPr="00330CAF" w:rsidTr="00330CAF">
        <w:tc>
          <w:tcPr>
            <w:tcW w:w="567" w:type="dxa"/>
            <w:vMerge w:val="restart"/>
          </w:tcPr>
          <w:p w:rsidR="00330CAF" w:rsidRPr="00330CAF" w:rsidRDefault="00330CAF">
            <w:pPr>
              <w:pStyle w:val="ConsPlusNormal"/>
              <w:jc w:val="center"/>
              <w:rPr>
                <w:sz w:val="16"/>
              </w:rPr>
            </w:pPr>
            <w:r w:rsidRPr="00330CAF">
              <w:rPr>
                <w:sz w:val="16"/>
              </w:rPr>
              <w:lastRenderedPageBreak/>
              <w:t>N</w:t>
            </w:r>
          </w:p>
        </w:tc>
        <w:tc>
          <w:tcPr>
            <w:tcW w:w="1763" w:type="dxa"/>
            <w:vMerge w:val="restart"/>
          </w:tcPr>
          <w:p w:rsidR="00330CAF" w:rsidRPr="00330CAF" w:rsidRDefault="00330CAF">
            <w:pPr>
              <w:pStyle w:val="ConsPlusNormal"/>
              <w:jc w:val="center"/>
              <w:rPr>
                <w:sz w:val="16"/>
              </w:rPr>
            </w:pPr>
            <w:r w:rsidRPr="00330CAF">
              <w:rPr>
                <w:sz w:val="16"/>
              </w:rPr>
              <w:t>Адрес многоквартирного дома</w:t>
            </w:r>
          </w:p>
        </w:tc>
        <w:tc>
          <w:tcPr>
            <w:tcW w:w="993" w:type="dxa"/>
            <w:vMerge w:val="restart"/>
          </w:tcPr>
          <w:p w:rsidR="00330CAF" w:rsidRPr="00330CAF" w:rsidRDefault="00330CAF">
            <w:pPr>
              <w:pStyle w:val="ConsPlusNormal"/>
              <w:jc w:val="center"/>
              <w:rPr>
                <w:sz w:val="16"/>
              </w:rPr>
            </w:pPr>
            <w:r w:rsidRPr="00330CAF">
              <w:rPr>
                <w:sz w:val="16"/>
              </w:rPr>
              <w:t>Планируемая дата окончания переселения</w:t>
            </w:r>
          </w:p>
        </w:tc>
        <w:tc>
          <w:tcPr>
            <w:tcW w:w="992" w:type="dxa"/>
            <w:vMerge w:val="restart"/>
          </w:tcPr>
          <w:p w:rsidR="00330CAF" w:rsidRPr="00330CAF" w:rsidRDefault="00330CAF">
            <w:pPr>
              <w:pStyle w:val="ConsPlusNormal"/>
              <w:jc w:val="center"/>
              <w:rPr>
                <w:sz w:val="16"/>
              </w:rPr>
            </w:pPr>
            <w:r w:rsidRPr="00330CAF">
              <w:rPr>
                <w:sz w:val="16"/>
              </w:rPr>
              <w:t>Число жителей, планируемых к переселению, чел.</w:t>
            </w:r>
          </w:p>
        </w:tc>
        <w:tc>
          <w:tcPr>
            <w:tcW w:w="2439" w:type="dxa"/>
            <w:gridSpan w:val="3"/>
          </w:tcPr>
          <w:p w:rsidR="00330CAF" w:rsidRPr="00330CAF" w:rsidRDefault="00330CAF">
            <w:pPr>
              <w:pStyle w:val="ConsPlusNormal"/>
              <w:jc w:val="center"/>
              <w:rPr>
                <w:sz w:val="16"/>
              </w:rPr>
            </w:pPr>
            <w:r w:rsidRPr="00330CAF">
              <w:rPr>
                <w:sz w:val="16"/>
              </w:rPr>
              <w:t>Количество расселяемых жилых помещений, ед.</w:t>
            </w:r>
          </w:p>
        </w:tc>
        <w:tc>
          <w:tcPr>
            <w:tcW w:w="2722" w:type="dxa"/>
            <w:gridSpan w:val="3"/>
          </w:tcPr>
          <w:p w:rsidR="00330CAF" w:rsidRPr="00330CAF" w:rsidRDefault="00330CAF">
            <w:pPr>
              <w:pStyle w:val="ConsPlusNormal"/>
              <w:jc w:val="center"/>
              <w:rPr>
                <w:sz w:val="16"/>
              </w:rPr>
            </w:pPr>
            <w:r w:rsidRPr="00330CAF">
              <w:rPr>
                <w:sz w:val="16"/>
              </w:rPr>
              <w:t>Расселяемая площадь жилых помещений, кв. м</w:t>
            </w:r>
          </w:p>
        </w:tc>
        <w:tc>
          <w:tcPr>
            <w:tcW w:w="6747" w:type="dxa"/>
            <w:gridSpan w:val="5"/>
          </w:tcPr>
          <w:p w:rsidR="00330CAF" w:rsidRPr="00330CAF" w:rsidRDefault="00330CAF">
            <w:pPr>
              <w:pStyle w:val="ConsPlusNormal"/>
              <w:jc w:val="center"/>
              <w:rPr>
                <w:sz w:val="16"/>
              </w:rPr>
            </w:pPr>
            <w:r w:rsidRPr="00330CAF">
              <w:rPr>
                <w:sz w:val="16"/>
              </w:rPr>
              <w:t>Стоимость переселения граждан, руб.</w:t>
            </w:r>
          </w:p>
        </w:tc>
      </w:tr>
      <w:tr w:rsidR="00330CAF" w:rsidRPr="00330CAF" w:rsidTr="00330CAF">
        <w:tc>
          <w:tcPr>
            <w:tcW w:w="567" w:type="dxa"/>
            <w:vMerge/>
          </w:tcPr>
          <w:p w:rsidR="00330CAF" w:rsidRPr="00330CAF" w:rsidRDefault="00330CAF">
            <w:pPr>
              <w:pStyle w:val="ConsPlusNormal"/>
              <w:rPr>
                <w:sz w:val="16"/>
              </w:rPr>
            </w:pPr>
          </w:p>
        </w:tc>
        <w:tc>
          <w:tcPr>
            <w:tcW w:w="1763" w:type="dxa"/>
            <w:vMerge/>
          </w:tcPr>
          <w:p w:rsidR="00330CAF" w:rsidRPr="00330CAF" w:rsidRDefault="00330CAF">
            <w:pPr>
              <w:pStyle w:val="ConsPlusNormal"/>
              <w:rPr>
                <w:sz w:val="16"/>
              </w:rPr>
            </w:pPr>
          </w:p>
        </w:tc>
        <w:tc>
          <w:tcPr>
            <w:tcW w:w="993" w:type="dxa"/>
            <w:vMerge/>
          </w:tcPr>
          <w:p w:rsidR="00330CAF" w:rsidRPr="00330CAF" w:rsidRDefault="00330CAF">
            <w:pPr>
              <w:pStyle w:val="ConsPlusNormal"/>
              <w:rPr>
                <w:sz w:val="16"/>
              </w:rPr>
            </w:pPr>
          </w:p>
        </w:tc>
        <w:tc>
          <w:tcPr>
            <w:tcW w:w="992" w:type="dxa"/>
            <w:vMerge/>
          </w:tcPr>
          <w:p w:rsidR="00330CAF" w:rsidRPr="00330CAF" w:rsidRDefault="00330CAF">
            <w:pPr>
              <w:pStyle w:val="ConsPlusNormal"/>
              <w:rPr>
                <w:sz w:val="16"/>
              </w:rPr>
            </w:pPr>
          </w:p>
        </w:tc>
        <w:tc>
          <w:tcPr>
            <w:tcW w:w="567" w:type="dxa"/>
            <w:vMerge w:val="restart"/>
          </w:tcPr>
          <w:p w:rsidR="00330CAF" w:rsidRPr="00330CAF" w:rsidRDefault="00330CAF">
            <w:pPr>
              <w:pStyle w:val="ConsPlusNormal"/>
              <w:jc w:val="center"/>
              <w:rPr>
                <w:sz w:val="16"/>
              </w:rPr>
            </w:pPr>
            <w:r w:rsidRPr="00330CAF">
              <w:rPr>
                <w:sz w:val="16"/>
              </w:rPr>
              <w:t>Всего</w:t>
            </w:r>
          </w:p>
        </w:tc>
        <w:tc>
          <w:tcPr>
            <w:tcW w:w="1872" w:type="dxa"/>
            <w:gridSpan w:val="2"/>
          </w:tcPr>
          <w:p w:rsidR="00330CAF" w:rsidRPr="00330CAF" w:rsidRDefault="00330CAF">
            <w:pPr>
              <w:pStyle w:val="ConsPlusNormal"/>
              <w:jc w:val="center"/>
              <w:rPr>
                <w:sz w:val="16"/>
              </w:rPr>
            </w:pPr>
            <w:r w:rsidRPr="00330CAF">
              <w:rPr>
                <w:sz w:val="16"/>
              </w:rPr>
              <w:t>в том числе</w:t>
            </w:r>
          </w:p>
        </w:tc>
        <w:tc>
          <w:tcPr>
            <w:tcW w:w="1020" w:type="dxa"/>
            <w:vMerge w:val="restart"/>
          </w:tcPr>
          <w:p w:rsidR="00330CAF" w:rsidRPr="00330CAF" w:rsidRDefault="00330CAF">
            <w:pPr>
              <w:pStyle w:val="ConsPlusNormal"/>
              <w:jc w:val="center"/>
              <w:rPr>
                <w:sz w:val="16"/>
              </w:rPr>
            </w:pPr>
            <w:r w:rsidRPr="00330CAF">
              <w:rPr>
                <w:sz w:val="16"/>
              </w:rPr>
              <w:t>Всего</w:t>
            </w:r>
          </w:p>
        </w:tc>
        <w:tc>
          <w:tcPr>
            <w:tcW w:w="1702" w:type="dxa"/>
            <w:gridSpan w:val="2"/>
          </w:tcPr>
          <w:p w:rsidR="00330CAF" w:rsidRPr="00330CAF" w:rsidRDefault="00330CAF">
            <w:pPr>
              <w:pStyle w:val="ConsPlusNormal"/>
              <w:jc w:val="center"/>
              <w:rPr>
                <w:sz w:val="16"/>
              </w:rPr>
            </w:pPr>
            <w:r w:rsidRPr="00330CAF">
              <w:rPr>
                <w:sz w:val="16"/>
              </w:rPr>
              <w:t>в том числе</w:t>
            </w:r>
          </w:p>
        </w:tc>
        <w:tc>
          <w:tcPr>
            <w:tcW w:w="1335" w:type="dxa"/>
            <w:vMerge w:val="restart"/>
          </w:tcPr>
          <w:p w:rsidR="00330CAF" w:rsidRPr="00330CAF" w:rsidRDefault="00330CAF">
            <w:pPr>
              <w:pStyle w:val="ConsPlusNormal"/>
              <w:jc w:val="center"/>
              <w:rPr>
                <w:sz w:val="16"/>
              </w:rPr>
            </w:pPr>
            <w:r w:rsidRPr="00330CAF">
              <w:rPr>
                <w:sz w:val="16"/>
              </w:rPr>
              <w:t>Всего</w:t>
            </w:r>
          </w:p>
        </w:tc>
        <w:tc>
          <w:tcPr>
            <w:tcW w:w="5412" w:type="dxa"/>
            <w:gridSpan w:val="4"/>
          </w:tcPr>
          <w:p w:rsidR="00330CAF" w:rsidRPr="00330CAF" w:rsidRDefault="00330CAF">
            <w:pPr>
              <w:pStyle w:val="ConsPlusNormal"/>
              <w:jc w:val="center"/>
              <w:rPr>
                <w:sz w:val="16"/>
              </w:rPr>
            </w:pPr>
            <w:r w:rsidRPr="00330CAF">
              <w:rPr>
                <w:sz w:val="16"/>
              </w:rPr>
              <w:t>в том числе мероприятия:</w:t>
            </w:r>
          </w:p>
        </w:tc>
      </w:tr>
      <w:tr w:rsidR="00330CAF" w:rsidRPr="00330CAF" w:rsidTr="00330CAF">
        <w:tc>
          <w:tcPr>
            <w:tcW w:w="567" w:type="dxa"/>
            <w:vMerge/>
          </w:tcPr>
          <w:p w:rsidR="00330CAF" w:rsidRPr="00330CAF" w:rsidRDefault="00330CAF">
            <w:pPr>
              <w:pStyle w:val="ConsPlusNormal"/>
              <w:rPr>
                <w:sz w:val="16"/>
              </w:rPr>
            </w:pPr>
          </w:p>
        </w:tc>
        <w:tc>
          <w:tcPr>
            <w:tcW w:w="1763" w:type="dxa"/>
            <w:vMerge/>
          </w:tcPr>
          <w:p w:rsidR="00330CAF" w:rsidRPr="00330CAF" w:rsidRDefault="00330CAF">
            <w:pPr>
              <w:pStyle w:val="ConsPlusNormal"/>
              <w:rPr>
                <w:sz w:val="16"/>
              </w:rPr>
            </w:pPr>
          </w:p>
        </w:tc>
        <w:tc>
          <w:tcPr>
            <w:tcW w:w="993" w:type="dxa"/>
            <w:vMerge/>
          </w:tcPr>
          <w:p w:rsidR="00330CAF" w:rsidRPr="00330CAF" w:rsidRDefault="00330CAF">
            <w:pPr>
              <w:pStyle w:val="ConsPlusNormal"/>
              <w:rPr>
                <w:sz w:val="16"/>
              </w:rPr>
            </w:pPr>
          </w:p>
        </w:tc>
        <w:tc>
          <w:tcPr>
            <w:tcW w:w="992" w:type="dxa"/>
            <w:vMerge/>
          </w:tcPr>
          <w:p w:rsidR="00330CAF" w:rsidRPr="00330CAF" w:rsidRDefault="00330CAF">
            <w:pPr>
              <w:pStyle w:val="ConsPlusNormal"/>
              <w:rPr>
                <w:sz w:val="16"/>
              </w:rPr>
            </w:pPr>
          </w:p>
        </w:tc>
        <w:tc>
          <w:tcPr>
            <w:tcW w:w="567" w:type="dxa"/>
            <w:vMerge/>
          </w:tcPr>
          <w:p w:rsidR="00330CAF" w:rsidRPr="00330CAF" w:rsidRDefault="00330CAF">
            <w:pPr>
              <w:pStyle w:val="ConsPlusNormal"/>
              <w:rPr>
                <w:sz w:val="16"/>
              </w:rPr>
            </w:pPr>
          </w:p>
        </w:tc>
        <w:tc>
          <w:tcPr>
            <w:tcW w:w="908" w:type="dxa"/>
          </w:tcPr>
          <w:p w:rsidR="00330CAF" w:rsidRPr="00330CAF" w:rsidRDefault="00330CAF">
            <w:pPr>
              <w:pStyle w:val="ConsPlusNormal"/>
              <w:jc w:val="center"/>
              <w:rPr>
                <w:sz w:val="16"/>
              </w:rPr>
            </w:pPr>
            <w:r w:rsidRPr="00330CAF">
              <w:rPr>
                <w:sz w:val="16"/>
              </w:rPr>
              <w:t>частная собственность</w:t>
            </w:r>
          </w:p>
        </w:tc>
        <w:tc>
          <w:tcPr>
            <w:tcW w:w="964" w:type="dxa"/>
          </w:tcPr>
          <w:p w:rsidR="00330CAF" w:rsidRPr="00330CAF" w:rsidRDefault="00330CAF">
            <w:pPr>
              <w:pStyle w:val="ConsPlusNormal"/>
              <w:jc w:val="center"/>
              <w:rPr>
                <w:sz w:val="16"/>
              </w:rPr>
            </w:pPr>
            <w:r w:rsidRPr="00330CAF">
              <w:rPr>
                <w:sz w:val="16"/>
              </w:rPr>
              <w:t>муниципальная собственность</w:t>
            </w:r>
          </w:p>
        </w:tc>
        <w:tc>
          <w:tcPr>
            <w:tcW w:w="1020" w:type="dxa"/>
            <w:vMerge/>
          </w:tcPr>
          <w:p w:rsidR="00330CAF" w:rsidRPr="00330CAF" w:rsidRDefault="00330CAF">
            <w:pPr>
              <w:pStyle w:val="ConsPlusNormal"/>
              <w:rPr>
                <w:sz w:val="16"/>
              </w:rPr>
            </w:pPr>
          </w:p>
        </w:tc>
        <w:tc>
          <w:tcPr>
            <w:tcW w:w="851" w:type="dxa"/>
          </w:tcPr>
          <w:p w:rsidR="00330CAF" w:rsidRPr="00330CAF" w:rsidRDefault="00330CAF">
            <w:pPr>
              <w:pStyle w:val="ConsPlusNormal"/>
              <w:jc w:val="center"/>
              <w:rPr>
                <w:sz w:val="16"/>
              </w:rPr>
            </w:pPr>
            <w:r w:rsidRPr="00330CAF">
              <w:rPr>
                <w:sz w:val="16"/>
              </w:rPr>
              <w:t>частная собственность</w:t>
            </w:r>
          </w:p>
        </w:tc>
        <w:tc>
          <w:tcPr>
            <w:tcW w:w="851" w:type="dxa"/>
          </w:tcPr>
          <w:p w:rsidR="00330CAF" w:rsidRPr="00330CAF" w:rsidRDefault="00330CAF">
            <w:pPr>
              <w:pStyle w:val="ConsPlusNormal"/>
              <w:jc w:val="center"/>
              <w:rPr>
                <w:sz w:val="16"/>
              </w:rPr>
            </w:pPr>
            <w:r w:rsidRPr="00330CAF">
              <w:rPr>
                <w:sz w:val="16"/>
              </w:rPr>
              <w:t>муниципальная собственность</w:t>
            </w:r>
          </w:p>
        </w:tc>
        <w:tc>
          <w:tcPr>
            <w:tcW w:w="1335" w:type="dxa"/>
            <w:vMerge/>
          </w:tcPr>
          <w:p w:rsidR="00330CAF" w:rsidRPr="00330CAF" w:rsidRDefault="00330CAF">
            <w:pPr>
              <w:pStyle w:val="ConsPlusNormal"/>
              <w:rPr>
                <w:sz w:val="16"/>
              </w:rPr>
            </w:pPr>
          </w:p>
        </w:tc>
        <w:tc>
          <w:tcPr>
            <w:tcW w:w="1246" w:type="dxa"/>
          </w:tcPr>
          <w:p w:rsidR="00330CAF" w:rsidRPr="00330CAF" w:rsidRDefault="00330CAF">
            <w:pPr>
              <w:pStyle w:val="ConsPlusNormal"/>
              <w:jc w:val="center"/>
              <w:rPr>
                <w:sz w:val="16"/>
              </w:rPr>
            </w:pPr>
            <w:r w:rsidRPr="00330CAF">
              <w:rPr>
                <w:sz w:val="16"/>
              </w:rPr>
              <w:t>Переселение граждан в приобретенные жилые помещения</w:t>
            </w:r>
          </w:p>
        </w:tc>
        <w:tc>
          <w:tcPr>
            <w:tcW w:w="1388" w:type="dxa"/>
          </w:tcPr>
          <w:p w:rsidR="00330CAF" w:rsidRPr="00330CAF" w:rsidRDefault="00330CAF">
            <w:pPr>
              <w:pStyle w:val="ConsPlusNormal"/>
              <w:jc w:val="center"/>
              <w:rPr>
                <w:sz w:val="16"/>
              </w:rPr>
            </w:pPr>
            <w:r w:rsidRPr="00330CAF">
              <w:rPr>
                <w:sz w:val="16"/>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1559" w:type="dxa"/>
          </w:tcPr>
          <w:p w:rsidR="00330CAF" w:rsidRPr="00330CAF" w:rsidRDefault="00330CAF">
            <w:pPr>
              <w:pStyle w:val="ConsPlusNormal"/>
              <w:jc w:val="center"/>
              <w:rPr>
                <w:sz w:val="16"/>
              </w:rPr>
            </w:pPr>
            <w:r w:rsidRPr="00330CAF">
              <w:rPr>
                <w:sz w:val="16"/>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219" w:type="dxa"/>
          </w:tcPr>
          <w:p w:rsidR="00330CAF" w:rsidRPr="00330CAF" w:rsidRDefault="00330CAF">
            <w:pPr>
              <w:pStyle w:val="ConsPlusNormal"/>
              <w:jc w:val="center"/>
              <w:rPr>
                <w:sz w:val="16"/>
              </w:rPr>
            </w:pPr>
            <w:r w:rsidRPr="00330CAF">
              <w:rPr>
                <w:sz w:val="16"/>
              </w:rPr>
              <w:t>Региональный проект "Обеспечение устойчивого сокращения непригодного для проживания жилищного фонда"</w:t>
            </w:r>
          </w:p>
        </w:tc>
      </w:tr>
      <w:tr w:rsidR="00330CAF" w:rsidRPr="00330CAF" w:rsidTr="00330CAF">
        <w:tc>
          <w:tcPr>
            <w:tcW w:w="567" w:type="dxa"/>
          </w:tcPr>
          <w:p w:rsidR="00330CAF" w:rsidRPr="00330CAF" w:rsidRDefault="00330CAF">
            <w:pPr>
              <w:pStyle w:val="ConsPlusNormal"/>
              <w:jc w:val="center"/>
              <w:rPr>
                <w:sz w:val="16"/>
              </w:rPr>
            </w:pPr>
            <w:r w:rsidRPr="00330CAF">
              <w:rPr>
                <w:sz w:val="16"/>
              </w:rPr>
              <w:t>1</w:t>
            </w:r>
          </w:p>
        </w:tc>
        <w:tc>
          <w:tcPr>
            <w:tcW w:w="1763" w:type="dxa"/>
          </w:tcPr>
          <w:p w:rsidR="00330CAF" w:rsidRPr="00330CAF" w:rsidRDefault="00330CAF">
            <w:pPr>
              <w:pStyle w:val="ConsPlusNormal"/>
              <w:jc w:val="center"/>
              <w:rPr>
                <w:sz w:val="16"/>
              </w:rPr>
            </w:pPr>
            <w:r w:rsidRPr="00330CAF">
              <w:rPr>
                <w:sz w:val="16"/>
              </w:rPr>
              <w:t>2</w:t>
            </w:r>
          </w:p>
        </w:tc>
        <w:tc>
          <w:tcPr>
            <w:tcW w:w="993" w:type="dxa"/>
          </w:tcPr>
          <w:p w:rsidR="00330CAF" w:rsidRPr="00330CAF" w:rsidRDefault="00330CAF">
            <w:pPr>
              <w:pStyle w:val="ConsPlusNormal"/>
              <w:jc w:val="center"/>
              <w:rPr>
                <w:sz w:val="16"/>
              </w:rPr>
            </w:pPr>
            <w:r w:rsidRPr="00330CAF">
              <w:rPr>
                <w:sz w:val="16"/>
              </w:rPr>
              <w:t>3</w:t>
            </w:r>
          </w:p>
        </w:tc>
        <w:tc>
          <w:tcPr>
            <w:tcW w:w="992" w:type="dxa"/>
          </w:tcPr>
          <w:p w:rsidR="00330CAF" w:rsidRPr="00330CAF" w:rsidRDefault="00330CAF">
            <w:pPr>
              <w:pStyle w:val="ConsPlusNormal"/>
              <w:jc w:val="center"/>
              <w:rPr>
                <w:sz w:val="16"/>
              </w:rPr>
            </w:pPr>
            <w:r w:rsidRPr="00330CAF">
              <w:rPr>
                <w:sz w:val="16"/>
              </w:rPr>
              <w:t>4</w:t>
            </w:r>
          </w:p>
        </w:tc>
        <w:tc>
          <w:tcPr>
            <w:tcW w:w="567" w:type="dxa"/>
          </w:tcPr>
          <w:p w:rsidR="00330CAF" w:rsidRPr="00330CAF" w:rsidRDefault="00330CAF">
            <w:pPr>
              <w:pStyle w:val="ConsPlusNormal"/>
              <w:jc w:val="center"/>
              <w:rPr>
                <w:sz w:val="16"/>
              </w:rPr>
            </w:pPr>
            <w:r w:rsidRPr="00330CAF">
              <w:rPr>
                <w:sz w:val="16"/>
              </w:rPr>
              <w:t>5</w:t>
            </w:r>
          </w:p>
        </w:tc>
        <w:tc>
          <w:tcPr>
            <w:tcW w:w="908" w:type="dxa"/>
          </w:tcPr>
          <w:p w:rsidR="00330CAF" w:rsidRPr="00330CAF" w:rsidRDefault="00330CAF">
            <w:pPr>
              <w:pStyle w:val="ConsPlusNormal"/>
              <w:jc w:val="center"/>
              <w:rPr>
                <w:sz w:val="16"/>
              </w:rPr>
            </w:pPr>
            <w:r w:rsidRPr="00330CAF">
              <w:rPr>
                <w:sz w:val="16"/>
              </w:rPr>
              <w:t>6</w:t>
            </w:r>
          </w:p>
        </w:tc>
        <w:tc>
          <w:tcPr>
            <w:tcW w:w="964" w:type="dxa"/>
          </w:tcPr>
          <w:p w:rsidR="00330CAF" w:rsidRPr="00330CAF" w:rsidRDefault="00330CAF">
            <w:pPr>
              <w:pStyle w:val="ConsPlusNormal"/>
              <w:jc w:val="center"/>
              <w:rPr>
                <w:sz w:val="16"/>
              </w:rPr>
            </w:pPr>
            <w:r w:rsidRPr="00330CAF">
              <w:rPr>
                <w:sz w:val="16"/>
              </w:rPr>
              <w:t>7</w:t>
            </w:r>
          </w:p>
        </w:tc>
        <w:tc>
          <w:tcPr>
            <w:tcW w:w="1020" w:type="dxa"/>
          </w:tcPr>
          <w:p w:rsidR="00330CAF" w:rsidRPr="00330CAF" w:rsidRDefault="00330CAF">
            <w:pPr>
              <w:pStyle w:val="ConsPlusNormal"/>
              <w:jc w:val="center"/>
              <w:rPr>
                <w:sz w:val="16"/>
              </w:rPr>
            </w:pPr>
            <w:r w:rsidRPr="00330CAF">
              <w:rPr>
                <w:sz w:val="16"/>
              </w:rPr>
              <w:t>8</w:t>
            </w:r>
          </w:p>
        </w:tc>
        <w:tc>
          <w:tcPr>
            <w:tcW w:w="851" w:type="dxa"/>
          </w:tcPr>
          <w:p w:rsidR="00330CAF" w:rsidRPr="00330CAF" w:rsidRDefault="00330CAF">
            <w:pPr>
              <w:pStyle w:val="ConsPlusNormal"/>
              <w:jc w:val="center"/>
              <w:rPr>
                <w:sz w:val="16"/>
              </w:rPr>
            </w:pPr>
            <w:r w:rsidRPr="00330CAF">
              <w:rPr>
                <w:sz w:val="16"/>
              </w:rPr>
              <w:t>9</w:t>
            </w:r>
          </w:p>
        </w:tc>
        <w:tc>
          <w:tcPr>
            <w:tcW w:w="851" w:type="dxa"/>
          </w:tcPr>
          <w:p w:rsidR="00330CAF" w:rsidRPr="00330CAF" w:rsidRDefault="00330CAF">
            <w:pPr>
              <w:pStyle w:val="ConsPlusNormal"/>
              <w:jc w:val="center"/>
              <w:rPr>
                <w:sz w:val="16"/>
              </w:rPr>
            </w:pPr>
            <w:r w:rsidRPr="00330CAF">
              <w:rPr>
                <w:sz w:val="16"/>
              </w:rPr>
              <w:t>10</w:t>
            </w:r>
          </w:p>
        </w:tc>
        <w:tc>
          <w:tcPr>
            <w:tcW w:w="1335" w:type="dxa"/>
          </w:tcPr>
          <w:p w:rsidR="00330CAF" w:rsidRPr="00330CAF" w:rsidRDefault="00330CAF">
            <w:pPr>
              <w:pStyle w:val="ConsPlusNormal"/>
              <w:jc w:val="center"/>
              <w:rPr>
                <w:sz w:val="16"/>
              </w:rPr>
            </w:pPr>
            <w:r w:rsidRPr="00330CAF">
              <w:rPr>
                <w:sz w:val="16"/>
              </w:rPr>
              <w:t>11</w:t>
            </w:r>
          </w:p>
        </w:tc>
        <w:tc>
          <w:tcPr>
            <w:tcW w:w="1246" w:type="dxa"/>
          </w:tcPr>
          <w:p w:rsidR="00330CAF" w:rsidRPr="00330CAF" w:rsidRDefault="00330CAF">
            <w:pPr>
              <w:pStyle w:val="ConsPlusNormal"/>
              <w:jc w:val="center"/>
              <w:rPr>
                <w:sz w:val="16"/>
              </w:rPr>
            </w:pPr>
            <w:r w:rsidRPr="00330CAF">
              <w:rPr>
                <w:sz w:val="16"/>
              </w:rPr>
              <w:t>12</w:t>
            </w:r>
          </w:p>
        </w:tc>
        <w:tc>
          <w:tcPr>
            <w:tcW w:w="1388" w:type="dxa"/>
          </w:tcPr>
          <w:p w:rsidR="00330CAF" w:rsidRPr="00330CAF" w:rsidRDefault="00330CAF">
            <w:pPr>
              <w:pStyle w:val="ConsPlusNormal"/>
              <w:jc w:val="center"/>
              <w:rPr>
                <w:sz w:val="16"/>
              </w:rPr>
            </w:pPr>
            <w:r w:rsidRPr="00330CAF">
              <w:rPr>
                <w:sz w:val="16"/>
              </w:rPr>
              <w:t>13</w:t>
            </w:r>
          </w:p>
        </w:tc>
        <w:tc>
          <w:tcPr>
            <w:tcW w:w="1559" w:type="dxa"/>
          </w:tcPr>
          <w:p w:rsidR="00330CAF" w:rsidRPr="00330CAF" w:rsidRDefault="00330CAF">
            <w:pPr>
              <w:pStyle w:val="ConsPlusNormal"/>
              <w:jc w:val="center"/>
              <w:rPr>
                <w:sz w:val="16"/>
              </w:rPr>
            </w:pPr>
            <w:r w:rsidRPr="00330CAF">
              <w:rPr>
                <w:sz w:val="16"/>
              </w:rPr>
              <w:t>14</w:t>
            </w:r>
          </w:p>
        </w:tc>
        <w:tc>
          <w:tcPr>
            <w:tcW w:w="1219" w:type="dxa"/>
          </w:tcPr>
          <w:p w:rsidR="00330CAF" w:rsidRPr="00330CAF" w:rsidRDefault="00330CAF">
            <w:pPr>
              <w:pStyle w:val="ConsPlusNormal"/>
              <w:jc w:val="center"/>
              <w:rPr>
                <w:sz w:val="16"/>
              </w:rPr>
            </w:pPr>
            <w:r w:rsidRPr="00330CAF">
              <w:rPr>
                <w:sz w:val="16"/>
              </w:rPr>
              <w:t>15</w:t>
            </w:r>
          </w:p>
        </w:tc>
      </w:tr>
      <w:tr w:rsidR="00330CAF" w:rsidRPr="00330CAF" w:rsidTr="00330CAF">
        <w:tc>
          <w:tcPr>
            <w:tcW w:w="3323" w:type="dxa"/>
            <w:gridSpan w:val="3"/>
          </w:tcPr>
          <w:p w:rsidR="00330CAF" w:rsidRPr="00330CAF" w:rsidRDefault="00330CAF">
            <w:pPr>
              <w:pStyle w:val="ConsPlusNormal"/>
              <w:jc w:val="both"/>
              <w:rPr>
                <w:sz w:val="16"/>
              </w:rPr>
            </w:pPr>
            <w:r w:rsidRPr="00330CAF">
              <w:rPr>
                <w:sz w:val="16"/>
              </w:rPr>
              <w:t>Всего</w:t>
            </w:r>
          </w:p>
        </w:tc>
        <w:tc>
          <w:tcPr>
            <w:tcW w:w="992" w:type="dxa"/>
          </w:tcPr>
          <w:p w:rsidR="00330CAF" w:rsidRPr="00330CAF" w:rsidRDefault="00330CAF">
            <w:pPr>
              <w:pStyle w:val="ConsPlusNormal"/>
              <w:jc w:val="center"/>
              <w:rPr>
                <w:sz w:val="16"/>
              </w:rPr>
            </w:pPr>
            <w:r w:rsidRPr="00330CAF">
              <w:rPr>
                <w:sz w:val="16"/>
              </w:rPr>
              <w:t>195</w:t>
            </w:r>
          </w:p>
        </w:tc>
        <w:tc>
          <w:tcPr>
            <w:tcW w:w="567" w:type="dxa"/>
          </w:tcPr>
          <w:p w:rsidR="00330CAF" w:rsidRPr="00330CAF" w:rsidRDefault="00330CAF">
            <w:pPr>
              <w:pStyle w:val="ConsPlusNormal"/>
              <w:jc w:val="center"/>
              <w:rPr>
                <w:sz w:val="16"/>
              </w:rPr>
            </w:pPr>
            <w:r w:rsidRPr="00330CAF">
              <w:rPr>
                <w:sz w:val="16"/>
              </w:rPr>
              <w:t>93</w:t>
            </w:r>
          </w:p>
        </w:tc>
        <w:tc>
          <w:tcPr>
            <w:tcW w:w="908" w:type="dxa"/>
          </w:tcPr>
          <w:p w:rsidR="00330CAF" w:rsidRPr="00330CAF" w:rsidRDefault="00330CAF">
            <w:pPr>
              <w:pStyle w:val="ConsPlusNormal"/>
              <w:jc w:val="center"/>
              <w:rPr>
                <w:sz w:val="16"/>
              </w:rPr>
            </w:pPr>
            <w:r w:rsidRPr="00330CAF">
              <w:rPr>
                <w:sz w:val="16"/>
              </w:rPr>
              <w:t>71</w:t>
            </w:r>
          </w:p>
        </w:tc>
        <w:tc>
          <w:tcPr>
            <w:tcW w:w="964" w:type="dxa"/>
          </w:tcPr>
          <w:p w:rsidR="00330CAF" w:rsidRPr="00330CAF" w:rsidRDefault="00330CAF">
            <w:pPr>
              <w:pStyle w:val="ConsPlusNormal"/>
              <w:jc w:val="center"/>
              <w:rPr>
                <w:sz w:val="16"/>
              </w:rPr>
            </w:pPr>
            <w:r w:rsidRPr="00330CAF">
              <w:rPr>
                <w:sz w:val="16"/>
              </w:rPr>
              <w:t>22</w:t>
            </w:r>
          </w:p>
        </w:tc>
        <w:tc>
          <w:tcPr>
            <w:tcW w:w="1020" w:type="dxa"/>
          </w:tcPr>
          <w:p w:rsidR="00330CAF" w:rsidRPr="00330CAF" w:rsidRDefault="00330CAF">
            <w:pPr>
              <w:pStyle w:val="ConsPlusNormal"/>
              <w:jc w:val="center"/>
              <w:rPr>
                <w:sz w:val="16"/>
              </w:rPr>
            </w:pPr>
            <w:r w:rsidRPr="00330CAF">
              <w:rPr>
                <w:sz w:val="16"/>
              </w:rPr>
              <w:t>3702,7</w:t>
            </w:r>
          </w:p>
        </w:tc>
        <w:tc>
          <w:tcPr>
            <w:tcW w:w="851" w:type="dxa"/>
          </w:tcPr>
          <w:p w:rsidR="00330CAF" w:rsidRPr="00330CAF" w:rsidRDefault="00330CAF">
            <w:pPr>
              <w:pStyle w:val="ConsPlusNormal"/>
              <w:jc w:val="center"/>
              <w:rPr>
                <w:sz w:val="16"/>
              </w:rPr>
            </w:pPr>
            <w:r w:rsidRPr="00330CAF">
              <w:rPr>
                <w:sz w:val="16"/>
              </w:rPr>
              <w:t>2704,1</w:t>
            </w:r>
          </w:p>
        </w:tc>
        <w:tc>
          <w:tcPr>
            <w:tcW w:w="851" w:type="dxa"/>
          </w:tcPr>
          <w:p w:rsidR="00330CAF" w:rsidRPr="00330CAF" w:rsidRDefault="00330CAF">
            <w:pPr>
              <w:pStyle w:val="ConsPlusNormal"/>
              <w:jc w:val="center"/>
              <w:rPr>
                <w:sz w:val="16"/>
              </w:rPr>
            </w:pPr>
            <w:r w:rsidRPr="00330CAF">
              <w:rPr>
                <w:sz w:val="16"/>
              </w:rPr>
              <w:t>998,6</w:t>
            </w:r>
          </w:p>
        </w:tc>
        <w:tc>
          <w:tcPr>
            <w:tcW w:w="1335" w:type="dxa"/>
          </w:tcPr>
          <w:p w:rsidR="00330CAF" w:rsidRPr="00330CAF" w:rsidRDefault="00330CAF">
            <w:pPr>
              <w:pStyle w:val="ConsPlusNormal"/>
              <w:jc w:val="center"/>
              <w:rPr>
                <w:sz w:val="16"/>
              </w:rPr>
            </w:pPr>
            <w:r w:rsidRPr="00330CAF">
              <w:rPr>
                <w:sz w:val="16"/>
              </w:rPr>
              <w:t>223762784,42</w:t>
            </w:r>
          </w:p>
        </w:tc>
        <w:tc>
          <w:tcPr>
            <w:tcW w:w="1246" w:type="dxa"/>
          </w:tcPr>
          <w:p w:rsidR="00330CAF" w:rsidRPr="00330CAF" w:rsidRDefault="00330CAF">
            <w:pPr>
              <w:pStyle w:val="ConsPlusNormal"/>
              <w:jc w:val="center"/>
              <w:rPr>
                <w:sz w:val="16"/>
              </w:rPr>
            </w:pPr>
            <w:r w:rsidRPr="00330CAF">
              <w:rPr>
                <w:sz w:val="16"/>
              </w:rPr>
              <w:t>46228365,83</w:t>
            </w:r>
          </w:p>
        </w:tc>
        <w:tc>
          <w:tcPr>
            <w:tcW w:w="1388" w:type="dxa"/>
          </w:tcPr>
          <w:p w:rsidR="00330CAF" w:rsidRPr="00330CAF" w:rsidRDefault="00330CAF">
            <w:pPr>
              <w:pStyle w:val="ConsPlusNormal"/>
              <w:jc w:val="center"/>
              <w:rPr>
                <w:sz w:val="16"/>
              </w:rPr>
            </w:pPr>
            <w:r w:rsidRPr="00330CAF">
              <w:rPr>
                <w:sz w:val="16"/>
              </w:rPr>
              <w:t>146598247,58</w:t>
            </w:r>
          </w:p>
        </w:tc>
        <w:tc>
          <w:tcPr>
            <w:tcW w:w="1559" w:type="dxa"/>
          </w:tcPr>
          <w:p w:rsidR="00330CAF" w:rsidRPr="00330CAF" w:rsidRDefault="00330CAF">
            <w:pPr>
              <w:pStyle w:val="ConsPlusNormal"/>
              <w:jc w:val="center"/>
              <w:rPr>
                <w:sz w:val="16"/>
              </w:rPr>
            </w:pPr>
            <w:r w:rsidRPr="00330CAF">
              <w:rPr>
                <w:sz w:val="16"/>
              </w:rPr>
              <w:t>696000,00</w:t>
            </w:r>
          </w:p>
        </w:tc>
        <w:tc>
          <w:tcPr>
            <w:tcW w:w="1219" w:type="dxa"/>
          </w:tcPr>
          <w:p w:rsidR="00330CAF" w:rsidRPr="00330CAF" w:rsidRDefault="00330CAF">
            <w:pPr>
              <w:pStyle w:val="ConsPlusNormal"/>
              <w:jc w:val="center"/>
              <w:rPr>
                <w:sz w:val="16"/>
              </w:rPr>
            </w:pPr>
            <w:r w:rsidRPr="00330CAF">
              <w:rPr>
                <w:sz w:val="16"/>
              </w:rPr>
              <w:t>30240171,01</w:t>
            </w:r>
          </w:p>
        </w:tc>
      </w:tr>
      <w:tr w:rsidR="00330CAF" w:rsidRPr="00330CAF" w:rsidTr="00330CAF">
        <w:tc>
          <w:tcPr>
            <w:tcW w:w="3323" w:type="dxa"/>
            <w:gridSpan w:val="3"/>
          </w:tcPr>
          <w:p w:rsidR="00330CAF" w:rsidRPr="00330CAF" w:rsidRDefault="00330CAF">
            <w:pPr>
              <w:pStyle w:val="ConsPlusNormal"/>
              <w:jc w:val="both"/>
              <w:rPr>
                <w:sz w:val="16"/>
              </w:rPr>
            </w:pPr>
            <w:r w:rsidRPr="00330CAF">
              <w:rPr>
                <w:sz w:val="16"/>
              </w:rPr>
              <w:t>Итого по 2023 году</w:t>
            </w:r>
          </w:p>
        </w:tc>
        <w:tc>
          <w:tcPr>
            <w:tcW w:w="992" w:type="dxa"/>
          </w:tcPr>
          <w:p w:rsidR="00330CAF" w:rsidRPr="00330CAF" w:rsidRDefault="00330CAF">
            <w:pPr>
              <w:pStyle w:val="ConsPlusNormal"/>
              <w:jc w:val="center"/>
              <w:rPr>
                <w:sz w:val="16"/>
              </w:rPr>
            </w:pPr>
            <w:r w:rsidRPr="00330CAF">
              <w:rPr>
                <w:sz w:val="16"/>
              </w:rPr>
              <w:t>83</w:t>
            </w:r>
          </w:p>
        </w:tc>
        <w:tc>
          <w:tcPr>
            <w:tcW w:w="567" w:type="dxa"/>
          </w:tcPr>
          <w:p w:rsidR="00330CAF" w:rsidRPr="00330CAF" w:rsidRDefault="00330CAF">
            <w:pPr>
              <w:pStyle w:val="ConsPlusNormal"/>
              <w:jc w:val="center"/>
              <w:rPr>
                <w:sz w:val="16"/>
              </w:rPr>
            </w:pPr>
            <w:r w:rsidRPr="00330CAF">
              <w:rPr>
                <w:sz w:val="16"/>
              </w:rPr>
              <w:t>40</w:t>
            </w:r>
          </w:p>
        </w:tc>
        <w:tc>
          <w:tcPr>
            <w:tcW w:w="908" w:type="dxa"/>
          </w:tcPr>
          <w:p w:rsidR="00330CAF" w:rsidRPr="00330CAF" w:rsidRDefault="00330CAF">
            <w:pPr>
              <w:pStyle w:val="ConsPlusNormal"/>
              <w:jc w:val="center"/>
              <w:rPr>
                <w:sz w:val="16"/>
              </w:rPr>
            </w:pPr>
            <w:r w:rsidRPr="00330CAF">
              <w:rPr>
                <w:sz w:val="16"/>
              </w:rPr>
              <w:t>27</w:t>
            </w:r>
          </w:p>
        </w:tc>
        <w:tc>
          <w:tcPr>
            <w:tcW w:w="964" w:type="dxa"/>
          </w:tcPr>
          <w:p w:rsidR="00330CAF" w:rsidRPr="00330CAF" w:rsidRDefault="00330CAF">
            <w:pPr>
              <w:pStyle w:val="ConsPlusNormal"/>
              <w:jc w:val="center"/>
              <w:rPr>
                <w:sz w:val="16"/>
              </w:rPr>
            </w:pPr>
            <w:r w:rsidRPr="00330CAF">
              <w:rPr>
                <w:sz w:val="16"/>
              </w:rPr>
              <w:t>13</w:t>
            </w:r>
          </w:p>
        </w:tc>
        <w:tc>
          <w:tcPr>
            <w:tcW w:w="1020" w:type="dxa"/>
          </w:tcPr>
          <w:p w:rsidR="00330CAF" w:rsidRPr="00330CAF" w:rsidRDefault="00330CAF">
            <w:pPr>
              <w:pStyle w:val="ConsPlusNormal"/>
              <w:jc w:val="center"/>
              <w:rPr>
                <w:sz w:val="16"/>
              </w:rPr>
            </w:pPr>
            <w:r w:rsidRPr="00330CAF">
              <w:rPr>
                <w:sz w:val="16"/>
              </w:rPr>
              <w:t>1598,1</w:t>
            </w:r>
          </w:p>
        </w:tc>
        <w:tc>
          <w:tcPr>
            <w:tcW w:w="851" w:type="dxa"/>
          </w:tcPr>
          <w:p w:rsidR="00330CAF" w:rsidRPr="00330CAF" w:rsidRDefault="00330CAF">
            <w:pPr>
              <w:pStyle w:val="ConsPlusNormal"/>
              <w:jc w:val="center"/>
              <w:rPr>
                <w:sz w:val="16"/>
              </w:rPr>
            </w:pPr>
            <w:r w:rsidRPr="00330CAF">
              <w:rPr>
                <w:sz w:val="16"/>
              </w:rPr>
              <w:t>974,6</w:t>
            </w:r>
          </w:p>
        </w:tc>
        <w:tc>
          <w:tcPr>
            <w:tcW w:w="851" w:type="dxa"/>
          </w:tcPr>
          <w:p w:rsidR="00330CAF" w:rsidRPr="00330CAF" w:rsidRDefault="00330CAF">
            <w:pPr>
              <w:pStyle w:val="ConsPlusNormal"/>
              <w:jc w:val="center"/>
              <w:rPr>
                <w:sz w:val="16"/>
              </w:rPr>
            </w:pPr>
            <w:r w:rsidRPr="00330CAF">
              <w:rPr>
                <w:sz w:val="16"/>
              </w:rPr>
              <w:t>623,5</w:t>
            </w:r>
          </w:p>
        </w:tc>
        <w:tc>
          <w:tcPr>
            <w:tcW w:w="1335" w:type="dxa"/>
          </w:tcPr>
          <w:p w:rsidR="00330CAF" w:rsidRPr="00330CAF" w:rsidRDefault="00330CAF">
            <w:pPr>
              <w:pStyle w:val="ConsPlusNormal"/>
              <w:jc w:val="center"/>
              <w:rPr>
                <w:sz w:val="16"/>
              </w:rPr>
            </w:pPr>
            <w:r w:rsidRPr="00330CAF">
              <w:rPr>
                <w:sz w:val="16"/>
              </w:rPr>
              <w:t>84091013,72</w:t>
            </w:r>
          </w:p>
        </w:tc>
        <w:tc>
          <w:tcPr>
            <w:tcW w:w="1246" w:type="dxa"/>
          </w:tcPr>
          <w:p w:rsidR="00330CAF" w:rsidRPr="00330CAF" w:rsidRDefault="00330CAF">
            <w:pPr>
              <w:pStyle w:val="ConsPlusNormal"/>
              <w:jc w:val="center"/>
              <w:rPr>
                <w:sz w:val="16"/>
              </w:rPr>
            </w:pPr>
            <w:r w:rsidRPr="00330CAF">
              <w:rPr>
                <w:sz w:val="16"/>
              </w:rPr>
              <w:t>29246565,83</w:t>
            </w:r>
          </w:p>
        </w:tc>
        <w:tc>
          <w:tcPr>
            <w:tcW w:w="1388" w:type="dxa"/>
          </w:tcPr>
          <w:p w:rsidR="00330CAF" w:rsidRPr="00330CAF" w:rsidRDefault="00330CAF">
            <w:pPr>
              <w:pStyle w:val="ConsPlusNormal"/>
              <w:jc w:val="center"/>
              <w:rPr>
                <w:sz w:val="16"/>
              </w:rPr>
            </w:pPr>
            <w:r w:rsidRPr="00330CAF">
              <w:rPr>
                <w:sz w:val="16"/>
              </w:rPr>
              <w:t>54660447,89</w:t>
            </w:r>
          </w:p>
        </w:tc>
        <w:tc>
          <w:tcPr>
            <w:tcW w:w="1559" w:type="dxa"/>
          </w:tcPr>
          <w:p w:rsidR="00330CAF" w:rsidRPr="00330CAF" w:rsidRDefault="00330CAF">
            <w:pPr>
              <w:pStyle w:val="ConsPlusNormal"/>
              <w:jc w:val="center"/>
              <w:rPr>
                <w:sz w:val="16"/>
              </w:rPr>
            </w:pPr>
            <w:r w:rsidRPr="00330CAF">
              <w:rPr>
                <w:sz w:val="16"/>
              </w:rPr>
              <w:t>184000,00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3323" w:type="dxa"/>
            <w:gridSpan w:val="3"/>
          </w:tcPr>
          <w:p w:rsidR="00330CAF" w:rsidRPr="00330CAF" w:rsidRDefault="00330CAF">
            <w:pPr>
              <w:pStyle w:val="ConsPlusNormal"/>
              <w:jc w:val="both"/>
              <w:rPr>
                <w:sz w:val="16"/>
              </w:rPr>
            </w:pPr>
            <w:r w:rsidRPr="00330CAF">
              <w:rPr>
                <w:sz w:val="16"/>
              </w:rPr>
              <w:t>Итого по этапу 2023 года</w:t>
            </w:r>
          </w:p>
        </w:tc>
        <w:tc>
          <w:tcPr>
            <w:tcW w:w="992" w:type="dxa"/>
          </w:tcPr>
          <w:p w:rsidR="00330CAF" w:rsidRPr="00330CAF" w:rsidRDefault="00330CAF">
            <w:pPr>
              <w:pStyle w:val="ConsPlusNormal"/>
              <w:jc w:val="center"/>
              <w:rPr>
                <w:sz w:val="16"/>
              </w:rPr>
            </w:pPr>
            <w:r w:rsidRPr="00330CAF">
              <w:rPr>
                <w:sz w:val="16"/>
              </w:rPr>
              <w:t>75</w:t>
            </w:r>
          </w:p>
        </w:tc>
        <w:tc>
          <w:tcPr>
            <w:tcW w:w="567" w:type="dxa"/>
          </w:tcPr>
          <w:p w:rsidR="00330CAF" w:rsidRPr="00330CAF" w:rsidRDefault="00330CAF">
            <w:pPr>
              <w:pStyle w:val="ConsPlusNormal"/>
              <w:jc w:val="center"/>
              <w:rPr>
                <w:sz w:val="16"/>
              </w:rPr>
            </w:pPr>
            <w:r w:rsidRPr="00330CAF">
              <w:rPr>
                <w:sz w:val="16"/>
              </w:rPr>
              <w:t>36</w:t>
            </w:r>
          </w:p>
        </w:tc>
        <w:tc>
          <w:tcPr>
            <w:tcW w:w="908" w:type="dxa"/>
          </w:tcPr>
          <w:p w:rsidR="00330CAF" w:rsidRPr="00330CAF" w:rsidRDefault="00330CAF">
            <w:pPr>
              <w:pStyle w:val="ConsPlusNormal"/>
              <w:jc w:val="center"/>
              <w:rPr>
                <w:sz w:val="16"/>
              </w:rPr>
            </w:pPr>
            <w:r w:rsidRPr="00330CAF">
              <w:rPr>
                <w:sz w:val="16"/>
              </w:rPr>
              <w:t>24</w:t>
            </w:r>
          </w:p>
        </w:tc>
        <w:tc>
          <w:tcPr>
            <w:tcW w:w="964" w:type="dxa"/>
          </w:tcPr>
          <w:p w:rsidR="00330CAF" w:rsidRPr="00330CAF" w:rsidRDefault="00330CAF">
            <w:pPr>
              <w:pStyle w:val="ConsPlusNormal"/>
              <w:jc w:val="center"/>
              <w:rPr>
                <w:sz w:val="16"/>
              </w:rPr>
            </w:pPr>
            <w:r w:rsidRPr="00330CAF">
              <w:rPr>
                <w:sz w:val="16"/>
              </w:rPr>
              <w:t>12</w:t>
            </w:r>
          </w:p>
        </w:tc>
        <w:tc>
          <w:tcPr>
            <w:tcW w:w="1020" w:type="dxa"/>
          </w:tcPr>
          <w:p w:rsidR="00330CAF" w:rsidRPr="00330CAF" w:rsidRDefault="00330CAF">
            <w:pPr>
              <w:pStyle w:val="ConsPlusNormal"/>
              <w:jc w:val="center"/>
              <w:rPr>
                <w:sz w:val="16"/>
              </w:rPr>
            </w:pPr>
            <w:r w:rsidRPr="00330CAF">
              <w:rPr>
                <w:sz w:val="16"/>
              </w:rPr>
              <w:t>1478,4</w:t>
            </w:r>
          </w:p>
        </w:tc>
        <w:tc>
          <w:tcPr>
            <w:tcW w:w="851" w:type="dxa"/>
          </w:tcPr>
          <w:p w:rsidR="00330CAF" w:rsidRPr="00330CAF" w:rsidRDefault="00330CAF">
            <w:pPr>
              <w:pStyle w:val="ConsPlusNormal"/>
              <w:jc w:val="center"/>
              <w:rPr>
                <w:sz w:val="16"/>
              </w:rPr>
            </w:pPr>
            <w:r w:rsidRPr="00330CAF">
              <w:rPr>
                <w:sz w:val="16"/>
              </w:rPr>
              <w:t>913,2</w:t>
            </w:r>
          </w:p>
        </w:tc>
        <w:tc>
          <w:tcPr>
            <w:tcW w:w="851" w:type="dxa"/>
          </w:tcPr>
          <w:p w:rsidR="00330CAF" w:rsidRPr="00330CAF" w:rsidRDefault="00330CAF">
            <w:pPr>
              <w:pStyle w:val="ConsPlusNormal"/>
              <w:jc w:val="center"/>
              <w:rPr>
                <w:sz w:val="16"/>
              </w:rPr>
            </w:pPr>
            <w:r w:rsidRPr="00330CAF">
              <w:rPr>
                <w:sz w:val="16"/>
              </w:rPr>
              <w:t>565,5</w:t>
            </w:r>
          </w:p>
        </w:tc>
        <w:tc>
          <w:tcPr>
            <w:tcW w:w="1335" w:type="dxa"/>
          </w:tcPr>
          <w:p w:rsidR="00330CAF" w:rsidRPr="00330CAF" w:rsidRDefault="00330CAF">
            <w:pPr>
              <w:pStyle w:val="ConsPlusNormal"/>
              <w:jc w:val="center"/>
              <w:rPr>
                <w:sz w:val="16"/>
              </w:rPr>
            </w:pPr>
            <w:r w:rsidRPr="00330CAF">
              <w:rPr>
                <w:sz w:val="16"/>
              </w:rPr>
              <w:t>81138500,72</w:t>
            </w:r>
          </w:p>
        </w:tc>
        <w:tc>
          <w:tcPr>
            <w:tcW w:w="1246" w:type="dxa"/>
          </w:tcPr>
          <w:p w:rsidR="00330CAF" w:rsidRPr="00330CAF" w:rsidRDefault="00330CAF">
            <w:pPr>
              <w:pStyle w:val="ConsPlusNormal"/>
              <w:jc w:val="center"/>
              <w:rPr>
                <w:sz w:val="16"/>
              </w:rPr>
            </w:pPr>
            <w:r w:rsidRPr="00330CAF">
              <w:rPr>
                <w:sz w:val="16"/>
              </w:rPr>
              <w:t>29246565,83</w:t>
            </w:r>
          </w:p>
        </w:tc>
        <w:tc>
          <w:tcPr>
            <w:tcW w:w="1388" w:type="dxa"/>
          </w:tcPr>
          <w:p w:rsidR="00330CAF" w:rsidRPr="00330CAF" w:rsidRDefault="00330CAF">
            <w:pPr>
              <w:pStyle w:val="ConsPlusNormal"/>
              <w:jc w:val="center"/>
              <w:rPr>
                <w:sz w:val="16"/>
              </w:rPr>
            </w:pPr>
            <w:r w:rsidRPr="00330CAF">
              <w:rPr>
                <w:sz w:val="16"/>
              </w:rPr>
              <w:t>51707934,89</w:t>
            </w:r>
          </w:p>
        </w:tc>
        <w:tc>
          <w:tcPr>
            <w:tcW w:w="1559" w:type="dxa"/>
          </w:tcPr>
          <w:p w:rsidR="00330CAF" w:rsidRPr="00330CAF" w:rsidRDefault="00330CAF">
            <w:pPr>
              <w:pStyle w:val="ConsPlusNormal"/>
              <w:jc w:val="center"/>
              <w:rPr>
                <w:sz w:val="16"/>
              </w:rPr>
            </w:pPr>
            <w:r w:rsidRPr="00330CAF">
              <w:rPr>
                <w:sz w:val="16"/>
              </w:rPr>
              <w:t>184000,00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1</w:t>
            </w:r>
          </w:p>
        </w:tc>
        <w:tc>
          <w:tcPr>
            <w:tcW w:w="1763" w:type="dxa"/>
          </w:tcPr>
          <w:p w:rsidR="00330CAF" w:rsidRPr="00330CAF" w:rsidRDefault="00330CAF">
            <w:pPr>
              <w:pStyle w:val="ConsPlusNormal"/>
              <w:jc w:val="both"/>
              <w:rPr>
                <w:sz w:val="16"/>
              </w:rPr>
            </w:pPr>
            <w:r w:rsidRPr="00330CAF">
              <w:rPr>
                <w:sz w:val="16"/>
              </w:rPr>
              <w:t>г. Иваново, ул. Свободы, д. 23</w:t>
            </w:r>
          </w:p>
        </w:tc>
        <w:tc>
          <w:tcPr>
            <w:tcW w:w="993" w:type="dxa"/>
          </w:tcPr>
          <w:p w:rsidR="00330CAF" w:rsidRPr="00330CAF" w:rsidRDefault="00330CAF">
            <w:pPr>
              <w:pStyle w:val="ConsPlusNormal"/>
              <w:jc w:val="both"/>
              <w:rPr>
                <w:sz w:val="16"/>
              </w:rPr>
            </w:pPr>
            <w:r w:rsidRPr="00330CAF">
              <w:rPr>
                <w:sz w:val="16"/>
              </w:rPr>
              <w:t>31.12.2023</w:t>
            </w:r>
          </w:p>
        </w:tc>
        <w:tc>
          <w:tcPr>
            <w:tcW w:w="992" w:type="dxa"/>
          </w:tcPr>
          <w:p w:rsidR="00330CAF" w:rsidRPr="00330CAF" w:rsidRDefault="00330CAF">
            <w:pPr>
              <w:pStyle w:val="ConsPlusNormal"/>
              <w:jc w:val="center"/>
              <w:rPr>
                <w:sz w:val="16"/>
              </w:rPr>
            </w:pPr>
            <w:r w:rsidRPr="00330CAF">
              <w:rPr>
                <w:sz w:val="16"/>
              </w:rPr>
              <w:t>26</w:t>
            </w:r>
          </w:p>
        </w:tc>
        <w:tc>
          <w:tcPr>
            <w:tcW w:w="567" w:type="dxa"/>
          </w:tcPr>
          <w:p w:rsidR="00330CAF" w:rsidRPr="00330CAF" w:rsidRDefault="00330CAF">
            <w:pPr>
              <w:pStyle w:val="ConsPlusNormal"/>
              <w:jc w:val="center"/>
              <w:rPr>
                <w:sz w:val="16"/>
              </w:rPr>
            </w:pPr>
            <w:r w:rsidRPr="00330CAF">
              <w:rPr>
                <w:sz w:val="16"/>
              </w:rPr>
              <w:t>9</w:t>
            </w:r>
          </w:p>
        </w:tc>
        <w:tc>
          <w:tcPr>
            <w:tcW w:w="908" w:type="dxa"/>
          </w:tcPr>
          <w:p w:rsidR="00330CAF" w:rsidRPr="00330CAF" w:rsidRDefault="00330CAF">
            <w:pPr>
              <w:pStyle w:val="ConsPlusNormal"/>
              <w:jc w:val="center"/>
              <w:rPr>
                <w:sz w:val="16"/>
              </w:rPr>
            </w:pPr>
            <w:r w:rsidRPr="00330CAF">
              <w:rPr>
                <w:sz w:val="16"/>
              </w:rPr>
              <w:t>7</w:t>
            </w:r>
          </w:p>
        </w:tc>
        <w:tc>
          <w:tcPr>
            <w:tcW w:w="964" w:type="dxa"/>
          </w:tcPr>
          <w:p w:rsidR="00330CAF" w:rsidRPr="00330CAF" w:rsidRDefault="00330CAF">
            <w:pPr>
              <w:pStyle w:val="ConsPlusNormal"/>
              <w:jc w:val="center"/>
              <w:rPr>
                <w:sz w:val="16"/>
              </w:rPr>
            </w:pPr>
            <w:r w:rsidRPr="00330CAF">
              <w:rPr>
                <w:sz w:val="16"/>
              </w:rPr>
              <w:t>2</w:t>
            </w:r>
          </w:p>
        </w:tc>
        <w:tc>
          <w:tcPr>
            <w:tcW w:w="1020" w:type="dxa"/>
          </w:tcPr>
          <w:p w:rsidR="00330CAF" w:rsidRPr="00330CAF" w:rsidRDefault="00330CAF">
            <w:pPr>
              <w:pStyle w:val="ConsPlusNormal"/>
              <w:jc w:val="center"/>
              <w:rPr>
                <w:sz w:val="16"/>
              </w:rPr>
            </w:pPr>
            <w:r w:rsidRPr="00330CAF">
              <w:rPr>
                <w:sz w:val="16"/>
              </w:rPr>
              <w:t>498,6</w:t>
            </w:r>
          </w:p>
        </w:tc>
        <w:tc>
          <w:tcPr>
            <w:tcW w:w="851" w:type="dxa"/>
          </w:tcPr>
          <w:p w:rsidR="00330CAF" w:rsidRPr="00330CAF" w:rsidRDefault="00330CAF">
            <w:pPr>
              <w:pStyle w:val="ConsPlusNormal"/>
              <w:jc w:val="center"/>
              <w:rPr>
                <w:sz w:val="16"/>
              </w:rPr>
            </w:pPr>
            <w:r w:rsidRPr="00330CAF">
              <w:rPr>
                <w:sz w:val="16"/>
              </w:rPr>
              <w:t>359,3</w:t>
            </w:r>
          </w:p>
        </w:tc>
        <w:tc>
          <w:tcPr>
            <w:tcW w:w="851" w:type="dxa"/>
          </w:tcPr>
          <w:p w:rsidR="00330CAF" w:rsidRPr="00330CAF" w:rsidRDefault="00330CAF">
            <w:pPr>
              <w:pStyle w:val="ConsPlusNormal"/>
              <w:jc w:val="center"/>
              <w:rPr>
                <w:sz w:val="16"/>
              </w:rPr>
            </w:pPr>
            <w:r w:rsidRPr="00330CAF">
              <w:rPr>
                <w:sz w:val="16"/>
              </w:rPr>
              <w:t>139,3</w:t>
            </w:r>
          </w:p>
        </w:tc>
        <w:tc>
          <w:tcPr>
            <w:tcW w:w="1335" w:type="dxa"/>
          </w:tcPr>
          <w:p w:rsidR="00330CAF" w:rsidRPr="00330CAF" w:rsidRDefault="00330CAF">
            <w:pPr>
              <w:pStyle w:val="ConsPlusNormal"/>
              <w:jc w:val="center"/>
              <w:rPr>
                <w:sz w:val="16"/>
              </w:rPr>
            </w:pPr>
            <w:r w:rsidRPr="00330CAF">
              <w:rPr>
                <w:sz w:val="16"/>
              </w:rPr>
              <w:t>32145487,30</w:t>
            </w:r>
          </w:p>
        </w:tc>
        <w:tc>
          <w:tcPr>
            <w:tcW w:w="1246" w:type="dxa"/>
          </w:tcPr>
          <w:p w:rsidR="00330CAF" w:rsidRPr="00330CAF" w:rsidRDefault="00330CAF">
            <w:pPr>
              <w:pStyle w:val="ConsPlusNormal"/>
              <w:jc w:val="center"/>
              <w:rPr>
                <w:sz w:val="16"/>
              </w:rPr>
            </w:pPr>
            <w:r w:rsidRPr="00330CAF">
              <w:rPr>
                <w:sz w:val="16"/>
              </w:rPr>
              <w:t>11699179,30</w:t>
            </w:r>
          </w:p>
        </w:tc>
        <w:tc>
          <w:tcPr>
            <w:tcW w:w="1388" w:type="dxa"/>
          </w:tcPr>
          <w:p w:rsidR="00330CAF" w:rsidRPr="00330CAF" w:rsidRDefault="00330CAF">
            <w:pPr>
              <w:pStyle w:val="ConsPlusNormal"/>
              <w:jc w:val="center"/>
              <w:rPr>
                <w:sz w:val="16"/>
              </w:rPr>
            </w:pPr>
            <w:r w:rsidRPr="00330CAF">
              <w:rPr>
                <w:sz w:val="16"/>
              </w:rPr>
              <w:t>20397308,00</w:t>
            </w:r>
          </w:p>
        </w:tc>
        <w:tc>
          <w:tcPr>
            <w:tcW w:w="1559" w:type="dxa"/>
          </w:tcPr>
          <w:p w:rsidR="00330CAF" w:rsidRPr="00330CAF" w:rsidRDefault="00330CAF">
            <w:pPr>
              <w:pStyle w:val="ConsPlusNormal"/>
              <w:jc w:val="center"/>
              <w:rPr>
                <w:sz w:val="16"/>
              </w:rPr>
            </w:pPr>
            <w:r w:rsidRPr="00330CAF">
              <w:rPr>
                <w:sz w:val="16"/>
              </w:rPr>
              <w:t>49000,00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2</w:t>
            </w:r>
          </w:p>
        </w:tc>
        <w:tc>
          <w:tcPr>
            <w:tcW w:w="1763" w:type="dxa"/>
          </w:tcPr>
          <w:p w:rsidR="00330CAF" w:rsidRPr="00330CAF" w:rsidRDefault="00330CAF">
            <w:pPr>
              <w:pStyle w:val="ConsPlusNormal"/>
              <w:jc w:val="both"/>
              <w:rPr>
                <w:sz w:val="16"/>
              </w:rPr>
            </w:pPr>
            <w:r w:rsidRPr="00330CAF">
              <w:rPr>
                <w:sz w:val="16"/>
              </w:rPr>
              <w:t xml:space="preserve">г. Иваново, ул. 4-я </w:t>
            </w:r>
            <w:proofErr w:type="gramStart"/>
            <w:r w:rsidRPr="00330CAF">
              <w:rPr>
                <w:sz w:val="16"/>
              </w:rPr>
              <w:t>Меланжевая</w:t>
            </w:r>
            <w:proofErr w:type="gramEnd"/>
            <w:r w:rsidRPr="00330CAF">
              <w:rPr>
                <w:sz w:val="16"/>
              </w:rPr>
              <w:t>, д. 5</w:t>
            </w:r>
          </w:p>
        </w:tc>
        <w:tc>
          <w:tcPr>
            <w:tcW w:w="993" w:type="dxa"/>
          </w:tcPr>
          <w:p w:rsidR="00330CAF" w:rsidRPr="00330CAF" w:rsidRDefault="00330CAF">
            <w:pPr>
              <w:pStyle w:val="ConsPlusNormal"/>
              <w:jc w:val="both"/>
              <w:rPr>
                <w:sz w:val="16"/>
              </w:rPr>
            </w:pPr>
            <w:r w:rsidRPr="00330CAF">
              <w:rPr>
                <w:sz w:val="16"/>
              </w:rPr>
              <w:t>31.12.2023</w:t>
            </w:r>
          </w:p>
        </w:tc>
        <w:tc>
          <w:tcPr>
            <w:tcW w:w="992" w:type="dxa"/>
          </w:tcPr>
          <w:p w:rsidR="00330CAF" w:rsidRPr="00330CAF" w:rsidRDefault="00330CAF">
            <w:pPr>
              <w:pStyle w:val="ConsPlusNormal"/>
              <w:jc w:val="center"/>
              <w:rPr>
                <w:sz w:val="16"/>
              </w:rPr>
            </w:pPr>
            <w:r w:rsidRPr="00330CAF">
              <w:rPr>
                <w:sz w:val="16"/>
              </w:rPr>
              <w:t>26</w:t>
            </w:r>
          </w:p>
        </w:tc>
        <w:tc>
          <w:tcPr>
            <w:tcW w:w="567" w:type="dxa"/>
          </w:tcPr>
          <w:p w:rsidR="00330CAF" w:rsidRPr="00330CAF" w:rsidRDefault="00330CAF">
            <w:pPr>
              <w:pStyle w:val="ConsPlusNormal"/>
              <w:jc w:val="center"/>
              <w:rPr>
                <w:sz w:val="16"/>
              </w:rPr>
            </w:pPr>
            <w:r w:rsidRPr="00330CAF">
              <w:rPr>
                <w:sz w:val="16"/>
              </w:rPr>
              <w:t>12</w:t>
            </w:r>
          </w:p>
        </w:tc>
        <w:tc>
          <w:tcPr>
            <w:tcW w:w="908" w:type="dxa"/>
          </w:tcPr>
          <w:p w:rsidR="00330CAF" w:rsidRPr="00330CAF" w:rsidRDefault="00330CAF">
            <w:pPr>
              <w:pStyle w:val="ConsPlusNormal"/>
              <w:jc w:val="center"/>
              <w:rPr>
                <w:sz w:val="16"/>
              </w:rPr>
            </w:pPr>
            <w:r w:rsidRPr="00330CAF">
              <w:rPr>
                <w:sz w:val="16"/>
              </w:rPr>
              <w:t>10</w:t>
            </w:r>
          </w:p>
        </w:tc>
        <w:tc>
          <w:tcPr>
            <w:tcW w:w="964" w:type="dxa"/>
          </w:tcPr>
          <w:p w:rsidR="00330CAF" w:rsidRPr="00330CAF" w:rsidRDefault="00330CAF">
            <w:pPr>
              <w:pStyle w:val="ConsPlusNormal"/>
              <w:jc w:val="center"/>
              <w:rPr>
                <w:sz w:val="16"/>
              </w:rPr>
            </w:pPr>
            <w:r w:rsidRPr="00330CAF">
              <w:rPr>
                <w:sz w:val="16"/>
              </w:rPr>
              <w:t>2</w:t>
            </w:r>
          </w:p>
        </w:tc>
        <w:tc>
          <w:tcPr>
            <w:tcW w:w="1020" w:type="dxa"/>
          </w:tcPr>
          <w:p w:rsidR="00330CAF" w:rsidRPr="00330CAF" w:rsidRDefault="00330CAF">
            <w:pPr>
              <w:pStyle w:val="ConsPlusNormal"/>
              <w:jc w:val="center"/>
              <w:rPr>
                <w:sz w:val="16"/>
              </w:rPr>
            </w:pPr>
            <w:r w:rsidRPr="00330CAF">
              <w:rPr>
                <w:sz w:val="16"/>
              </w:rPr>
              <w:t>485,0</w:t>
            </w:r>
          </w:p>
        </w:tc>
        <w:tc>
          <w:tcPr>
            <w:tcW w:w="851" w:type="dxa"/>
          </w:tcPr>
          <w:p w:rsidR="00330CAF" w:rsidRPr="00330CAF" w:rsidRDefault="00330CAF">
            <w:pPr>
              <w:pStyle w:val="ConsPlusNormal"/>
              <w:jc w:val="center"/>
              <w:rPr>
                <w:sz w:val="16"/>
              </w:rPr>
            </w:pPr>
            <w:r w:rsidRPr="00330CAF">
              <w:rPr>
                <w:sz w:val="16"/>
              </w:rPr>
              <w:t>348,5</w:t>
            </w:r>
          </w:p>
        </w:tc>
        <w:tc>
          <w:tcPr>
            <w:tcW w:w="851" w:type="dxa"/>
          </w:tcPr>
          <w:p w:rsidR="00330CAF" w:rsidRPr="00330CAF" w:rsidRDefault="00330CAF">
            <w:pPr>
              <w:pStyle w:val="ConsPlusNormal"/>
              <w:jc w:val="center"/>
              <w:rPr>
                <w:sz w:val="16"/>
              </w:rPr>
            </w:pPr>
            <w:r w:rsidRPr="00330CAF">
              <w:rPr>
                <w:sz w:val="16"/>
              </w:rPr>
              <w:t>136,5</w:t>
            </w:r>
          </w:p>
        </w:tc>
        <w:tc>
          <w:tcPr>
            <w:tcW w:w="1335" w:type="dxa"/>
          </w:tcPr>
          <w:p w:rsidR="00330CAF" w:rsidRPr="00330CAF" w:rsidRDefault="00330CAF">
            <w:pPr>
              <w:pStyle w:val="ConsPlusNormal"/>
              <w:jc w:val="center"/>
              <w:rPr>
                <w:sz w:val="16"/>
              </w:rPr>
            </w:pPr>
            <w:r w:rsidRPr="00330CAF">
              <w:rPr>
                <w:sz w:val="16"/>
              </w:rPr>
              <w:t>28109578,83</w:t>
            </w:r>
          </w:p>
        </w:tc>
        <w:tc>
          <w:tcPr>
            <w:tcW w:w="1246" w:type="dxa"/>
          </w:tcPr>
          <w:p w:rsidR="00330CAF" w:rsidRPr="00330CAF" w:rsidRDefault="00330CAF">
            <w:pPr>
              <w:pStyle w:val="ConsPlusNormal"/>
              <w:jc w:val="center"/>
              <w:rPr>
                <w:sz w:val="16"/>
              </w:rPr>
            </w:pPr>
            <w:r w:rsidRPr="00330CAF">
              <w:rPr>
                <w:sz w:val="16"/>
              </w:rPr>
              <w:t>11124469,83</w:t>
            </w:r>
          </w:p>
        </w:tc>
        <w:tc>
          <w:tcPr>
            <w:tcW w:w="1388" w:type="dxa"/>
          </w:tcPr>
          <w:p w:rsidR="00330CAF" w:rsidRPr="00330CAF" w:rsidRDefault="00330CAF">
            <w:pPr>
              <w:pStyle w:val="ConsPlusNormal"/>
              <w:jc w:val="center"/>
              <w:rPr>
                <w:sz w:val="16"/>
              </w:rPr>
            </w:pPr>
            <w:r w:rsidRPr="00330CAF">
              <w:rPr>
                <w:sz w:val="16"/>
              </w:rPr>
              <w:t>16906109,00</w:t>
            </w:r>
          </w:p>
        </w:tc>
        <w:tc>
          <w:tcPr>
            <w:tcW w:w="1559" w:type="dxa"/>
          </w:tcPr>
          <w:p w:rsidR="00330CAF" w:rsidRPr="00330CAF" w:rsidRDefault="00330CAF">
            <w:pPr>
              <w:pStyle w:val="ConsPlusNormal"/>
              <w:jc w:val="center"/>
              <w:rPr>
                <w:sz w:val="16"/>
              </w:rPr>
            </w:pPr>
            <w:r w:rsidRPr="00330CAF">
              <w:rPr>
                <w:sz w:val="16"/>
              </w:rPr>
              <w:t>79000,00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3</w:t>
            </w:r>
          </w:p>
        </w:tc>
        <w:tc>
          <w:tcPr>
            <w:tcW w:w="1763" w:type="dxa"/>
          </w:tcPr>
          <w:p w:rsidR="00330CAF" w:rsidRPr="00330CAF" w:rsidRDefault="00330CAF">
            <w:pPr>
              <w:pStyle w:val="ConsPlusNormal"/>
              <w:jc w:val="both"/>
              <w:rPr>
                <w:sz w:val="16"/>
              </w:rPr>
            </w:pPr>
            <w:r w:rsidRPr="00330CAF">
              <w:rPr>
                <w:sz w:val="16"/>
              </w:rPr>
              <w:t xml:space="preserve">г. Иваново, ул. 4-я </w:t>
            </w:r>
            <w:proofErr w:type="gramStart"/>
            <w:r w:rsidRPr="00330CAF">
              <w:rPr>
                <w:sz w:val="16"/>
              </w:rPr>
              <w:t>Первомайская</w:t>
            </w:r>
            <w:proofErr w:type="gramEnd"/>
            <w:r w:rsidRPr="00330CAF">
              <w:rPr>
                <w:sz w:val="16"/>
              </w:rPr>
              <w:t>, д. 1</w:t>
            </w:r>
          </w:p>
        </w:tc>
        <w:tc>
          <w:tcPr>
            <w:tcW w:w="993" w:type="dxa"/>
          </w:tcPr>
          <w:p w:rsidR="00330CAF" w:rsidRPr="00330CAF" w:rsidRDefault="00330CAF">
            <w:pPr>
              <w:pStyle w:val="ConsPlusNormal"/>
              <w:jc w:val="both"/>
              <w:rPr>
                <w:sz w:val="16"/>
              </w:rPr>
            </w:pPr>
            <w:r w:rsidRPr="00330CAF">
              <w:rPr>
                <w:sz w:val="16"/>
              </w:rPr>
              <w:t>31.12.2023</w:t>
            </w:r>
          </w:p>
        </w:tc>
        <w:tc>
          <w:tcPr>
            <w:tcW w:w="992" w:type="dxa"/>
          </w:tcPr>
          <w:p w:rsidR="00330CAF" w:rsidRPr="00330CAF" w:rsidRDefault="00330CAF">
            <w:pPr>
              <w:pStyle w:val="ConsPlusNormal"/>
              <w:jc w:val="center"/>
              <w:rPr>
                <w:sz w:val="16"/>
              </w:rPr>
            </w:pPr>
            <w:r w:rsidRPr="00330CAF">
              <w:rPr>
                <w:sz w:val="16"/>
              </w:rPr>
              <w:t>23</w:t>
            </w:r>
          </w:p>
        </w:tc>
        <w:tc>
          <w:tcPr>
            <w:tcW w:w="567" w:type="dxa"/>
          </w:tcPr>
          <w:p w:rsidR="00330CAF" w:rsidRPr="00330CAF" w:rsidRDefault="00330CAF">
            <w:pPr>
              <w:pStyle w:val="ConsPlusNormal"/>
              <w:jc w:val="center"/>
              <w:rPr>
                <w:sz w:val="16"/>
              </w:rPr>
            </w:pPr>
            <w:r w:rsidRPr="00330CAF">
              <w:rPr>
                <w:sz w:val="16"/>
              </w:rPr>
              <w:t>15</w:t>
            </w:r>
          </w:p>
        </w:tc>
        <w:tc>
          <w:tcPr>
            <w:tcW w:w="908" w:type="dxa"/>
          </w:tcPr>
          <w:p w:rsidR="00330CAF" w:rsidRPr="00330CAF" w:rsidRDefault="00330CAF">
            <w:pPr>
              <w:pStyle w:val="ConsPlusNormal"/>
              <w:jc w:val="center"/>
              <w:rPr>
                <w:sz w:val="16"/>
              </w:rPr>
            </w:pPr>
            <w:r w:rsidRPr="00330CAF">
              <w:rPr>
                <w:sz w:val="16"/>
              </w:rPr>
              <w:t>7</w:t>
            </w:r>
          </w:p>
        </w:tc>
        <w:tc>
          <w:tcPr>
            <w:tcW w:w="964" w:type="dxa"/>
          </w:tcPr>
          <w:p w:rsidR="00330CAF" w:rsidRPr="00330CAF" w:rsidRDefault="00330CAF">
            <w:pPr>
              <w:pStyle w:val="ConsPlusNormal"/>
              <w:jc w:val="center"/>
              <w:rPr>
                <w:sz w:val="16"/>
              </w:rPr>
            </w:pPr>
            <w:r w:rsidRPr="00330CAF">
              <w:rPr>
                <w:sz w:val="16"/>
              </w:rPr>
              <w:t>8</w:t>
            </w:r>
          </w:p>
        </w:tc>
        <w:tc>
          <w:tcPr>
            <w:tcW w:w="1020" w:type="dxa"/>
          </w:tcPr>
          <w:p w:rsidR="00330CAF" w:rsidRPr="00330CAF" w:rsidRDefault="00330CAF">
            <w:pPr>
              <w:pStyle w:val="ConsPlusNormal"/>
              <w:jc w:val="center"/>
              <w:rPr>
                <w:sz w:val="16"/>
              </w:rPr>
            </w:pPr>
            <w:r w:rsidRPr="00330CAF">
              <w:rPr>
                <w:sz w:val="16"/>
              </w:rPr>
              <w:t>538,9</w:t>
            </w:r>
          </w:p>
        </w:tc>
        <w:tc>
          <w:tcPr>
            <w:tcW w:w="851" w:type="dxa"/>
          </w:tcPr>
          <w:p w:rsidR="00330CAF" w:rsidRPr="00330CAF" w:rsidRDefault="00330CAF">
            <w:pPr>
              <w:pStyle w:val="ConsPlusNormal"/>
              <w:jc w:val="center"/>
              <w:rPr>
                <w:sz w:val="16"/>
              </w:rPr>
            </w:pPr>
            <w:r w:rsidRPr="00330CAF">
              <w:rPr>
                <w:sz w:val="16"/>
              </w:rPr>
              <w:t>205,4</w:t>
            </w:r>
          </w:p>
        </w:tc>
        <w:tc>
          <w:tcPr>
            <w:tcW w:w="851" w:type="dxa"/>
          </w:tcPr>
          <w:p w:rsidR="00330CAF" w:rsidRPr="00330CAF" w:rsidRDefault="00330CAF">
            <w:pPr>
              <w:pStyle w:val="ConsPlusNormal"/>
              <w:jc w:val="center"/>
              <w:rPr>
                <w:sz w:val="16"/>
              </w:rPr>
            </w:pPr>
            <w:r w:rsidRPr="00330CAF">
              <w:rPr>
                <w:sz w:val="16"/>
              </w:rPr>
              <w:t>289,7</w:t>
            </w:r>
          </w:p>
        </w:tc>
        <w:tc>
          <w:tcPr>
            <w:tcW w:w="1335" w:type="dxa"/>
          </w:tcPr>
          <w:p w:rsidR="00330CAF" w:rsidRPr="00330CAF" w:rsidRDefault="00330CAF">
            <w:pPr>
              <w:pStyle w:val="ConsPlusNormal"/>
              <w:jc w:val="center"/>
              <w:rPr>
                <w:sz w:val="16"/>
              </w:rPr>
            </w:pPr>
            <w:r w:rsidRPr="00330CAF">
              <w:rPr>
                <w:sz w:val="16"/>
              </w:rPr>
              <w:t>20883434,59</w:t>
            </w:r>
          </w:p>
        </w:tc>
        <w:tc>
          <w:tcPr>
            <w:tcW w:w="1246" w:type="dxa"/>
          </w:tcPr>
          <w:p w:rsidR="00330CAF" w:rsidRPr="00330CAF" w:rsidRDefault="00330CAF">
            <w:pPr>
              <w:pStyle w:val="ConsPlusNormal"/>
              <w:jc w:val="center"/>
              <w:rPr>
                <w:sz w:val="16"/>
              </w:rPr>
            </w:pPr>
            <w:r w:rsidRPr="00330CAF">
              <w:rPr>
                <w:sz w:val="16"/>
              </w:rPr>
              <w:t>6422916,70</w:t>
            </w:r>
          </w:p>
        </w:tc>
        <w:tc>
          <w:tcPr>
            <w:tcW w:w="1388" w:type="dxa"/>
          </w:tcPr>
          <w:p w:rsidR="00330CAF" w:rsidRPr="00330CAF" w:rsidRDefault="00330CAF">
            <w:pPr>
              <w:pStyle w:val="ConsPlusNormal"/>
              <w:jc w:val="center"/>
              <w:rPr>
                <w:sz w:val="16"/>
              </w:rPr>
            </w:pPr>
            <w:r w:rsidRPr="00330CAF">
              <w:rPr>
                <w:sz w:val="16"/>
              </w:rPr>
              <w:t>14404517,89</w:t>
            </w:r>
          </w:p>
        </w:tc>
        <w:tc>
          <w:tcPr>
            <w:tcW w:w="1559" w:type="dxa"/>
          </w:tcPr>
          <w:p w:rsidR="00330CAF" w:rsidRPr="00330CAF" w:rsidRDefault="00330CAF">
            <w:pPr>
              <w:pStyle w:val="ConsPlusNormal"/>
              <w:jc w:val="center"/>
              <w:rPr>
                <w:sz w:val="16"/>
              </w:rPr>
            </w:pPr>
            <w:r w:rsidRPr="00330CAF">
              <w:rPr>
                <w:sz w:val="16"/>
              </w:rPr>
              <w:t>56000,00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3323" w:type="dxa"/>
            <w:gridSpan w:val="3"/>
          </w:tcPr>
          <w:p w:rsidR="00330CAF" w:rsidRPr="00330CAF" w:rsidRDefault="00330CAF">
            <w:pPr>
              <w:pStyle w:val="ConsPlusNormal"/>
              <w:jc w:val="both"/>
              <w:rPr>
                <w:sz w:val="16"/>
              </w:rPr>
            </w:pPr>
            <w:r w:rsidRPr="00330CAF">
              <w:rPr>
                <w:sz w:val="16"/>
              </w:rPr>
              <w:t>Завершение этапов переселения прошлых лет в 2023 году</w:t>
            </w:r>
          </w:p>
        </w:tc>
        <w:tc>
          <w:tcPr>
            <w:tcW w:w="992" w:type="dxa"/>
          </w:tcPr>
          <w:p w:rsidR="00330CAF" w:rsidRPr="00330CAF" w:rsidRDefault="00330CAF">
            <w:pPr>
              <w:pStyle w:val="ConsPlusNormal"/>
              <w:jc w:val="center"/>
              <w:rPr>
                <w:sz w:val="16"/>
              </w:rPr>
            </w:pPr>
            <w:r w:rsidRPr="00330CAF">
              <w:rPr>
                <w:sz w:val="16"/>
              </w:rPr>
              <w:t>8</w:t>
            </w:r>
          </w:p>
        </w:tc>
        <w:tc>
          <w:tcPr>
            <w:tcW w:w="567" w:type="dxa"/>
          </w:tcPr>
          <w:p w:rsidR="00330CAF" w:rsidRPr="00330CAF" w:rsidRDefault="00330CAF">
            <w:pPr>
              <w:pStyle w:val="ConsPlusNormal"/>
              <w:jc w:val="center"/>
              <w:rPr>
                <w:sz w:val="16"/>
              </w:rPr>
            </w:pPr>
            <w:r w:rsidRPr="00330CAF">
              <w:rPr>
                <w:sz w:val="16"/>
              </w:rPr>
              <w:t>4</w:t>
            </w:r>
          </w:p>
        </w:tc>
        <w:tc>
          <w:tcPr>
            <w:tcW w:w="908" w:type="dxa"/>
          </w:tcPr>
          <w:p w:rsidR="00330CAF" w:rsidRPr="00330CAF" w:rsidRDefault="00330CAF">
            <w:pPr>
              <w:pStyle w:val="ConsPlusNormal"/>
              <w:jc w:val="center"/>
              <w:rPr>
                <w:sz w:val="16"/>
              </w:rPr>
            </w:pPr>
            <w:r w:rsidRPr="00330CAF">
              <w:rPr>
                <w:sz w:val="16"/>
              </w:rPr>
              <w:t>3</w:t>
            </w:r>
          </w:p>
        </w:tc>
        <w:tc>
          <w:tcPr>
            <w:tcW w:w="964" w:type="dxa"/>
          </w:tcPr>
          <w:p w:rsidR="00330CAF" w:rsidRPr="00330CAF" w:rsidRDefault="00330CAF">
            <w:pPr>
              <w:pStyle w:val="ConsPlusNormal"/>
              <w:jc w:val="center"/>
              <w:rPr>
                <w:sz w:val="16"/>
              </w:rPr>
            </w:pPr>
            <w:r w:rsidRPr="00330CAF">
              <w:rPr>
                <w:sz w:val="16"/>
              </w:rPr>
              <w:t>1</w:t>
            </w:r>
          </w:p>
        </w:tc>
        <w:tc>
          <w:tcPr>
            <w:tcW w:w="1020" w:type="dxa"/>
          </w:tcPr>
          <w:p w:rsidR="00330CAF" w:rsidRPr="00330CAF" w:rsidRDefault="00330CAF">
            <w:pPr>
              <w:pStyle w:val="ConsPlusNormal"/>
              <w:jc w:val="center"/>
              <w:rPr>
                <w:sz w:val="16"/>
              </w:rPr>
            </w:pPr>
            <w:r w:rsidRPr="00330CAF">
              <w:rPr>
                <w:sz w:val="16"/>
              </w:rPr>
              <w:t>119,4</w:t>
            </w:r>
          </w:p>
        </w:tc>
        <w:tc>
          <w:tcPr>
            <w:tcW w:w="851" w:type="dxa"/>
          </w:tcPr>
          <w:p w:rsidR="00330CAF" w:rsidRPr="00330CAF" w:rsidRDefault="00330CAF">
            <w:pPr>
              <w:pStyle w:val="ConsPlusNormal"/>
              <w:jc w:val="center"/>
              <w:rPr>
                <w:sz w:val="16"/>
              </w:rPr>
            </w:pPr>
            <w:r w:rsidRPr="00330CAF">
              <w:rPr>
                <w:sz w:val="16"/>
              </w:rPr>
              <w:t>61,4</w:t>
            </w:r>
          </w:p>
        </w:tc>
        <w:tc>
          <w:tcPr>
            <w:tcW w:w="851" w:type="dxa"/>
          </w:tcPr>
          <w:p w:rsidR="00330CAF" w:rsidRPr="00330CAF" w:rsidRDefault="00330CAF">
            <w:pPr>
              <w:pStyle w:val="ConsPlusNormal"/>
              <w:jc w:val="center"/>
              <w:rPr>
                <w:sz w:val="16"/>
              </w:rPr>
            </w:pPr>
            <w:r w:rsidRPr="00330CAF">
              <w:rPr>
                <w:sz w:val="16"/>
              </w:rPr>
              <w:t>58,0</w:t>
            </w:r>
          </w:p>
        </w:tc>
        <w:tc>
          <w:tcPr>
            <w:tcW w:w="1335" w:type="dxa"/>
          </w:tcPr>
          <w:p w:rsidR="00330CAF" w:rsidRPr="00330CAF" w:rsidRDefault="00330CAF">
            <w:pPr>
              <w:pStyle w:val="ConsPlusNormal"/>
              <w:jc w:val="center"/>
              <w:rPr>
                <w:sz w:val="16"/>
              </w:rPr>
            </w:pPr>
            <w:r w:rsidRPr="00330CAF">
              <w:rPr>
                <w:sz w:val="16"/>
              </w:rPr>
              <w:t>2952513,00</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2952513,00</w:t>
            </w:r>
          </w:p>
        </w:tc>
        <w:tc>
          <w:tcPr>
            <w:tcW w:w="1559" w:type="dxa"/>
          </w:tcPr>
          <w:p w:rsidR="00330CAF" w:rsidRPr="00330CAF" w:rsidRDefault="00330CAF">
            <w:pPr>
              <w:pStyle w:val="ConsPlusNormal"/>
              <w:jc w:val="center"/>
              <w:rPr>
                <w:sz w:val="16"/>
              </w:rPr>
            </w:pPr>
            <w:r w:rsidRPr="00330CAF">
              <w:rPr>
                <w:sz w:val="16"/>
              </w:rPr>
              <w:t>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1</w:t>
            </w:r>
          </w:p>
        </w:tc>
        <w:tc>
          <w:tcPr>
            <w:tcW w:w="1763" w:type="dxa"/>
          </w:tcPr>
          <w:p w:rsidR="00330CAF" w:rsidRPr="00330CAF" w:rsidRDefault="00330CAF">
            <w:pPr>
              <w:pStyle w:val="ConsPlusNormal"/>
              <w:jc w:val="both"/>
              <w:rPr>
                <w:sz w:val="16"/>
              </w:rPr>
            </w:pPr>
            <w:r w:rsidRPr="00330CAF">
              <w:rPr>
                <w:sz w:val="16"/>
              </w:rPr>
              <w:t xml:space="preserve">г. Иваново, пер. </w:t>
            </w:r>
            <w:proofErr w:type="gramStart"/>
            <w:r w:rsidRPr="00330CAF">
              <w:rPr>
                <w:sz w:val="16"/>
              </w:rPr>
              <w:t>Коммунистический</w:t>
            </w:r>
            <w:proofErr w:type="gramEnd"/>
            <w:r w:rsidRPr="00330CAF">
              <w:rPr>
                <w:sz w:val="16"/>
              </w:rPr>
              <w:t>, д. 3 (Завершение этапа 2022 года)</w:t>
            </w:r>
          </w:p>
        </w:tc>
        <w:tc>
          <w:tcPr>
            <w:tcW w:w="993" w:type="dxa"/>
          </w:tcPr>
          <w:p w:rsidR="00330CAF" w:rsidRPr="00330CAF" w:rsidRDefault="00330CAF">
            <w:pPr>
              <w:pStyle w:val="ConsPlusNormal"/>
              <w:jc w:val="both"/>
              <w:rPr>
                <w:sz w:val="16"/>
              </w:rPr>
            </w:pPr>
            <w:r w:rsidRPr="00330CAF">
              <w:rPr>
                <w:sz w:val="16"/>
              </w:rPr>
              <w:t>31.12.2023</w:t>
            </w:r>
          </w:p>
        </w:tc>
        <w:tc>
          <w:tcPr>
            <w:tcW w:w="992" w:type="dxa"/>
          </w:tcPr>
          <w:p w:rsidR="00330CAF" w:rsidRPr="00330CAF" w:rsidRDefault="00330CAF">
            <w:pPr>
              <w:pStyle w:val="ConsPlusNormal"/>
              <w:jc w:val="center"/>
              <w:rPr>
                <w:sz w:val="16"/>
              </w:rPr>
            </w:pPr>
            <w:r w:rsidRPr="00330CAF">
              <w:rPr>
                <w:sz w:val="16"/>
              </w:rPr>
              <w:t>2</w:t>
            </w:r>
          </w:p>
        </w:tc>
        <w:tc>
          <w:tcPr>
            <w:tcW w:w="567" w:type="dxa"/>
          </w:tcPr>
          <w:p w:rsidR="00330CAF" w:rsidRPr="00330CAF" w:rsidRDefault="00330CAF">
            <w:pPr>
              <w:pStyle w:val="ConsPlusNormal"/>
              <w:jc w:val="center"/>
              <w:rPr>
                <w:sz w:val="16"/>
              </w:rPr>
            </w:pPr>
            <w:r w:rsidRPr="00330CAF">
              <w:rPr>
                <w:sz w:val="16"/>
              </w:rPr>
              <w:t>2</w:t>
            </w:r>
          </w:p>
        </w:tc>
        <w:tc>
          <w:tcPr>
            <w:tcW w:w="908" w:type="dxa"/>
          </w:tcPr>
          <w:p w:rsidR="00330CAF" w:rsidRPr="00330CAF" w:rsidRDefault="00330CAF">
            <w:pPr>
              <w:pStyle w:val="ConsPlusNormal"/>
              <w:jc w:val="center"/>
              <w:rPr>
                <w:sz w:val="16"/>
              </w:rPr>
            </w:pPr>
            <w:r w:rsidRPr="00330CAF">
              <w:rPr>
                <w:sz w:val="16"/>
              </w:rPr>
              <w:t>2</w:t>
            </w:r>
          </w:p>
        </w:tc>
        <w:tc>
          <w:tcPr>
            <w:tcW w:w="964" w:type="dxa"/>
          </w:tcPr>
          <w:p w:rsidR="00330CAF" w:rsidRPr="00330CAF" w:rsidRDefault="00330CAF">
            <w:pPr>
              <w:pStyle w:val="ConsPlusNormal"/>
              <w:jc w:val="center"/>
              <w:rPr>
                <w:sz w:val="16"/>
              </w:rPr>
            </w:pPr>
            <w:r w:rsidRPr="00330CAF">
              <w:rPr>
                <w:sz w:val="16"/>
              </w:rPr>
              <w:t>0</w:t>
            </w:r>
          </w:p>
        </w:tc>
        <w:tc>
          <w:tcPr>
            <w:tcW w:w="1020" w:type="dxa"/>
          </w:tcPr>
          <w:p w:rsidR="00330CAF" w:rsidRPr="00330CAF" w:rsidRDefault="00330CAF">
            <w:pPr>
              <w:pStyle w:val="ConsPlusNormal"/>
              <w:jc w:val="center"/>
              <w:rPr>
                <w:sz w:val="16"/>
              </w:rPr>
            </w:pPr>
            <w:r w:rsidRPr="00330CAF">
              <w:rPr>
                <w:sz w:val="16"/>
              </w:rPr>
              <w:t>46,9</w:t>
            </w:r>
          </w:p>
        </w:tc>
        <w:tc>
          <w:tcPr>
            <w:tcW w:w="851" w:type="dxa"/>
          </w:tcPr>
          <w:p w:rsidR="00330CAF" w:rsidRPr="00330CAF" w:rsidRDefault="00330CAF">
            <w:pPr>
              <w:pStyle w:val="ConsPlusNormal"/>
              <w:jc w:val="center"/>
              <w:rPr>
                <w:sz w:val="16"/>
              </w:rPr>
            </w:pPr>
            <w:r w:rsidRPr="00330CAF">
              <w:rPr>
                <w:sz w:val="16"/>
              </w:rPr>
              <w:t>46,9</w:t>
            </w:r>
          </w:p>
        </w:tc>
        <w:tc>
          <w:tcPr>
            <w:tcW w:w="851" w:type="dxa"/>
          </w:tcPr>
          <w:p w:rsidR="00330CAF" w:rsidRPr="00330CAF" w:rsidRDefault="00330CAF">
            <w:pPr>
              <w:pStyle w:val="ConsPlusNormal"/>
              <w:jc w:val="center"/>
              <w:rPr>
                <w:sz w:val="16"/>
              </w:rPr>
            </w:pPr>
            <w:r w:rsidRPr="00330CAF">
              <w:rPr>
                <w:sz w:val="16"/>
              </w:rPr>
              <w:t>0,0</w:t>
            </w:r>
          </w:p>
        </w:tc>
        <w:tc>
          <w:tcPr>
            <w:tcW w:w="1335" w:type="dxa"/>
          </w:tcPr>
          <w:p w:rsidR="00330CAF" w:rsidRPr="00330CAF" w:rsidRDefault="00330CAF">
            <w:pPr>
              <w:pStyle w:val="ConsPlusNormal"/>
              <w:jc w:val="center"/>
              <w:rPr>
                <w:sz w:val="16"/>
              </w:rPr>
            </w:pPr>
            <w:r w:rsidRPr="00330CAF">
              <w:rPr>
                <w:sz w:val="16"/>
              </w:rPr>
              <w:t>2178469,00</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2178469,00</w:t>
            </w:r>
          </w:p>
        </w:tc>
        <w:tc>
          <w:tcPr>
            <w:tcW w:w="1559" w:type="dxa"/>
          </w:tcPr>
          <w:p w:rsidR="00330CAF" w:rsidRPr="00330CAF" w:rsidRDefault="00330CAF">
            <w:pPr>
              <w:pStyle w:val="ConsPlusNormal"/>
              <w:jc w:val="center"/>
              <w:rPr>
                <w:sz w:val="16"/>
              </w:rPr>
            </w:pPr>
            <w:r w:rsidRPr="00330CAF">
              <w:rPr>
                <w:sz w:val="16"/>
              </w:rPr>
              <w:t>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2</w:t>
            </w:r>
          </w:p>
        </w:tc>
        <w:tc>
          <w:tcPr>
            <w:tcW w:w="1763" w:type="dxa"/>
          </w:tcPr>
          <w:p w:rsidR="00330CAF" w:rsidRPr="00330CAF" w:rsidRDefault="00330CAF">
            <w:pPr>
              <w:pStyle w:val="ConsPlusNormal"/>
              <w:jc w:val="both"/>
              <w:rPr>
                <w:sz w:val="16"/>
              </w:rPr>
            </w:pPr>
            <w:r w:rsidRPr="00330CAF">
              <w:rPr>
                <w:sz w:val="16"/>
              </w:rPr>
              <w:t xml:space="preserve">г. Иваново, ул. 1-я </w:t>
            </w:r>
            <w:proofErr w:type="gramStart"/>
            <w:r w:rsidRPr="00330CAF">
              <w:rPr>
                <w:sz w:val="16"/>
              </w:rPr>
              <w:lastRenderedPageBreak/>
              <w:t>Высоковольтная</w:t>
            </w:r>
            <w:proofErr w:type="gramEnd"/>
            <w:r w:rsidRPr="00330CAF">
              <w:rPr>
                <w:sz w:val="16"/>
              </w:rPr>
              <w:t>, д. 6 (Завершение этапа 2022 года)</w:t>
            </w:r>
          </w:p>
        </w:tc>
        <w:tc>
          <w:tcPr>
            <w:tcW w:w="993" w:type="dxa"/>
          </w:tcPr>
          <w:p w:rsidR="00330CAF" w:rsidRPr="00330CAF" w:rsidRDefault="00330CAF">
            <w:pPr>
              <w:pStyle w:val="ConsPlusNormal"/>
              <w:jc w:val="both"/>
              <w:rPr>
                <w:sz w:val="16"/>
              </w:rPr>
            </w:pPr>
            <w:r w:rsidRPr="00330CAF">
              <w:rPr>
                <w:sz w:val="16"/>
              </w:rPr>
              <w:lastRenderedPageBreak/>
              <w:t>31.12.2023</w:t>
            </w:r>
          </w:p>
        </w:tc>
        <w:tc>
          <w:tcPr>
            <w:tcW w:w="992" w:type="dxa"/>
          </w:tcPr>
          <w:p w:rsidR="00330CAF" w:rsidRPr="00330CAF" w:rsidRDefault="00330CAF">
            <w:pPr>
              <w:pStyle w:val="ConsPlusNormal"/>
              <w:jc w:val="center"/>
              <w:rPr>
                <w:sz w:val="16"/>
              </w:rPr>
            </w:pPr>
            <w:r w:rsidRPr="00330CAF">
              <w:rPr>
                <w:sz w:val="16"/>
              </w:rPr>
              <w:t>1</w:t>
            </w:r>
          </w:p>
        </w:tc>
        <w:tc>
          <w:tcPr>
            <w:tcW w:w="567" w:type="dxa"/>
          </w:tcPr>
          <w:p w:rsidR="00330CAF" w:rsidRPr="00330CAF" w:rsidRDefault="00330CAF">
            <w:pPr>
              <w:pStyle w:val="ConsPlusNormal"/>
              <w:jc w:val="center"/>
              <w:rPr>
                <w:sz w:val="16"/>
              </w:rPr>
            </w:pPr>
            <w:r w:rsidRPr="00330CAF">
              <w:rPr>
                <w:sz w:val="16"/>
              </w:rPr>
              <w:t>1</w:t>
            </w:r>
          </w:p>
        </w:tc>
        <w:tc>
          <w:tcPr>
            <w:tcW w:w="908" w:type="dxa"/>
          </w:tcPr>
          <w:p w:rsidR="00330CAF" w:rsidRPr="00330CAF" w:rsidRDefault="00330CAF">
            <w:pPr>
              <w:pStyle w:val="ConsPlusNormal"/>
              <w:jc w:val="center"/>
              <w:rPr>
                <w:sz w:val="16"/>
              </w:rPr>
            </w:pPr>
            <w:r w:rsidRPr="00330CAF">
              <w:rPr>
                <w:sz w:val="16"/>
              </w:rPr>
              <w:t>1</w:t>
            </w:r>
          </w:p>
        </w:tc>
        <w:tc>
          <w:tcPr>
            <w:tcW w:w="964" w:type="dxa"/>
          </w:tcPr>
          <w:p w:rsidR="00330CAF" w:rsidRPr="00330CAF" w:rsidRDefault="00330CAF">
            <w:pPr>
              <w:pStyle w:val="ConsPlusNormal"/>
              <w:jc w:val="center"/>
              <w:rPr>
                <w:sz w:val="16"/>
              </w:rPr>
            </w:pPr>
            <w:r w:rsidRPr="00330CAF">
              <w:rPr>
                <w:sz w:val="16"/>
              </w:rPr>
              <w:t>0</w:t>
            </w:r>
          </w:p>
        </w:tc>
        <w:tc>
          <w:tcPr>
            <w:tcW w:w="1020" w:type="dxa"/>
          </w:tcPr>
          <w:p w:rsidR="00330CAF" w:rsidRPr="00330CAF" w:rsidRDefault="00330CAF">
            <w:pPr>
              <w:pStyle w:val="ConsPlusNormal"/>
              <w:jc w:val="center"/>
              <w:rPr>
                <w:sz w:val="16"/>
              </w:rPr>
            </w:pPr>
            <w:r w:rsidRPr="00330CAF">
              <w:rPr>
                <w:sz w:val="16"/>
              </w:rPr>
              <w:t>14,5</w:t>
            </w:r>
          </w:p>
        </w:tc>
        <w:tc>
          <w:tcPr>
            <w:tcW w:w="851" w:type="dxa"/>
          </w:tcPr>
          <w:p w:rsidR="00330CAF" w:rsidRPr="00330CAF" w:rsidRDefault="00330CAF">
            <w:pPr>
              <w:pStyle w:val="ConsPlusNormal"/>
              <w:jc w:val="center"/>
              <w:rPr>
                <w:sz w:val="16"/>
              </w:rPr>
            </w:pPr>
            <w:r w:rsidRPr="00330CAF">
              <w:rPr>
                <w:sz w:val="16"/>
              </w:rPr>
              <w:t>14,5</w:t>
            </w:r>
          </w:p>
        </w:tc>
        <w:tc>
          <w:tcPr>
            <w:tcW w:w="851" w:type="dxa"/>
          </w:tcPr>
          <w:p w:rsidR="00330CAF" w:rsidRPr="00330CAF" w:rsidRDefault="00330CAF">
            <w:pPr>
              <w:pStyle w:val="ConsPlusNormal"/>
              <w:jc w:val="center"/>
              <w:rPr>
                <w:sz w:val="16"/>
              </w:rPr>
            </w:pPr>
            <w:r w:rsidRPr="00330CAF">
              <w:rPr>
                <w:sz w:val="16"/>
              </w:rPr>
              <w:t>0,0</w:t>
            </w:r>
          </w:p>
        </w:tc>
        <w:tc>
          <w:tcPr>
            <w:tcW w:w="1335" w:type="dxa"/>
          </w:tcPr>
          <w:p w:rsidR="00330CAF" w:rsidRPr="00330CAF" w:rsidRDefault="00330CAF">
            <w:pPr>
              <w:pStyle w:val="ConsPlusNormal"/>
              <w:jc w:val="center"/>
              <w:rPr>
                <w:sz w:val="16"/>
              </w:rPr>
            </w:pPr>
            <w:r w:rsidRPr="00330CAF">
              <w:rPr>
                <w:sz w:val="16"/>
              </w:rPr>
              <w:t>774044,00</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774044,00</w:t>
            </w:r>
          </w:p>
        </w:tc>
        <w:tc>
          <w:tcPr>
            <w:tcW w:w="1559" w:type="dxa"/>
          </w:tcPr>
          <w:p w:rsidR="00330CAF" w:rsidRPr="00330CAF" w:rsidRDefault="00330CAF">
            <w:pPr>
              <w:pStyle w:val="ConsPlusNormal"/>
              <w:jc w:val="center"/>
              <w:rPr>
                <w:sz w:val="16"/>
              </w:rPr>
            </w:pPr>
            <w:r w:rsidRPr="00330CAF">
              <w:rPr>
                <w:sz w:val="16"/>
              </w:rPr>
              <w:t>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lastRenderedPageBreak/>
              <w:t>3</w:t>
            </w:r>
          </w:p>
        </w:tc>
        <w:tc>
          <w:tcPr>
            <w:tcW w:w="1763" w:type="dxa"/>
          </w:tcPr>
          <w:p w:rsidR="00330CAF" w:rsidRPr="00330CAF" w:rsidRDefault="00330CAF">
            <w:pPr>
              <w:pStyle w:val="ConsPlusNormal"/>
              <w:jc w:val="both"/>
              <w:rPr>
                <w:sz w:val="16"/>
              </w:rPr>
            </w:pPr>
            <w:r w:rsidRPr="00330CAF">
              <w:rPr>
                <w:sz w:val="16"/>
              </w:rPr>
              <w:t xml:space="preserve">г. Иваново, ул. 4-я </w:t>
            </w:r>
            <w:proofErr w:type="gramStart"/>
            <w:r w:rsidRPr="00330CAF">
              <w:rPr>
                <w:sz w:val="16"/>
              </w:rPr>
              <w:t>Меланжевая</w:t>
            </w:r>
            <w:proofErr w:type="gramEnd"/>
            <w:r w:rsidRPr="00330CAF">
              <w:rPr>
                <w:sz w:val="16"/>
              </w:rPr>
              <w:t>, д. 11, кв. 2 (Завершение этапа 2019 года)</w:t>
            </w:r>
          </w:p>
        </w:tc>
        <w:tc>
          <w:tcPr>
            <w:tcW w:w="993" w:type="dxa"/>
          </w:tcPr>
          <w:p w:rsidR="00330CAF" w:rsidRPr="00330CAF" w:rsidRDefault="00330CAF">
            <w:pPr>
              <w:pStyle w:val="ConsPlusNormal"/>
              <w:jc w:val="both"/>
              <w:rPr>
                <w:sz w:val="16"/>
              </w:rPr>
            </w:pPr>
            <w:r w:rsidRPr="00330CAF">
              <w:rPr>
                <w:sz w:val="16"/>
              </w:rPr>
              <w:t>31.12.2023</w:t>
            </w:r>
          </w:p>
        </w:tc>
        <w:tc>
          <w:tcPr>
            <w:tcW w:w="992" w:type="dxa"/>
          </w:tcPr>
          <w:p w:rsidR="00330CAF" w:rsidRPr="00330CAF" w:rsidRDefault="00330CAF">
            <w:pPr>
              <w:pStyle w:val="ConsPlusNormal"/>
              <w:jc w:val="center"/>
              <w:rPr>
                <w:sz w:val="16"/>
              </w:rPr>
            </w:pPr>
            <w:r w:rsidRPr="00330CAF">
              <w:rPr>
                <w:sz w:val="16"/>
              </w:rPr>
              <w:t>5</w:t>
            </w:r>
          </w:p>
        </w:tc>
        <w:tc>
          <w:tcPr>
            <w:tcW w:w="567" w:type="dxa"/>
          </w:tcPr>
          <w:p w:rsidR="00330CAF" w:rsidRPr="00330CAF" w:rsidRDefault="00330CAF">
            <w:pPr>
              <w:pStyle w:val="ConsPlusNormal"/>
              <w:jc w:val="center"/>
              <w:rPr>
                <w:sz w:val="16"/>
              </w:rPr>
            </w:pPr>
            <w:r w:rsidRPr="00330CAF">
              <w:rPr>
                <w:sz w:val="16"/>
              </w:rPr>
              <w:t>1</w:t>
            </w:r>
          </w:p>
        </w:tc>
        <w:tc>
          <w:tcPr>
            <w:tcW w:w="908" w:type="dxa"/>
          </w:tcPr>
          <w:p w:rsidR="00330CAF" w:rsidRPr="00330CAF" w:rsidRDefault="00330CAF">
            <w:pPr>
              <w:pStyle w:val="ConsPlusNormal"/>
              <w:jc w:val="center"/>
              <w:rPr>
                <w:sz w:val="16"/>
              </w:rPr>
            </w:pPr>
            <w:r w:rsidRPr="00330CAF">
              <w:rPr>
                <w:sz w:val="16"/>
              </w:rPr>
              <w:t>0</w:t>
            </w:r>
          </w:p>
        </w:tc>
        <w:tc>
          <w:tcPr>
            <w:tcW w:w="964" w:type="dxa"/>
          </w:tcPr>
          <w:p w:rsidR="00330CAF" w:rsidRPr="00330CAF" w:rsidRDefault="00330CAF">
            <w:pPr>
              <w:pStyle w:val="ConsPlusNormal"/>
              <w:jc w:val="center"/>
              <w:rPr>
                <w:sz w:val="16"/>
              </w:rPr>
            </w:pPr>
            <w:r w:rsidRPr="00330CAF">
              <w:rPr>
                <w:sz w:val="16"/>
              </w:rPr>
              <w:t>1</w:t>
            </w:r>
          </w:p>
        </w:tc>
        <w:tc>
          <w:tcPr>
            <w:tcW w:w="1020" w:type="dxa"/>
          </w:tcPr>
          <w:p w:rsidR="00330CAF" w:rsidRPr="00330CAF" w:rsidRDefault="00330CAF">
            <w:pPr>
              <w:pStyle w:val="ConsPlusNormal"/>
              <w:jc w:val="center"/>
              <w:rPr>
                <w:sz w:val="16"/>
              </w:rPr>
            </w:pPr>
            <w:r w:rsidRPr="00330CAF">
              <w:rPr>
                <w:sz w:val="16"/>
              </w:rPr>
              <w:t>58,0</w:t>
            </w:r>
          </w:p>
        </w:tc>
        <w:tc>
          <w:tcPr>
            <w:tcW w:w="851" w:type="dxa"/>
          </w:tcPr>
          <w:p w:rsidR="00330CAF" w:rsidRPr="00330CAF" w:rsidRDefault="00330CAF">
            <w:pPr>
              <w:pStyle w:val="ConsPlusNormal"/>
              <w:jc w:val="center"/>
              <w:rPr>
                <w:sz w:val="16"/>
              </w:rPr>
            </w:pPr>
            <w:r w:rsidRPr="00330CAF">
              <w:rPr>
                <w:sz w:val="16"/>
              </w:rPr>
              <w:t>0,00</w:t>
            </w:r>
          </w:p>
        </w:tc>
        <w:tc>
          <w:tcPr>
            <w:tcW w:w="851" w:type="dxa"/>
          </w:tcPr>
          <w:p w:rsidR="00330CAF" w:rsidRPr="00330CAF" w:rsidRDefault="00330CAF">
            <w:pPr>
              <w:pStyle w:val="ConsPlusNormal"/>
              <w:jc w:val="center"/>
              <w:rPr>
                <w:sz w:val="16"/>
              </w:rPr>
            </w:pPr>
            <w:r w:rsidRPr="00330CAF">
              <w:rPr>
                <w:sz w:val="16"/>
              </w:rPr>
              <w:t>58,0</w:t>
            </w:r>
          </w:p>
        </w:tc>
        <w:tc>
          <w:tcPr>
            <w:tcW w:w="1335" w:type="dxa"/>
          </w:tcPr>
          <w:p w:rsidR="00330CAF" w:rsidRPr="00330CAF" w:rsidRDefault="00330CAF">
            <w:pPr>
              <w:pStyle w:val="ConsPlusNormal"/>
              <w:jc w:val="center"/>
              <w:rPr>
                <w:sz w:val="16"/>
              </w:rPr>
            </w:pPr>
            <w:r w:rsidRPr="00330CAF">
              <w:rPr>
                <w:sz w:val="16"/>
              </w:rPr>
              <w:t>0,00</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0,00</w:t>
            </w:r>
          </w:p>
        </w:tc>
        <w:tc>
          <w:tcPr>
            <w:tcW w:w="1559" w:type="dxa"/>
          </w:tcPr>
          <w:p w:rsidR="00330CAF" w:rsidRPr="00330CAF" w:rsidRDefault="00330CAF">
            <w:pPr>
              <w:pStyle w:val="ConsPlusNormal"/>
              <w:jc w:val="center"/>
              <w:rPr>
                <w:sz w:val="16"/>
              </w:rPr>
            </w:pPr>
            <w:r w:rsidRPr="00330CAF">
              <w:rPr>
                <w:sz w:val="16"/>
              </w:rPr>
              <w:t>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3323" w:type="dxa"/>
            <w:gridSpan w:val="3"/>
          </w:tcPr>
          <w:p w:rsidR="00330CAF" w:rsidRPr="00330CAF" w:rsidRDefault="00330CAF">
            <w:pPr>
              <w:pStyle w:val="ConsPlusNormal"/>
              <w:jc w:val="both"/>
              <w:rPr>
                <w:sz w:val="16"/>
              </w:rPr>
            </w:pPr>
            <w:r w:rsidRPr="00330CAF">
              <w:rPr>
                <w:sz w:val="16"/>
              </w:rPr>
              <w:t>Итого по 2024 году</w:t>
            </w:r>
          </w:p>
        </w:tc>
        <w:tc>
          <w:tcPr>
            <w:tcW w:w="992" w:type="dxa"/>
          </w:tcPr>
          <w:p w:rsidR="00330CAF" w:rsidRPr="00330CAF" w:rsidRDefault="00330CAF">
            <w:pPr>
              <w:pStyle w:val="ConsPlusNormal"/>
              <w:jc w:val="center"/>
              <w:rPr>
                <w:sz w:val="16"/>
              </w:rPr>
            </w:pPr>
            <w:r w:rsidRPr="00330CAF">
              <w:rPr>
                <w:sz w:val="16"/>
              </w:rPr>
              <w:t>112</w:t>
            </w:r>
          </w:p>
        </w:tc>
        <w:tc>
          <w:tcPr>
            <w:tcW w:w="567" w:type="dxa"/>
          </w:tcPr>
          <w:p w:rsidR="00330CAF" w:rsidRPr="00330CAF" w:rsidRDefault="00330CAF">
            <w:pPr>
              <w:pStyle w:val="ConsPlusNormal"/>
              <w:jc w:val="center"/>
              <w:rPr>
                <w:sz w:val="16"/>
              </w:rPr>
            </w:pPr>
            <w:r w:rsidRPr="00330CAF">
              <w:rPr>
                <w:sz w:val="16"/>
              </w:rPr>
              <w:t>53</w:t>
            </w:r>
          </w:p>
        </w:tc>
        <w:tc>
          <w:tcPr>
            <w:tcW w:w="908" w:type="dxa"/>
          </w:tcPr>
          <w:p w:rsidR="00330CAF" w:rsidRPr="00330CAF" w:rsidRDefault="00330CAF">
            <w:pPr>
              <w:pStyle w:val="ConsPlusNormal"/>
              <w:jc w:val="center"/>
              <w:rPr>
                <w:sz w:val="16"/>
              </w:rPr>
            </w:pPr>
            <w:r w:rsidRPr="00330CAF">
              <w:rPr>
                <w:sz w:val="16"/>
              </w:rPr>
              <w:t>44</w:t>
            </w:r>
          </w:p>
        </w:tc>
        <w:tc>
          <w:tcPr>
            <w:tcW w:w="964" w:type="dxa"/>
          </w:tcPr>
          <w:p w:rsidR="00330CAF" w:rsidRPr="00330CAF" w:rsidRDefault="00330CAF">
            <w:pPr>
              <w:pStyle w:val="ConsPlusNormal"/>
              <w:jc w:val="center"/>
              <w:rPr>
                <w:sz w:val="16"/>
              </w:rPr>
            </w:pPr>
            <w:r w:rsidRPr="00330CAF">
              <w:rPr>
                <w:sz w:val="16"/>
              </w:rPr>
              <w:t>9</w:t>
            </w:r>
          </w:p>
        </w:tc>
        <w:tc>
          <w:tcPr>
            <w:tcW w:w="1020" w:type="dxa"/>
          </w:tcPr>
          <w:p w:rsidR="00330CAF" w:rsidRPr="00330CAF" w:rsidRDefault="00330CAF">
            <w:pPr>
              <w:pStyle w:val="ConsPlusNormal"/>
              <w:jc w:val="center"/>
              <w:rPr>
                <w:sz w:val="16"/>
              </w:rPr>
            </w:pPr>
            <w:r w:rsidRPr="00330CAF">
              <w:rPr>
                <w:sz w:val="16"/>
              </w:rPr>
              <w:t>2104,6</w:t>
            </w:r>
          </w:p>
        </w:tc>
        <w:tc>
          <w:tcPr>
            <w:tcW w:w="851" w:type="dxa"/>
          </w:tcPr>
          <w:p w:rsidR="00330CAF" w:rsidRPr="00330CAF" w:rsidRDefault="00330CAF">
            <w:pPr>
              <w:pStyle w:val="ConsPlusNormal"/>
              <w:jc w:val="center"/>
              <w:rPr>
                <w:sz w:val="16"/>
              </w:rPr>
            </w:pPr>
            <w:r w:rsidRPr="00330CAF">
              <w:rPr>
                <w:sz w:val="16"/>
              </w:rPr>
              <w:t>1729,5</w:t>
            </w:r>
          </w:p>
        </w:tc>
        <w:tc>
          <w:tcPr>
            <w:tcW w:w="851" w:type="dxa"/>
          </w:tcPr>
          <w:p w:rsidR="00330CAF" w:rsidRPr="00330CAF" w:rsidRDefault="00330CAF">
            <w:pPr>
              <w:pStyle w:val="ConsPlusNormal"/>
              <w:jc w:val="center"/>
              <w:rPr>
                <w:sz w:val="16"/>
              </w:rPr>
            </w:pPr>
            <w:r w:rsidRPr="00330CAF">
              <w:rPr>
                <w:sz w:val="16"/>
              </w:rPr>
              <w:t>375,1</w:t>
            </w:r>
          </w:p>
        </w:tc>
        <w:tc>
          <w:tcPr>
            <w:tcW w:w="1335" w:type="dxa"/>
          </w:tcPr>
          <w:p w:rsidR="00330CAF" w:rsidRPr="00330CAF" w:rsidRDefault="00330CAF">
            <w:pPr>
              <w:pStyle w:val="ConsPlusNormal"/>
              <w:jc w:val="center"/>
              <w:rPr>
                <w:sz w:val="16"/>
              </w:rPr>
            </w:pPr>
            <w:r w:rsidRPr="00330CAF">
              <w:rPr>
                <w:sz w:val="16"/>
              </w:rPr>
              <w:t>139671770,70</w:t>
            </w:r>
          </w:p>
        </w:tc>
        <w:tc>
          <w:tcPr>
            <w:tcW w:w="1246" w:type="dxa"/>
          </w:tcPr>
          <w:p w:rsidR="00330CAF" w:rsidRPr="00330CAF" w:rsidRDefault="00330CAF">
            <w:pPr>
              <w:pStyle w:val="ConsPlusNormal"/>
              <w:jc w:val="center"/>
              <w:rPr>
                <w:sz w:val="16"/>
              </w:rPr>
            </w:pPr>
            <w:r w:rsidRPr="00330CAF">
              <w:rPr>
                <w:sz w:val="16"/>
              </w:rPr>
              <w:t>16981800,00</w:t>
            </w:r>
          </w:p>
        </w:tc>
        <w:tc>
          <w:tcPr>
            <w:tcW w:w="1388" w:type="dxa"/>
          </w:tcPr>
          <w:p w:rsidR="00330CAF" w:rsidRPr="00330CAF" w:rsidRDefault="00330CAF">
            <w:pPr>
              <w:pStyle w:val="ConsPlusNormal"/>
              <w:jc w:val="center"/>
              <w:rPr>
                <w:sz w:val="16"/>
              </w:rPr>
            </w:pPr>
            <w:r w:rsidRPr="00330CAF">
              <w:rPr>
                <w:sz w:val="16"/>
              </w:rPr>
              <w:t>91937799,69</w:t>
            </w:r>
          </w:p>
        </w:tc>
        <w:tc>
          <w:tcPr>
            <w:tcW w:w="1559" w:type="dxa"/>
          </w:tcPr>
          <w:p w:rsidR="00330CAF" w:rsidRPr="00330CAF" w:rsidRDefault="00330CAF">
            <w:pPr>
              <w:pStyle w:val="ConsPlusNormal"/>
              <w:jc w:val="center"/>
              <w:rPr>
                <w:sz w:val="16"/>
              </w:rPr>
            </w:pPr>
            <w:r w:rsidRPr="00330CAF">
              <w:rPr>
                <w:sz w:val="16"/>
              </w:rPr>
              <w:t>512000,00</w:t>
            </w:r>
          </w:p>
        </w:tc>
        <w:tc>
          <w:tcPr>
            <w:tcW w:w="1219" w:type="dxa"/>
          </w:tcPr>
          <w:p w:rsidR="00330CAF" w:rsidRPr="00330CAF" w:rsidRDefault="00330CAF">
            <w:pPr>
              <w:pStyle w:val="ConsPlusNormal"/>
              <w:jc w:val="center"/>
              <w:rPr>
                <w:sz w:val="16"/>
              </w:rPr>
            </w:pPr>
            <w:r w:rsidRPr="00330CAF">
              <w:rPr>
                <w:sz w:val="16"/>
              </w:rPr>
              <w:t>30240171,01</w:t>
            </w:r>
          </w:p>
        </w:tc>
      </w:tr>
      <w:tr w:rsidR="00330CAF" w:rsidRPr="00330CAF" w:rsidTr="00330CAF">
        <w:tc>
          <w:tcPr>
            <w:tcW w:w="3323" w:type="dxa"/>
            <w:gridSpan w:val="3"/>
          </w:tcPr>
          <w:p w:rsidR="00330CAF" w:rsidRPr="00330CAF" w:rsidRDefault="00330CAF">
            <w:pPr>
              <w:pStyle w:val="ConsPlusNormal"/>
              <w:jc w:val="both"/>
              <w:rPr>
                <w:sz w:val="16"/>
              </w:rPr>
            </w:pPr>
            <w:r w:rsidRPr="00330CAF">
              <w:rPr>
                <w:sz w:val="16"/>
              </w:rPr>
              <w:t>Итого по этапу 2024 года</w:t>
            </w:r>
          </w:p>
        </w:tc>
        <w:tc>
          <w:tcPr>
            <w:tcW w:w="992" w:type="dxa"/>
          </w:tcPr>
          <w:p w:rsidR="00330CAF" w:rsidRPr="00330CAF" w:rsidRDefault="00330CAF">
            <w:pPr>
              <w:pStyle w:val="ConsPlusNormal"/>
              <w:jc w:val="center"/>
              <w:rPr>
                <w:sz w:val="16"/>
              </w:rPr>
            </w:pPr>
            <w:r w:rsidRPr="00330CAF">
              <w:rPr>
                <w:sz w:val="16"/>
              </w:rPr>
              <w:t>109</w:t>
            </w:r>
          </w:p>
        </w:tc>
        <w:tc>
          <w:tcPr>
            <w:tcW w:w="567" w:type="dxa"/>
          </w:tcPr>
          <w:p w:rsidR="00330CAF" w:rsidRPr="00330CAF" w:rsidRDefault="00330CAF">
            <w:pPr>
              <w:pStyle w:val="ConsPlusNormal"/>
              <w:jc w:val="center"/>
              <w:rPr>
                <w:sz w:val="16"/>
              </w:rPr>
            </w:pPr>
            <w:r w:rsidRPr="00330CAF">
              <w:rPr>
                <w:sz w:val="16"/>
              </w:rPr>
              <w:t>52</w:t>
            </w:r>
          </w:p>
        </w:tc>
        <w:tc>
          <w:tcPr>
            <w:tcW w:w="908" w:type="dxa"/>
          </w:tcPr>
          <w:p w:rsidR="00330CAF" w:rsidRPr="00330CAF" w:rsidRDefault="00330CAF">
            <w:pPr>
              <w:pStyle w:val="ConsPlusNormal"/>
              <w:jc w:val="center"/>
              <w:rPr>
                <w:sz w:val="16"/>
              </w:rPr>
            </w:pPr>
            <w:r w:rsidRPr="00330CAF">
              <w:rPr>
                <w:sz w:val="16"/>
              </w:rPr>
              <w:t>43</w:t>
            </w:r>
          </w:p>
        </w:tc>
        <w:tc>
          <w:tcPr>
            <w:tcW w:w="964" w:type="dxa"/>
          </w:tcPr>
          <w:p w:rsidR="00330CAF" w:rsidRPr="00330CAF" w:rsidRDefault="00330CAF">
            <w:pPr>
              <w:pStyle w:val="ConsPlusNormal"/>
              <w:jc w:val="center"/>
              <w:rPr>
                <w:sz w:val="16"/>
              </w:rPr>
            </w:pPr>
            <w:r w:rsidRPr="00330CAF">
              <w:rPr>
                <w:sz w:val="16"/>
              </w:rPr>
              <w:t>9</w:t>
            </w:r>
          </w:p>
        </w:tc>
        <w:tc>
          <w:tcPr>
            <w:tcW w:w="1020" w:type="dxa"/>
          </w:tcPr>
          <w:p w:rsidR="00330CAF" w:rsidRPr="00330CAF" w:rsidRDefault="00330CAF">
            <w:pPr>
              <w:pStyle w:val="ConsPlusNormal"/>
              <w:jc w:val="center"/>
              <w:rPr>
                <w:sz w:val="16"/>
              </w:rPr>
            </w:pPr>
            <w:r w:rsidRPr="00330CAF">
              <w:rPr>
                <w:sz w:val="16"/>
              </w:rPr>
              <w:t>2060,8</w:t>
            </w:r>
          </w:p>
        </w:tc>
        <w:tc>
          <w:tcPr>
            <w:tcW w:w="851" w:type="dxa"/>
          </w:tcPr>
          <w:p w:rsidR="00330CAF" w:rsidRPr="00330CAF" w:rsidRDefault="00330CAF">
            <w:pPr>
              <w:pStyle w:val="ConsPlusNormal"/>
              <w:jc w:val="center"/>
              <w:rPr>
                <w:sz w:val="16"/>
              </w:rPr>
            </w:pPr>
            <w:r w:rsidRPr="00330CAF">
              <w:rPr>
                <w:sz w:val="16"/>
              </w:rPr>
              <w:t>1685,7</w:t>
            </w:r>
          </w:p>
        </w:tc>
        <w:tc>
          <w:tcPr>
            <w:tcW w:w="851" w:type="dxa"/>
          </w:tcPr>
          <w:p w:rsidR="00330CAF" w:rsidRPr="00330CAF" w:rsidRDefault="00330CAF">
            <w:pPr>
              <w:pStyle w:val="ConsPlusNormal"/>
              <w:jc w:val="center"/>
              <w:rPr>
                <w:sz w:val="16"/>
              </w:rPr>
            </w:pPr>
            <w:r w:rsidRPr="00330CAF">
              <w:rPr>
                <w:sz w:val="16"/>
              </w:rPr>
              <w:t>375,1</w:t>
            </w:r>
          </w:p>
        </w:tc>
        <w:tc>
          <w:tcPr>
            <w:tcW w:w="1335" w:type="dxa"/>
          </w:tcPr>
          <w:p w:rsidR="00330CAF" w:rsidRPr="00330CAF" w:rsidRDefault="00330CAF">
            <w:pPr>
              <w:pStyle w:val="ConsPlusNormal"/>
              <w:jc w:val="center"/>
              <w:rPr>
                <w:sz w:val="16"/>
              </w:rPr>
            </w:pPr>
            <w:r w:rsidRPr="00330CAF">
              <w:rPr>
                <w:sz w:val="16"/>
              </w:rPr>
              <w:t>135513954,80</w:t>
            </w:r>
          </w:p>
        </w:tc>
        <w:tc>
          <w:tcPr>
            <w:tcW w:w="1246" w:type="dxa"/>
          </w:tcPr>
          <w:p w:rsidR="00330CAF" w:rsidRPr="00330CAF" w:rsidRDefault="00330CAF">
            <w:pPr>
              <w:pStyle w:val="ConsPlusNormal"/>
              <w:jc w:val="center"/>
              <w:rPr>
                <w:sz w:val="16"/>
              </w:rPr>
            </w:pPr>
            <w:r w:rsidRPr="00330CAF">
              <w:rPr>
                <w:sz w:val="16"/>
              </w:rPr>
              <w:t>16981800,00</w:t>
            </w:r>
          </w:p>
        </w:tc>
        <w:tc>
          <w:tcPr>
            <w:tcW w:w="1388" w:type="dxa"/>
          </w:tcPr>
          <w:p w:rsidR="00330CAF" w:rsidRPr="00330CAF" w:rsidRDefault="00330CAF">
            <w:pPr>
              <w:pStyle w:val="ConsPlusNormal"/>
              <w:jc w:val="center"/>
              <w:rPr>
                <w:sz w:val="16"/>
              </w:rPr>
            </w:pPr>
            <w:r w:rsidRPr="00330CAF">
              <w:rPr>
                <w:sz w:val="16"/>
              </w:rPr>
              <w:t>89002970,69</w:t>
            </w:r>
          </w:p>
        </w:tc>
        <w:tc>
          <w:tcPr>
            <w:tcW w:w="1559" w:type="dxa"/>
          </w:tcPr>
          <w:p w:rsidR="00330CAF" w:rsidRPr="00330CAF" w:rsidRDefault="00330CAF">
            <w:pPr>
              <w:pStyle w:val="ConsPlusNormal"/>
              <w:jc w:val="center"/>
              <w:rPr>
                <w:sz w:val="16"/>
              </w:rPr>
            </w:pPr>
            <w:r w:rsidRPr="00330CAF">
              <w:rPr>
                <w:sz w:val="16"/>
              </w:rPr>
              <w:t>512000,00</w:t>
            </w:r>
          </w:p>
        </w:tc>
        <w:tc>
          <w:tcPr>
            <w:tcW w:w="1219" w:type="dxa"/>
          </w:tcPr>
          <w:p w:rsidR="00330CAF" w:rsidRPr="00330CAF" w:rsidRDefault="00330CAF">
            <w:pPr>
              <w:pStyle w:val="ConsPlusNormal"/>
              <w:jc w:val="center"/>
              <w:rPr>
                <w:sz w:val="16"/>
              </w:rPr>
            </w:pPr>
            <w:r w:rsidRPr="00330CAF">
              <w:rPr>
                <w:sz w:val="16"/>
              </w:rPr>
              <w:t>29017184,11</w:t>
            </w:r>
          </w:p>
        </w:tc>
      </w:tr>
      <w:tr w:rsidR="00330CAF" w:rsidRPr="00330CAF" w:rsidTr="00330CAF">
        <w:tc>
          <w:tcPr>
            <w:tcW w:w="567" w:type="dxa"/>
          </w:tcPr>
          <w:p w:rsidR="00330CAF" w:rsidRPr="00330CAF" w:rsidRDefault="00330CAF">
            <w:pPr>
              <w:pStyle w:val="ConsPlusNormal"/>
              <w:jc w:val="both"/>
              <w:rPr>
                <w:sz w:val="16"/>
              </w:rPr>
            </w:pPr>
            <w:r w:rsidRPr="00330CAF">
              <w:rPr>
                <w:sz w:val="16"/>
              </w:rPr>
              <w:t>4</w:t>
            </w:r>
          </w:p>
        </w:tc>
        <w:tc>
          <w:tcPr>
            <w:tcW w:w="1763" w:type="dxa"/>
          </w:tcPr>
          <w:p w:rsidR="00330CAF" w:rsidRPr="00330CAF" w:rsidRDefault="00330CAF">
            <w:pPr>
              <w:pStyle w:val="ConsPlusNormal"/>
              <w:jc w:val="both"/>
              <w:rPr>
                <w:sz w:val="16"/>
              </w:rPr>
            </w:pPr>
            <w:r w:rsidRPr="00330CAF">
              <w:rPr>
                <w:sz w:val="16"/>
              </w:rPr>
              <w:t xml:space="preserve">г. Иваново, пер. </w:t>
            </w:r>
            <w:proofErr w:type="gramStart"/>
            <w:r w:rsidRPr="00330CAF">
              <w:rPr>
                <w:sz w:val="16"/>
              </w:rPr>
              <w:t>Коммунальный</w:t>
            </w:r>
            <w:proofErr w:type="gramEnd"/>
            <w:r w:rsidRPr="00330CAF">
              <w:rPr>
                <w:sz w:val="16"/>
              </w:rPr>
              <w:t>, д. 18</w:t>
            </w:r>
          </w:p>
        </w:tc>
        <w:tc>
          <w:tcPr>
            <w:tcW w:w="993" w:type="dxa"/>
          </w:tcPr>
          <w:p w:rsidR="00330CAF" w:rsidRPr="00330CAF" w:rsidRDefault="00330CAF">
            <w:pPr>
              <w:pStyle w:val="ConsPlusNormal"/>
              <w:jc w:val="both"/>
              <w:rPr>
                <w:sz w:val="16"/>
              </w:rPr>
            </w:pPr>
            <w:r w:rsidRPr="00330CAF">
              <w:rPr>
                <w:sz w:val="16"/>
              </w:rPr>
              <w:t>31.12.2024</w:t>
            </w:r>
          </w:p>
        </w:tc>
        <w:tc>
          <w:tcPr>
            <w:tcW w:w="992" w:type="dxa"/>
          </w:tcPr>
          <w:p w:rsidR="00330CAF" w:rsidRPr="00330CAF" w:rsidRDefault="00330CAF">
            <w:pPr>
              <w:pStyle w:val="ConsPlusNormal"/>
              <w:jc w:val="center"/>
              <w:rPr>
                <w:sz w:val="16"/>
              </w:rPr>
            </w:pPr>
            <w:r w:rsidRPr="00330CAF">
              <w:rPr>
                <w:sz w:val="16"/>
              </w:rPr>
              <w:t>23</w:t>
            </w:r>
          </w:p>
        </w:tc>
        <w:tc>
          <w:tcPr>
            <w:tcW w:w="567" w:type="dxa"/>
          </w:tcPr>
          <w:p w:rsidR="00330CAF" w:rsidRPr="00330CAF" w:rsidRDefault="00330CAF">
            <w:pPr>
              <w:pStyle w:val="ConsPlusNormal"/>
              <w:jc w:val="center"/>
              <w:rPr>
                <w:sz w:val="16"/>
              </w:rPr>
            </w:pPr>
            <w:r w:rsidRPr="00330CAF">
              <w:rPr>
                <w:sz w:val="16"/>
              </w:rPr>
              <w:t>8</w:t>
            </w:r>
          </w:p>
        </w:tc>
        <w:tc>
          <w:tcPr>
            <w:tcW w:w="908" w:type="dxa"/>
          </w:tcPr>
          <w:p w:rsidR="00330CAF" w:rsidRPr="00330CAF" w:rsidRDefault="00330CAF">
            <w:pPr>
              <w:pStyle w:val="ConsPlusNormal"/>
              <w:jc w:val="center"/>
              <w:rPr>
                <w:sz w:val="16"/>
              </w:rPr>
            </w:pPr>
            <w:r w:rsidRPr="00330CAF">
              <w:rPr>
                <w:sz w:val="16"/>
              </w:rPr>
              <w:t>6</w:t>
            </w:r>
          </w:p>
        </w:tc>
        <w:tc>
          <w:tcPr>
            <w:tcW w:w="964" w:type="dxa"/>
          </w:tcPr>
          <w:p w:rsidR="00330CAF" w:rsidRPr="00330CAF" w:rsidRDefault="00330CAF">
            <w:pPr>
              <w:pStyle w:val="ConsPlusNormal"/>
              <w:jc w:val="center"/>
              <w:rPr>
                <w:sz w:val="16"/>
              </w:rPr>
            </w:pPr>
            <w:r w:rsidRPr="00330CAF">
              <w:rPr>
                <w:sz w:val="16"/>
              </w:rPr>
              <w:t>2</w:t>
            </w:r>
          </w:p>
        </w:tc>
        <w:tc>
          <w:tcPr>
            <w:tcW w:w="1020" w:type="dxa"/>
          </w:tcPr>
          <w:p w:rsidR="00330CAF" w:rsidRPr="00330CAF" w:rsidRDefault="00330CAF">
            <w:pPr>
              <w:pStyle w:val="ConsPlusNormal"/>
              <w:jc w:val="center"/>
              <w:rPr>
                <w:sz w:val="16"/>
              </w:rPr>
            </w:pPr>
            <w:r w:rsidRPr="00330CAF">
              <w:rPr>
                <w:sz w:val="16"/>
              </w:rPr>
              <w:t>386,2</w:t>
            </w:r>
          </w:p>
        </w:tc>
        <w:tc>
          <w:tcPr>
            <w:tcW w:w="851" w:type="dxa"/>
          </w:tcPr>
          <w:p w:rsidR="00330CAF" w:rsidRPr="00330CAF" w:rsidRDefault="00330CAF">
            <w:pPr>
              <w:pStyle w:val="ConsPlusNormal"/>
              <w:jc w:val="center"/>
              <w:rPr>
                <w:sz w:val="16"/>
              </w:rPr>
            </w:pPr>
            <w:r w:rsidRPr="00330CAF">
              <w:rPr>
                <w:sz w:val="16"/>
              </w:rPr>
              <w:t>296,1</w:t>
            </w:r>
          </w:p>
        </w:tc>
        <w:tc>
          <w:tcPr>
            <w:tcW w:w="851" w:type="dxa"/>
          </w:tcPr>
          <w:p w:rsidR="00330CAF" w:rsidRPr="00330CAF" w:rsidRDefault="00330CAF">
            <w:pPr>
              <w:pStyle w:val="ConsPlusNormal"/>
              <w:jc w:val="center"/>
              <w:rPr>
                <w:sz w:val="16"/>
              </w:rPr>
            </w:pPr>
            <w:r w:rsidRPr="00330CAF">
              <w:rPr>
                <w:sz w:val="16"/>
              </w:rPr>
              <w:t>90,1</w:t>
            </w:r>
          </w:p>
        </w:tc>
        <w:tc>
          <w:tcPr>
            <w:tcW w:w="1335" w:type="dxa"/>
          </w:tcPr>
          <w:p w:rsidR="00330CAF" w:rsidRPr="00330CAF" w:rsidRDefault="00330CAF">
            <w:pPr>
              <w:pStyle w:val="ConsPlusNormal"/>
              <w:jc w:val="center"/>
              <w:rPr>
                <w:sz w:val="16"/>
              </w:rPr>
            </w:pPr>
            <w:r w:rsidRPr="00330CAF">
              <w:rPr>
                <w:sz w:val="16"/>
              </w:rPr>
              <w:t>30654000,00</w:t>
            </w:r>
          </w:p>
        </w:tc>
        <w:tc>
          <w:tcPr>
            <w:tcW w:w="1246" w:type="dxa"/>
          </w:tcPr>
          <w:p w:rsidR="00330CAF" w:rsidRPr="00330CAF" w:rsidRDefault="00330CAF">
            <w:pPr>
              <w:pStyle w:val="ConsPlusNormal"/>
              <w:jc w:val="center"/>
              <w:rPr>
                <w:sz w:val="16"/>
              </w:rPr>
            </w:pPr>
            <w:r w:rsidRPr="00330CAF">
              <w:rPr>
                <w:sz w:val="16"/>
              </w:rPr>
              <w:t>7470000,00</w:t>
            </w:r>
          </w:p>
        </w:tc>
        <w:tc>
          <w:tcPr>
            <w:tcW w:w="1388" w:type="dxa"/>
          </w:tcPr>
          <w:p w:rsidR="00330CAF" w:rsidRPr="00330CAF" w:rsidRDefault="00330CAF">
            <w:pPr>
              <w:pStyle w:val="ConsPlusNormal"/>
              <w:jc w:val="center"/>
              <w:rPr>
                <w:sz w:val="16"/>
              </w:rPr>
            </w:pPr>
            <w:r w:rsidRPr="00330CAF">
              <w:rPr>
                <w:sz w:val="16"/>
              </w:rPr>
              <w:t>23112000,00</w:t>
            </w:r>
          </w:p>
        </w:tc>
        <w:tc>
          <w:tcPr>
            <w:tcW w:w="1559" w:type="dxa"/>
          </w:tcPr>
          <w:p w:rsidR="00330CAF" w:rsidRPr="00330CAF" w:rsidRDefault="00330CAF">
            <w:pPr>
              <w:pStyle w:val="ConsPlusNormal"/>
              <w:jc w:val="center"/>
              <w:rPr>
                <w:sz w:val="16"/>
              </w:rPr>
            </w:pPr>
            <w:r w:rsidRPr="00330CAF">
              <w:rPr>
                <w:sz w:val="16"/>
              </w:rPr>
              <w:t>72000,00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5</w:t>
            </w:r>
          </w:p>
        </w:tc>
        <w:tc>
          <w:tcPr>
            <w:tcW w:w="1763" w:type="dxa"/>
          </w:tcPr>
          <w:p w:rsidR="00330CAF" w:rsidRPr="00330CAF" w:rsidRDefault="00330CAF">
            <w:pPr>
              <w:pStyle w:val="ConsPlusNormal"/>
              <w:jc w:val="both"/>
              <w:rPr>
                <w:sz w:val="16"/>
              </w:rPr>
            </w:pPr>
            <w:r w:rsidRPr="00330CAF">
              <w:rPr>
                <w:sz w:val="16"/>
              </w:rPr>
              <w:t xml:space="preserve">г. Иваново, ул. 2-я </w:t>
            </w:r>
            <w:proofErr w:type="gramStart"/>
            <w:r w:rsidRPr="00330CAF">
              <w:rPr>
                <w:sz w:val="16"/>
              </w:rPr>
              <w:t>Энергетическая</w:t>
            </w:r>
            <w:proofErr w:type="gramEnd"/>
            <w:r w:rsidRPr="00330CAF">
              <w:rPr>
                <w:sz w:val="16"/>
              </w:rPr>
              <w:t>, д. 15</w:t>
            </w:r>
          </w:p>
        </w:tc>
        <w:tc>
          <w:tcPr>
            <w:tcW w:w="993" w:type="dxa"/>
          </w:tcPr>
          <w:p w:rsidR="00330CAF" w:rsidRPr="00330CAF" w:rsidRDefault="00330CAF">
            <w:pPr>
              <w:pStyle w:val="ConsPlusNormal"/>
              <w:jc w:val="both"/>
              <w:rPr>
                <w:sz w:val="16"/>
              </w:rPr>
            </w:pPr>
            <w:r w:rsidRPr="00330CAF">
              <w:rPr>
                <w:sz w:val="16"/>
              </w:rPr>
              <w:t>31.12.2024</w:t>
            </w:r>
          </w:p>
        </w:tc>
        <w:tc>
          <w:tcPr>
            <w:tcW w:w="992" w:type="dxa"/>
          </w:tcPr>
          <w:p w:rsidR="00330CAF" w:rsidRPr="00330CAF" w:rsidRDefault="00330CAF">
            <w:pPr>
              <w:pStyle w:val="ConsPlusNormal"/>
              <w:jc w:val="center"/>
              <w:rPr>
                <w:sz w:val="16"/>
              </w:rPr>
            </w:pPr>
            <w:r w:rsidRPr="00330CAF">
              <w:rPr>
                <w:sz w:val="16"/>
              </w:rPr>
              <w:t>25</w:t>
            </w:r>
          </w:p>
        </w:tc>
        <w:tc>
          <w:tcPr>
            <w:tcW w:w="567" w:type="dxa"/>
          </w:tcPr>
          <w:p w:rsidR="00330CAF" w:rsidRPr="00330CAF" w:rsidRDefault="00330CAF">
            <w:pPr>
              <w:pStyle w:val="ConsPlusNormal"/>
              <w:jc w:val="center"/>
              <w:rPr>
                <w:sz w:val="16"/>
              </w:rPr>
            </w:pPr>
            <w:r w:rsidRPr="00330CAF">
              <w:rPr>
                <w:sz w:val="16"/>
              </w:rPr>
              <w:t>10</w:t>
            </w:r>
          </w:p>
        </w:tc>
        <w:tc>
          <w:tcPr>
            <w:tcW w:w="908" w:type="dxa"/>
          </w:tcPr>
          <w:p w:rsidR="00330CAF" w:rsidRPr="00330CAF" w:rsidRDefault="00330CAF">
            <w:pPr>
              <w:pStyle w:val="ConsPlusNormal"/>
              <w:jc w:val="center"/>
              <w:rPr>
                <w:sz w:val="16"/>
              </w:rPr>
            </w:pPr>
            <w:r w:rsidRPr="00330CAF">
              <w:rPr>
                <w:sz w:val="16"/>
              </w:rPr>
              <w:t>7</w:t>
            </w:r>
          </w:p>
        </w:tc>
        <w:tc>
          <w:tcPr>
            <w:tcW w:w="964" w:type="dxa"/>
          </w:tcPr>
          <w:p w:rsidR="00330CAF" w:rsidRPr="00330CAF" w:rsidRDefault="00330CAF">
            <w:pPr>
              <w:pStyle w:val="ConsPlusNormal"/>
              <w:jc w:val="center"/>
              <w:rPr>
                <w:sz w:val="16"/>
              </w:rPr>
            </w:pPr>
            <w:r w:rsidRPr="00330CAF">
              <w:rPr>
                <w:sz w:val="16"/>
              </w:rPr>
              <w:t>3</w:t>
            </w:r>
          </w:p>
        </w:tc>
        <w:tc>
          <w:tcPr>
            <w:tcW w:w="1020" w:type="dxa"/>
          </w:tcPr>
          <w:p w:rsidR="00330CAF" w:rsidRPr="00330CAF" w:rsidRDefault="00330CAF">
            <w:pPr>
              <w:pStyle w:val="ConsPlusNormal"/>
              <w:jc w:val="center"/>
              <w:rPr>
                <w:sz w:val="16"/>
              </w:rPr>
            </w:pPr>
            <w:r w:rsidRPr="00330CAF">
              <w:rPr>
                <w:sz w:val="16"/>
              </w:rPr>
              <w:t>475,7</w:t>
            </w:r>
          </w:p>
        </w:tc>
        <w:tc>
          <w:tcPr>
            <w:tcW w:w="851" w:type="dxa"/>
          </w:tcPr>
          <w:p w:rsidR="00330CAF" w:rsidRPr="00330CAF" w:rsidRDefault="00330CAF">
            <w:pPr>
              <w:pStyle w:val="ConsPlusNormal"/>
              <w:jc w:val="center"/>
              <w:rPr>
                <w:sz w:val="16"/>
              </w:rPr>
            </w:pPr>
            <w:r w:rsidRPr="00330CAF">
              <w:rPr>
                <w:sz w:val="16"/>
              </w:rPr>
              <w:t>346,0</w:t>
            </w:r>
          </w:p>
        </w:tc>
        <w:tc>
          <w:tcPr>
            <w:tcW w:w="851" w:type="dxa"/>
          </w:tcPr>
          <w:p w:rsidR="00330CAF" w:rsidRPr="00330CAF" w:rsidRDefault="00330CAF">
            <w:pPr>
              <w:pStyle w:val="ConsPlusNormal"/>
              <w:jc w:val="center"/>
              <w:rPr>
                <w:sz w:val="16"/>
              </w:rPr>
            </w:pPr>
            <w:r w:rsidRPr="00330CAF">
              <w:rPr>
                <w:sz w:val="16"/>
              </w:rPr>
              <w:t>129,7</w:t>
            </w:r>
          </w:p>
        </w:tc>
        <w:tc>
          <w:tcPr>
            <w:tcW w:w="1335" w:type="dxa"/>
          </w:tcPr>
          <w:p w:rsidR="00330CAF" w:rsidRPr="00330CAF" w:rsidRDefault="00330CAF">
            <w:pPr>
              <w:pStyle w:val="ConsPlusNormal"/>
              <w:jc w:val="center"/>
              <w:rPr>
                <w:sz w:val="16"/>
              </w:rPr>
            </w:pPr>
            <w:r w:rsidRPr="00330CAF">
              <w:rPr>
                <w:sz w:val="16"/>
              </w:rPr>
              <w:t>29101184,11</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0,00</w:t>
            </w:r>
          </w:p>
        </w:tc>
        <w:tc>
          <w:tcPr>
            <w:tcW w:w="1559" w:type="dxa"/>
          </w:tcPr>
          <w:p w:rsidR="00330CAF" w:rsidRPr="00330CAF" w:rsidRDefault="00330CAF">
            <w:pPr>
              <w:pStyle w:val="ConsPlusNormal"/>
              <w:jc w:val="center"/>
              <w:rPr>
                <w:sz w:val="16"/>
              </w:rPr>
            </w:pPr>
            <w:r w:rsidRPr="00330CAF">
              <w:rPr>
                <w:sz w:val="16"/>
              </w:rPr>
              <w:t>84000,00</w:t>
            </w:r>
          </w:p>
        </w:tc>
        <w:tc>
          <w:tcPr>
            <w:tcW w:w="1219" w:type="dxa"/>
          </w:tcPr>
          <w:p w:rsidR="00330CAF" w:rsidRPr="00330CAF" w:rsidRDefault="00330CAF">
            <w:pPr>
              <w:pStyle w:val="ConsPlusNormal"/>
              <w:jc w:val="center"/>
              <w:rPr>
                <w:sz w:val="16"/>
              </w:rPr>
            </w:pPr>
            <w:r w:rsidRPr="00330CAF">
              <w:rPr>
                <w:sz w:val="16"/>
              </w:rPr>
              <w:t>29017184,11</w:t>
            </w:r>
          </w:p>
        </w:tc>
      </w:tr>
      <w:tr w:rsidR="00330CAF" w:rsidRPr="00330CAF" w:rsidTr="00330CAF">
        <w:tc>
          <w:tcPr>
            <w:tcW w:w="567" w:type="dxa"/>
          </w:tcPr>
          <w:p w:rsidR="00330CAF" w:rsidRPr="00330CAF" w:rsidRDefault="00330CAF">
            <w:pPr>
              <w:pStyle w:val="ConsPlusNormal"/>
              <w:jc w:val="both"/>
              <w:rPr>
                <w:sz w:val="16"/>
              </w:rPr>
            </w:pPr>
            <w:r w:rsidRPr="00330CAF">
              <w:rPr>
                <w:sz w:val="16"/>
              </w:rPr>
              <w:t>6</w:t>
            </w:r>
          </w:p>
        </w:tc>
        <w:tc>
          <w:tcPr>
            <w:tcW w:w="1763" w:type="dxa"/>
          </w:tcPr>
          <w:p w:rsidR="00330CAF" w:rsidRPr="00330CAF" w:rsidRDefault="00330CAF">
            <w:pPr>
              <w:pStyle w:val="ConsPlusNormal"/>
              <w:jc w:val="both"/>
              <w:rPr>
                <w:sz w:val="16"/>
              </w:rPr>
            </w:pPr>
            <w:r w:rsidRPr="00330CAF">
              <w:rPr>
                <w:sz w:val="16"/>
              </w:rPr>
              <w:t xml:space="preserve">г. Иваново, ул. 4-я </w:t>
            </w:r>
            <w:proofErr w:type="gramStart"/>
            <w:r w:rsidRPr="00330CAF">
              <w:rPr>
                <w:sz w:val="16"/>
              </w:rPr>
              <w:t>Меланжевая</w:t>
            </w:r>
            <w:proofErr w:type="gramEnd"/>
            <w:r w:rsidRPr="00330CAF">
              <w:rPr>
                <w:sz w:val="16"/>
              </w:rPr>
              <w:t>, д. 7</w:t>
            </w:r>
          </w:p>
        </w:tc>
        <w:tc>
          <w:tcPr>
            <w:tcW w:w="993" w:type="dxa"/>
          </w:tcPr>
          <w:p w:rsidR="00330CAF" w:rsidRPr="00330CAF" w:rsidRDefault="00330CAF">
            <w:pPr>
              <w:pStyle w:val="ConsPlusNormal"/>
              <w:jc w:val="both"/>
              <w:rPr>
                <w:sz w:val="16"/>
              </w:rPr>
            </w:pPr>
            <w:r w:rsidRPr="00330CAF">
              <w:rPr>
                <w:sz w:val="16"/>
              </w:rPr>
              <w:t>31.12.2024</w:t>
            </w:r>
          </w:p>
        </w:tc>
        <w:tc>
          <w:tcPr>
            <w:tcW w:w="992" w:type="dxa"/>
          </w:tcPr>
          <w:p w:rsidR="00330CAF" w:rsidRPr="00330CAF" w:rsidRDefault="00330CAF">
            <w:pPr>
              <w:pStyle w:val="ConsPlusNormal"/>
              <w:jc w:val="center"/>
              <w:rPr>
                <w:sz w:val="16"/>
              </w:rPr>
            </w:pPr>
            <w:r w:rsidRPr="00330CAF">
              <w:rPr>
                <w:sz w:val="16"/>
              </w:rPr>
              <w:t>22</w:t>
            </w:r>
          </w:p>
        </w:tc>
        <w:tc>
          <w:tcPr>
            <w:tcW w:w="567" w:type="dxa"/>
          </w:tcPr>
          <w:p w:rsidR="00330CAF" w:rsidRPr="00330CAF" w:rsidRDefault="00330CAF">
            <w:pPr>
              <w:pStyle w:val="ConsPlusNormal"/>
              <w:jc w:val="center"/>
              <w:rPr>
                <w:sz w:val="16"/>
              </w:rPr>
            </w:pPr>
            <w:r w:rsidRPr="00330CAF">
              <w:rPr>
                <w:sz w:val="16"/>
              </w:rPr>
              <w:t>11</w:t>
            </w:r>
          </w:p>
        </w:tc>
        <w:tc>
          <w:tcPr>
            <w:tcW w:w="908" w:type="dxa"/>
          </w:tcPr>
          <w:p w:rsidR="00330CAF" w:rsidRPr="00330CAF" w:rsidRDefault="00330CAF">
            <w:pPr>
              <w:pStyle w:val="ConsPlusNormal"/>
              <w:jc w:val="center"/>
              <w:rPr>
                <w:sz w:val="16"/>
              </w:rPr>
            </w:pPr>
            <w:r w:rsidRPr="00330CAF">
              <w:rPr>
                <w:sz w:val="16"/>
              </w:rPr>
              <w:t>9</w:t>
            </w:r>
          </w:p>
        </w:tc>
        <w:tc>
          <w:tcPr>
            <w:tcW w:w="964" w:type="dxa"/>
          </w:tcPr>
          <w:p w:rsidR="00330CAF" w:rsidRPr="00330CAF" w:rsidRDefault="00330CAF">
            <w:pPr>
              <w:pStyle w:val="ConsPlusNormal"/>
              <w:jc w:val="center"/>
              <w:rPr>
                <w:sz w:val="16"/>
              </w:rPr>
            </w:pPr>
            <w:r w:rsidRPr="00330CAF">
              <w:rPr>
                <w:sz w:val="16"/>
              </w:rPr>
              <w:t>2</w:t>
            </w:r>
          </w:p>
        </w:tc>
        <w:tc>
          <w:tcPr>
            <w:tcW w:w="1020" w:type="dxa"/>
          </w:tcPr>
          <w:p w:rsidR="00330CAF" w:rsidRPr="00330CAF" w:rsidRDefault="00330CAF">
            <w:pPr>
              <w:pStyle w:val="ConsPlusNormal"/>
              <w:jc w:val="center"/>
              <w:rPr>
                <w:sz w:val="16"/>
              </w:rPr>
            </w:pPr>
            <w:r w:rsidRPr="00330CAF">
              <w:rPr>
                <w:sz w:val="16"/>
              </w:rPr>
              <w:t>479,8</w:t>
            </w:r>
          </w:p>
        </w:tc>
        <w:tc>
          <w:tcPr>
            <w:tcW w:w="851" w:type="dxa"/>
          </w:tcPr>
          <w:p w:rsidR="00330CAF" w:rsidRPr="00330CAF" w:rsidRDefault="00330CAF">
            <w:pPr>
              <w:pStyle w:val="ConsPlusNormal"/>
              <w:jc w:val="center"/>
              <w:rPr>
                <w:sz w:val="16"/>
              </w:rPr>
            </w:pPr>
            <w:r w:rsidRPr="00330CAF">
              <w:rPr>
                <w:sz w:val="16"/>
              </w:rPr>
              <w:t>364,6</w:t>
            </w:r>
          </w:p>
        </w:tc>
        <w:tc>
          <w:tcPr>
            <w:tcW w:w="851" w:type="dxa"/>
          </w:tcPr>
          <w:p w:rsidR="00330CAF" w:rsidRPr="00330CAF" w:rsidRDefault="00330CAF">
            <w:pPr>
              <w:pStyle w:val="ConsPlusNormal"/>
              <w:jc w:val="center"/>
              <w:rPr>
                <w:sz w:val="16"/>
              </w:rPr>
            </w:pPr>
            <w:r w:rsidRPr="00330CAF">
              <w:rPr>
                <w:sz w:val="16"/>
              </w:rPr>
              <w:t>115,2</w:t>
            </w:r>
          </w:p>
        </w:tc>
        <w:tc>
          <w:tcPr>
            <w:tcW w:w="1335" w:type="dxa"/>
          </w:tcPr>
          <w:p w:rsidR="00330CAF" w:rsidRPr="00330CAF" w:rsidRDefault="00330CAF">
            <w:pPr>
              <w:pStyle w:val="ConsPlusNormal"/>
              <w:jc w:val="center"/>
              <w:rPr>
                <w:sz w:val="16"/>
              </w:rPr>
            </w:pPr>
            <w:r w:rsidRPr="00330CAF">
              <w:rPr>
                <w:sz w:val="16"/>
              </w:rPr>
              <w:t>34808127,00</w:t>
            </w:r>
          </w:p>
        </w:tc>
        <w:tc>
          <w:tcPr>
            <w:tcW w:w="1246" w:type="dxa"/>
          </w:tcPr>
          <w:p w:rsidR="00330CAF" w:rsidRPr="00330CAF" w:rsidRDefault="00330CAF">
            <w:pPr>
              <w:pStyle w:val="ConsPlusNormal"/>
              <w:jc w:val="center"/>
              <w:rPr>
                <w:sz w:val="16"/>
              </w:rPr>
            </w:pPr>
            <w:r w:rsidRPr="00330CAF">
              <w:rPr>
                <w:sz w:val="16"/>
              </w:rPr>
              <w:t>9511800,00</w:t>
            </w:r>
          </w:p>
        </w:tc>
        <w:tc>
          <w:tcPr>
            <w:tcW w:w="1388" w:type="dxa"/>
          </w:tcPr>
          <w:p w:rsidR="00330CAF" w:rsidRPr="00330CAF" w:rsidRDefault="00330CAF">
            <w:pPr>
              <w:pStyle w:val="ConsPlusNormal"/>
              <w:jc w:val="center"/>
              <w:rPr>
                <w:sz w:val="16"/>
              </w:rPr>
            </w:pPr>
            <w:r w:rsidRPr="00330CAF">
              <w:rPr>
                <w:sz w:val="16"/>
              </w:rPr>
              <w:t>25183327,00</w:t>
            </w:r>
          </w:p>
        </w:tc>
        <w:tc>
          <w:tcPr>
            <w:tcW w:w="1559" w:type="dxa"/>
          </w:tcPr>
          <w:p w:rsidR="00330CAF" w:rsidRPr="00330CAF" w:rsidRDefault="00330CAF">
            <w:pPr>
              <w:pStyle w:val="ConsPlusNormal"/>
              <w:jc w:val="center"/>
              <w:rPr>
                <w:sz w:val="16"/>
              </w:rPr>
            </w:pPr>
            <w:r w:rsidRPr="00330CAF">
              <w:rPr>
                <w:sz w:val="16"/>
              </w:rPr>
              <w:t>113000,00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7</w:t>
            </w:r>
          </w:p>
        </w:tc>
        <w:tc>
          <w:tcPr>
            <w:tcW w:w="1763" w:type="dxa"/>
          </w:tcPr>
          <w:p w:rsidR="00330CAF" w:rsidRPr="00330CAF" w:rsidRDefault="00330CAF">
            <w:pPr>
              <w:pStyle w:val="ConsPlusNormal"/>
              <w:jc w:val="both"/>
              <w:rPr>
                <w:sz w:val="16"/>
              </w:rPr>
            </w:pPr>
            <w:r w:rsidRPr="00330CAF">
              <w:rPr>
                <w:sz w:val="16"/>
              </w:rPr>
              <w:t xml:space="preserve">г. Иваново, ул. </w:t>
            </w:r>
            <w:proofErr w:type="gramStart"/>
            <w:r w:rsidRPr="00330CAF">
              <w:rPr>
                <w:sz w:val="16"/>
              </w:rPr>
              <w:t>Нарвская</w:t>
            </w:r>
            <w:proofErr w:type="gramEnd"/>
            <w:r w:rsidRPr="00330CAF">
              <w:rPr>
                <w:sz w:val="16"/>
              </w:rPr>
              <w:t>, д. 1</w:t>
            </w:r>
          </w:p>
        </w:tc>
        <w:tc>
          <w:tcPr>
            <w:tcW w:w="993" w:type="dxa"/>
          </w:tcPr>
          <w:p w:rsidR="00330CAF" w:rsidRPr="00330CAF" w:rsidRDefault="00330CAF">
            <w:pPr>
              <w:pStyle w:val="ConsPlusNormal"/>
              <w:jc w:val="both"/>
              <w:rPr>
                <w:sz w:val="16"/>
              </w:rPr>
            </w:pPr>
            <w:r w:rsidRPr="00330CAF">
              <w:rPr>
                <w:sz w:val="16"/>
              </w:rPr>
              <w:t>31.12.2024</w:t>
            </w:r>
          </w:p>
        </w:tc>
        <w:tc>
          <w:tcPr>
            <w:tcW w:w="992" w:type="dxa"/>
          </w:tcPr>
          <w:p w:rsidR="00330CAF" w:rsidRPr="00330CAF" w:rsidRDefault="00330CAF">
            <w:pPr>
              <w:pStyle w:val="ConsPlusNormal"/>
              <w:jc w:val="center"/>
              <w:rPr>
                <w:sz w:val="16"/>
              </w:rPr>
            </w:pPr>
            <w:r w:rsidRPr="00330CAF">
              <w:rPr>
                <w:sz w:val="16"/>
              </w:rPr>
              <w:t>22</w:t>
            </w:r>
          </w:p>
        </w:tc>
        <w:tc>
          <w:tcPr>
            <w:tcW w:w="567" w:type="dxa"/>
          </w:tcPr>
          <w:p w:rsidR="00330CAF" w:rsidRPr="00330CAF" w:rsidRDefault="00330CAF">
            <w:pPr>
              <w:pStyle w:val="ConsPlusNormal"/>
              <w:jc w:val="center"/>
              <w:rPr>
                <w:sz w:val="16"/>
              </w:rPr>
            </w:pPr>
            <w:r w:rsidRPr="00330CAF">
              <w:rPr>
                <w:sz w:val="16"/>
              </w:rPr>
              <w:t>15</w:t>
            </w:r>
          </w:p>
        </w:tc>
        <w:tc>
          <w:tcPr>
            <w:tcW w:w="908" w:type="dxa"/>
          </w:tcPr>
          <w:p w:rsidR="00330CAF" w:rsidRPr="00330CAF" w:rsidRDefault="00330CAF">
            <w:pPr>
              <w:pStyle w:val="ConsPlusNormal"/>
              <w:jc w:val="center"/>
              <w:rPr>
                <w:sz w:val="16"/>
              </w:rPr>
            </w:pPr>
            <w:r w:rsidRPr="00330CAF">
              <w:rPr>
                <w:sz w:val="16"/>
              </w:rPr>
              <w:t>13</w:t>
            </w:r>
          </w:p>
        </w:tc>
        <w:tc>
          <w:tcPr>
            <w:tcW w:w="964" w:type="dxa"/>
          </w:tcPr>
          <w:p w:rsidR="00330CAF" w:rsidRPr="00330CAF" w:rsidRDefault="00330CAF">
            <w:pPr>
              <w:pStyle w:val="ConsPlusNormal"/>
              <w:jc w:val="center"/>
              <w:rPr>
                <w:sz w:val="16"/>
              </w:rPr>
            </w:pPr>
            <w:r w:rsidRPr="00330CAF">
              <w:rPr>
                <w:sz w:val="16"/>
              </w:rPr>
              <w:t>2</w:t>
            </w:r>
          </w:p>
        </w:tc>
        <w:tc>
          <w:tcPr>
            <w:tcW w:w="1020" w:type="dxa"/>
          </w:tcPr>
          <w:p w:rsidR="00330CAF" w:rsidRPr="00330CAF" w:rsidRDefault="00330CAF">
            <w:pPr>
              <w:pStyle w:val="ConsPlusNormal"/>
              <w:jc w:val="center"/>
              <w:rPr>
                <w:sz w:val="16"/>
              </w:rPr>
            </w:pPr>
            <w:r w:rsidRPr="00330CAF">
              <w:rPr>
                <w:sz w:val="16"/>
              </w:rPr>
              <w:t>372,9</w:t>
            </w:r>
          </w:p>
        </w:tc>
        <w:tc>
          <w:tcPr>
            <w:tcW w:w="851" w:type="dxa"/>
          </w:tcPr>
          <w:p w:rsidR="00330CAF" w:rsidRPr="00330CAF" w:rsidRDefault="00330CAF">
            <w:pPr>
              <w:pStyle w:val="ConsPlusNormal"/>
              <w:jc w:val="center"/>
              <w:rPr>
                <w:sz w:val="16"/>
              </w:rPr>
            </w:pPr>
            <w:r w:rsidRPr="00330CAF">
              <w:rPr>
                <w:sz w:val="16"/>
              </w:rPr>
              <w:t>332,8</w:t>
            </w:r>
          </w:p>
        </w:tc>
        <w:tc>
          <w:tcPr>
            <w:tcW w:w="851" w:type="dxa"/>
          </w:tcPr>
          <w:p w:rsidR="00330CAF" w:rsidRPr="00330CAF" w:rsidRDefault="00330CAF">
            <w:pPr>
              <w:pStyle w:val="ConsPlusNormal"/>
              <w:jc w:val="center"/>
              <w:rPr>
                <w:sz w:val="16"/>
              </w:rPr>
            </w:pPr>
            <w:r w:rsidRPr="00330CAF">
              <w:rPr>
                <w:sz w:val="16"/>
              </w:rPr>
              <w:t>40,1</w:t>
            </w:r>
          </w:p>
        </w:tc>
        <w:tc>
          <w:tcPr>
            <w:tcW w:w="1335" w:type="dxa"/>
          </w:tcPr>
          <w:p w:rsidR="00330CAF" w:rsidRPr="00330CAF" w:rsidRDefault="00330CAF">
            <w:pPr>
              <w:pStyle w:val="ConsPlusNormal"/>
              <w:jc w:val="center"/>
              <w:rPr>
                <w:sz w:val="16"/>
              </w:rPr>
            </w:pPr>
            <w:r w:rsidRPr="00330CAF">
              <w:rPr>
                <w:sz w:val="16"/>
              </w:rPr>
              <w:t>17709196,89</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17562196,89</w:t>
            </w:r>
          </w:p>
        </w:tc>
        <w:tc>
          <w:tcPr>
            <w:tcW w:w="1559" w:type="dxa"/>
          </w:tcPr>
          <w:p w:rsidR="00330CAF" w:rsidRPr="00330CAF" w:rsidRDefault="00330CAF">
            <w:pPr>
              <w:pStyle w:val="ConsPlusNormal"/>
              <w:jc w:val="center"/>
              <w:rPr>
                <w:sz w:val="16"/>
              </w:rPr>
            </w:pPr>
            <w:r w:rsidRPr="00330CAF">
              <w:rPr>
                <w:sz w:val="16"/>
              </w:rPr>
              <w:t>147000,00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8</w:t>
            </w:r>
          </w:p>
        </w:tc>
        <w:tc>
          <w:tcPr>
            <w:tcW w:w="1763" w:type="dxa"/>
          </w:tcPr>
          <w:p w:rsidR="00330CAF" w:rsidRPr="00330CAF" w:rsidRDefault="00330CAF">
            <w:pPr>
              <w:pStyle w:val="ConsPlusNormal"/>
              <w:jc w:val="both"/>
              <w:rPr>
                <w:sz w:val="16"/>
              </w:rPr>
            </w:pPr>
            <w:r w:rsidRPr="00330CAF">
              <w:rPr>
                <w:sz w:val="16"/>
              </w:rPr>
              <w:t>г. Иваново, 20-я Линия, д. 5</w:t>
            </w:r>
          </w:p>
        </w:tc>
        <w:tc>
          <w:tcPr>
            <w:tcW w:w="993" w:type="dxa"/>
          </w:tcPr>
          <w:p w:rsidR="00330CAF" w:rsidRPr="00330CAF" w:rsidRDefault="00330CAF">
            <w:pPr>
              <w:pStyle w:val="ConsPlusNormal"/>
              <w:jc w:val="both"/>
              <w:rPr>
                <w:sz w:val="16"/>
              </w:rPr>
            </w:pPr>
            <w:r w:rsidRPr="00330CAF">
              <w:rPr>
                <w:sz w:val="16"/>
              </w:rPr>
              <w:t>31.12.2024</w:t>
            </w:r>
          </w:p>
        </w:tc>
        <w:tc>
          <w:tcPr>
            <w:tcW w:w="992" w:type="dxa"/>
          </w:tcPr>
          <w:p w:rsidR="00330CAF" w:rsidRPr="00330CAF" w:rsidRDefault="00330CAF">
            <w:pPr>
              <w:pStyle w:val="ConsPlusNormal"/>
              <w:jc w:val="center"/>
              <w:rPr>
                <w:sz w:val="16"/>
              </w:rPr>
            </w:pPr>
            <w:r w:rsidRPr="00330CAF">
              <w:rPr>
                <w:sz w:val="16"/>
              </w:rPr>
              <w:t>17</w:t>
            </w:r>
          </w:p>
        </w:tc>
        <w:tc>
          <w:tcPr>
            <w:tcW w:w="567" w:type="dxa"/>
          </w:tcPr>
          <w:p w:rsidR="00330CAF" w:rsidRPr="00330CAF" w:rsidRDefault="00330CAF">
            <w:pPr>
              <w:pStyle w:val="ConsPlusNormal"/>
              <w:jc w:val="center"/>
              <w:rPr>
                <w:sz w:val="16"/>
              </w:rPr>
            </w:pPr>
            <w:r w:rsidRPr="00330CAF">
              <w:rPr>
                <w:sz w:val="16"/>
              </w:rPr>
              <w:t>8</w:t>
            </w:r>
          </w:p>
        </w:tc>
        <w:tc>
          <w:tcPr>
            <w:tcW w:w="908" w:type="dxa"/>
          </w:tcPr>
          <w:p w:rsidR="00330CAF" w:rsidRPr="00330CAF" w:rsidRDefault="00330CAF">
            <w:pPr>
              <w:pStyle w:val="ConsPlusNormal"/>
              <w:jc w:val="center"/>
              <w:rPr>
                <w:sz w:val="16"/>
              </w:rPr>
            </w:pPr>
            <w:r w:rsidRPr="00330CAF">
              <w:rPr>
                <w:sz w:val="16"/>
              </w:rPr>
              <w:t>8</w:t>
            </w:r>
          </w:p>
        </w:tc>
        <w:tc>
          <w:tcPr>
            <w:tcW w:w="964" w:type="dxa"/>
          </w:tcPr>
          <w:p w:rsidR="00330CAF" w:rsidRPr="00330CAF" w:rsidRDefault="00330CAF">
            <w:pPr>
              <w:pStyle w:val="ConsPlusNormal"/>
              <w:jc w:val="center"/>
              <w:rPr>
                <w:sz w:val="16"/>
              </w:rPr>
            </w:pPr>
            <w:r w:rsidRPr="00330CAF">
              <w:rPr>
                <w:sz w:val="16"/>
              </w:rPr>
              <w:t>0</w:t>
            </w:r>
          </w:p>
        </w:tc>
        <w:tc>
          <w:tcPr>
            <w:tcW w:w="1020" w:type="dxa"/>
          </w:tcPr>
          <w:p w:rsidR="00330CAF" w:rsidRPr="00330CAF" w:rsidRDefault="00330CAF">
            <w:pPr>
              <w:pStyle w:val="ConsPlusNormal"/>
              <w:jc w:val="center"/>
              <w:rPr>
                <w:sz w:val="16"/>
              </w:rPr>
            </w:pPr>
            <w:r w:rsidRPr="00330CAF">
              <w:rPr>
                <w:sz w:val="16"/>
              </w:rPr>
              <w:t>346,2</w:t>
            </w:r>
          </w:p>
        </w:tc>
        <w:tc>
          <w:tcPr>
            <w:tcW w:w="851" w:type="dxa"/>
          </w:tcPr>
          <w:p w:rsidR="00330CAF" w:rsidRPr="00330CAF" w:rsidRDefault="00330CAF">
            <w:pPr>
              <w:pStyle w:val="ConsPlusNormal"/>
              <w:jc w:val="center"/>
              <w:rPr>
                <w:sz w:val="16"/>
              </w:rPr>
            </w:pPr>
            <w:r w:rsidRPr="00330CAF">
              <w:rPr>
                <w:sz w:val="16"/>
              </w:rPr>
              <w:t>346,2</w:t>
            </w:r>
          </w:p>
        </w:tc>
        <w:tc>
          <w:tcPr>
            <w:tcW w:w="851" w:type="dxa"/>
          </w:tcPr>
          <w:p w:rsidR="00330CAF" w:rsidRPr="00330CAF" w:rsidRDefault="00330CAF">
            <w:pPr>
              <w:pStyle w:val="ConsPlusNormal"/>
              <w:jc w:val="center"/>
              <w:rPr>
                <w:sz w:val="16"/>
              </w:rPr>
            </w:pPr>
            <w:r w:rsidRPr="00330CAF">
              <w:rPr>
                <w:sz w:val="16"/>
              </w:rPr>
              <w:t>0,0</w:t>
            </w:r>
          </w:p>
        </w:tc>
        <w:tc>
          <w:tcPr>
            <w:tcW w:w="1335" w:type="dxa"/>
          </w:tcPr>
          <w:p w:rsidR="00330CAF" w:rsidRPr="00330CAF" w:rsidRDefault="00330CAF">
            <w:pPr>
              <w:pStyle w:val="ConsPlusNormal"/>
              <w:jc w:val="center"/>
              <w:rPr>
                <w:sz w:val="16"/>
              </w:rPr>
            </w:pPr>
            <w:r w:rsidRPr="00330CAF">
              <w:rPr>
                <w:sz w:val="16"/>
              </w:rPr>
              <w:t>23241446,80</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23145446,80</w:t>
            </w:r>
          </w:p>
        </w:tc>
        <w:tc>
          <w:tcPr>
            <w:tcW w:w="1559" w:type="dxa"/>
          </w:tcPr>
          <w:p w:rsidR="00330CAF" w:rsidRPr="00330CAF" w:rsidRDefault="00330CAF">
            <w:pPr>
              <w:pStyle w:val="ConsPlusNormal"/>
              <w:jc w:val="center"/>
              <w:rPr>
                <w:sz w:val="16"/>
              </w:rPr>
            </w:pPr>
            <w:r w:rsidRPr="00330CAF">
              <w:rPr>
                <w:sz w:val="16"/>
              </w:rPr>
              <w:t>96000,00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3323" w:type="dxa"/>
            <w:gridSpan w:val="3"/>
          </w:tcPr>
          <w:p w:rsidR="00330CAF" w:rsidRPr="00330CAF" w:rsidRDefault="00330CAF">
            <w:pPr>
              <w:pStyle w:val="ConsPlusNormal"/>
              <w:jc w:val="both"/>
              <w:rPr>
                <w:sz w:val="16"/>
              </w:rPr>
            </w:pPr>
            <w:r w:rsidRPr="00330CAF">
              <w:rPr>
                <w:sz w:val="16"/>
              </w:rPr>
              <w:t>Завершение этапов переселения прошлых лет в 2024 году</w:t>
            </w:r>
          </w:p>
        </w:tc>
        <w:tc>
          <w:tcPr>
            <w:tcW w:w="992" w:type="dxa"/>
          </w:tcPr>
          <w:p w:rsidR="00330CAF" w:rsidRPr="00330CAF" w:rsidRDefault="00330CAF">
            <w:pPr>
              <w:pStyle w:val="ConsPlusNormal"/>
              <w:jc w:val="center"/>
              <w:rPr>
                <w:sz w:val="16"/>
              </w:rPr>
            </w:pPr>
            <w:r w:rsidRPr="00330CAF">
              <w:rPr>
                <w:sz w:val="16"/>
              </w:rPr>
              <w:t>3</w:t>
            </w:r>
          </w:p>
        </w:tc>
        <w:tc>
          <w:tcPr>
            <w:tcW w:w="567" w:type="dxa"/>
          </w:tcPr>
          <w:p w:rsidR="00330CAF" w:rsidRPr="00330CAF" w:rsidRDefault="00330CAF">
            <w:pPr>
              <w:pStyle w:val="ConsPlusNormal"/>
              <w:jc w:val="center"/>
              <w:rPr>
                <w:sz w:val="16"/>
              </w:rPr>
            </w:pPr>
            <w:r w:rsidRPr="00330CAF">
              <w:rPr>
                <w:sz w:val="16"/>
              </w:rPr>
              <w:t>1</w:t>
            </w:r>
          </w:p>
        </w:tc>
        <w:tc>
          <w:tcPr>
            <w:tcW w:w="908" w:type="dxa"/>
          </w:tcPr>
          <w:p w:rsidR="00330CAF" w:rsidRPr="00330CAF" w:rsidRDefault="00330CAF">
            <w:pPr>
              <w:pStyle w:val="ConsPlusNormal"/>
              <w:jc w:val="center"/>
              <w:rPr>
                <w:sz w:val="16"/>
              </w:rPr>
            </w:pPr>
            <w:r w:rsidRPr="00330CAF">
              <w:rPr>
                <w:sz w:val="16"/>
              </w:rPr>
              <w:t>1</w:t>
            </w:r>
          </w:p>
        </w:tc>
        <w:tc>
          <w:tcPr>
            <w:tcW w:w="964" w:type="dxa"/>
          </w:tcPr>
          <w:p w:rsidR="00330CAF" w:rsidRPr="00330CAF" w:rsidRDefault="00330CAF">
            <w:pPr>
              <w:pStyle w:val="ConsPlusNormal"/>
              <w:jc w:val="center"/>
              <w:rPr>
                <w:sz w:val="16"/>
              </w:rPr>
            </w:pPr>
            <w:r w:rsidRPr="00330CAF">
              <w:rPr>
                <w:sz w:val="16"/>
              </w:rPr>
              <w:t>0</w:t>
            </w:r>
          </w:p>
        </w:tc>
        <w:tc>
          <w:tcPr>
            <w:tcW w:w="1020" w:type="dxa"/>
          </w:tcPr>
          <w:p w:rsidR="00330CAF" w:rsidRPr="00330CAF" w:rsidRDefault="00330CAF">
            <w:pPr>
              <w:pStyle w:val="ConsPlusNormal"/>
              <w:jc w:val="center"/>
              <w:rPr>
                <w:sz w:val="16"/>
              </w:rPr>
            </w:pPr>
            <w:r w:rsidRPr="00330CAF">
              <w:rPr>
                <w:sz w:val="16"/>
              </w:rPr>
              <w:t>43,8</w:t>
            </w:r>
          </w:p>
        </w:tc>
        <w:tc>
          <w:tcPr>
            <w:tcW w:w="851" w:type="dxa"/>
          </w:tcPr>
          <w:p w:rsidR="00330CAF" w:rsidRPr="00330CAF" w:rsidRDefault="00330CAF">
            <w:pPr>
              <w:pStyle w:val="ConsPlusNormal"/>
              <w:jc w:val="center"/>
              <w:rPr>
                <w:sz w:val="16"/>
              </w:rPr>
            </w:pPr>
            <w:r w:rsidRPr="00330CAF">
              <w:rPr>
                <w:sz w:val="16"/>
              </w:rPr>
              <w:t>43,8</w:t>
            </w:r>
          </w:p>
        </w:tc>
        <w:tc>
          <w:tcPr>
            <w:tcW w:w="851" w:type="dxa"/>
          </w:tcPr>
          <w:p w:rsidR="00330CAF" w:rsidRPr="00330CAF" w:rsidRDefault="00330CAF">
            <w:pPr>
              <w:pStyle w:val="ConsPlusNormal"/>
              <w:jc w:val="center"/>
              <w:rPr>
                <w:sz w:val="16"/>
              </w:rPr>
            </w:pPr>
            <w:r w:rsidRPr="00330CAF">
              <w:rPr>
                <w:sz w:val="16"/>
              </w:rPr>
              <w:t>0,0</w:t>
            </w:r>
          </w:p>
        </w:tc>
        <w:tc>
          <w:tcPr>
            <w:tcW w:w="1335" w:type="dxa"/>
          </w:tcPr>
          <w:p w:rsidR="00330CAF" w:rsidRPr="00330CAF" w:rsidRDefault="00330CAF">
            <w:pPr>
              <w:pStyle w:val="ConsPlusNormal"/>
              <w:jc w:val="center"/>
              <w:rPr>
                <w:sz w:val="16"/>
              </w:rPr>
            </w:pPr>
            <w:r w:rsidRPr="00330CAF">
              <w:rPr>
                <w:sz w:val="16"/>
              </w:rPr>
              <w:t>2934829,00</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2934829,00</w:t>
            </w:r>
          </w:p>
        </w:tc>
        <w:tc>
          <w:tcPr>
            <w:tcW w:w="1559" w:type="dxa"/>
          </w:tcPr>
          <w:p w:rsidR="00330CAF" w:rsidRPr="00330CAF" w:rsidRDefault="00330CAF">
            <w:pPr>
              <w:pStyle w:val="ConsPlusNormal"/>
              <w:jc w:val="center"/>
              <w:rPr>
                <w:sz w:val="16"/>
              </w:rPr>
            </w:pPr>
            <w:r w:rsidRPr="00330CAF">
              <w:rPr>
                <w:sz w:val="16"/>
              </w:rPr>
              <w:t>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567" w:type="dxa"/>
          </w:tcPr>
          <w:p w:rsidR="00330CAF" w:rsidRPr="00330CAF" w:rsidRDefault="00330CAF">
            <w:pPr>
              <w:pStyle w:val="ConsPlusNormal"/>
              <w:jc w:val="both"/>
              <w:rPr>
                <w:sz w:val="16"/>
              </w:rPr>
            </w:pPr>
            <w:r w:rsidRPr="00330CAF">
              <w:rPr>
                <w:sz w:val="16"/>
              </w:rPr>
              <w:t>1</w:t>
            </w:r>
          </w:p>
        </w:tc>
        <w:tc>
          <w:tcPr>
            <w:tcW w:w="1763" w:type="dxa"/>
          </w:tcPr>
          <w:p w:rsidR="00330CAF" w:rsidRPr="00330CAF" w:rsidRDefault="00330CAF">
            <w:pPr>
              <w:pStyle w:val="ConsPlusNormal"/>
              <w:jc w:val="both"/>
              <w:rPr>
                <w:sz w:val="16"/>
              </w:rPr>
            </w:pPr>
            <w:r w:rsidRPr="00330CAF">
              <w:rPr>
                <w:sz w:val="16"/>
              </w:rPr>
              <w:t xml:space="preserve">г. Иваново, ул. 4-я </w:t>
            </w:r>
            <w:proofErr w:type="gramStart"/>
            <w:r w:rsidRPr="00330CAF">
              <w:rPr>
                <w:sz w:val="16"/>
              </w:rPr>
              <w:t>Первомайская</w:t>
            </w:r>
            <w:proofErr w:type="gramEnd"/>
            <w:r w:rsidRPr="00330CAF">
              <w:rPr>
                <w:sz w:val="16"/>
              </w:rPr>
              <w:t>, д. 1 (Завершение этапа 2023 года)</w:t>
            </w:r>
          </w:p>
        </w:tc>
        <w:tc>
          <w:tcPr>
            <w:tcW w:w="993" w:type="dxa"/>
          </w:tcPr>
          <w:p w:rsidR="00330CAF" w:rsidRPr="00330CAF" w:rsidRDefault="00330CAF">
            <w:pPr>
              <w:pStyle w:val="ConsPlusNormal"/>
              <w:jc w:val="both"/>
              <w:rPr>
                <w:sz w:val="16"/>
              </w:rPr>
            </w:pPr>
            <w:r w:rsidRPr="00330CAF">
              <w:rPr>
                <w:sz w:val="16"/>
              </w:rPr>
              <w:t>31.12.2024</w:t>
            </w:r>
          </w:p>
        </w:tc>
        <w:tc>
          <w:tcPr>
            <w:tcW w:w="992" w:type="dxa"/>
          </w:tcPr>
          <w:p w:rsidR="00330CAF" w:rsidRPr="00330CAF" w:rsidRDefault="00330CAF">
            <w:pPr>
              <w:pStyle w:val="ConsPlusNormal"/>
              <w:jc w:val="center"/>
              <w:rPr>
                <w:sz w:val="16"/>
              </w:rPr>
            </w:pPr>
            <w:r w:rsidRPr="00330CAF">
              <w:rPr>
                <w:sz w:val="16"/>
              </w:rPr>
              <w:t>3</w:t>
            </w:r>
          </w:p>
        </w:tc>
        <w:tc>
          <w:tcPr>
            <w:tcW w:w="567" w:type="dxa"/>
          </w:tcPr>
          <w:p w:rsidR="00330CAF" w:rsidRPr="00330CAF" w:rsidRDefault="00330CAF">
            <w:pPr>
              <w:pStyle w:val="ConsPlusNormal"/>
              <w:jc w:val="center"/>
              <w:rPr>
                <w:sz w:val="16"/>
              </w:rPr>
            </w:pPr>
            <w:r w:rsidRPr="00330CAF">
              <w:rPr>
                <w:sz w:val="16"/>
              </w:rPr>
              <w:t>1</w:t>
            </w:r>
          </w:p>
        </w:tc>
        <w:tc>
          <w:tcPr>
            <w:tcW w:w="908" w:type="dxa"/>
          </w:tcPr>
          <w:p w:rsidR="00330CAF" w:rsidRPr="00330CAF" w:rsidRDefault="00330CAF">
            <w:pPr>
              <w:pStyle w:val="ConsPlusNormal"/>
              <w:jc w:val="center"/>
              <w:rPr>
                <w:sz w:val="16"/>
              </w:rPr>
            </w:pPr>
            <w:r w:rsidRPr="00330CAF">
              <w:rPr>
                <w:sz w:val="16"/>
              </w:rPr>
              <w:t>1</w:t>
            </w:r>
          </w:p>
        </w:tc>
        <w:tc>
          <w:tcPr>
            <w:tcW w:w="964" w:type="dxa"/>
          </w:tcPr>
          <w:p w:rsidR="00330CAF" w:rsidRPr="00330CAF" w:rsidRDefault="00330CAF">
            <w:pPr>
              <w:pStyle w:val="ConsPlusNormal"/>
              <w:jc w:val="center"/>
              <w:rPr>
                <w:sz w:val="16"/>
              </w:rPr>
            </w:pPr>
            <w:r w:rsidRPr="00330CAF">
              <w:rPr>
                <w:sz w:val="16"/>
              </w:rPr>
              <w:t>0</w:t>
            </w:r>
          </w:p>
        </w:tc>
        <w:tc>
          <w:tcPr>
            <w:tcW w:w="1020" w:type="dxa"/>
          </w:tcPr>
          <w:p w:rsidR="00330CAF" w:rsidRPr="00330CAF" w:rsidRDefault="00330CAF">
            <w:pPr>
              <w:pStyle w:val="ConsPlusNormal"/>
              <w:jc w:val="center"/>
              <w:rPr>
                <w:sz w:val="16"/>
              </w:rPr>
            </w:pPr>
            <w:r w:rsidRPr="00330CAF">
              <w:rPr>
                <w:sz w:val="16"/>
              </w:rPr>
              <w:t>43,8</w:t>
            </w:r>
          </w:p>
        </w:tc>
        <w:tc>
          <w:tcPr>
            <w:tcW w:w="851" w:type="dxa"/>
          </w:tcPr>
          <w:p w:rsidR="00330CAF" w:rsidRPr="00330CAF" w:rsidRDefault="00330CAF">
            <w:pPr>
              <w:pStyle w:val="ConsPlusNormal"/>
              <w:jc w:val="center"/>
              <w:rPr>
                <w:sz w:val="16"/>
              </w:rPr>
            </w:pPr>
            <w:r w:rsidRPr="00330CAF">
              <w:rPr>
                <w:sz w:val="16"/>
              </w:rPr>
              <w:t>43,8</w:t>
            </w:r>
          </w:p>
        </w:tc>
        <w:tc>
          <w:tcPr>
            <w:tcW w:w="851" w:type="dxa"/>
          </w:tcPr>
          <w:p w:rsidR="00330CAF" w:rsidRPr="00330CAF" w:rsidRDefault="00330CAF">
            <w:pPr>
              <w:pStyle w:val="ConsPlusNormal"/>
              <w:jc w:val="center"/>
              <w:rPr>
                <w:sz w:val="16"/>
              </w:rPr>
            </w:pPr>
            <w:r w:rsidRPr="00330CAF">
              <w:rPr>
                <w:sz w:val="16"/>
              </w:rPr>
              <w:t>0,0</w:t>
            </w:r>
          </w:p>
        </w:tc>
        <w:tc>
          <w:tcPr>
            <w:tcW w:w="1335" w:type="dxa"/>
          </w:tcPr>
          <w:p w:rsidR="00330CAF" w:rsidRPr="00330CAF" w:rsidRDefault="00330CAF">
            <w:pPr>
              <w:pStyle w:val="ConsPlusNormal"/>
              <w:jc w:val="center"/>
              <w:rPr>
                <w:sz w:val="16"/>
              </w:rPr>
            </w:pPr>
            <w:r w:rsidRPr="00330CAF">
              <w:rPr>
                <w:sz w:val="16"/>
              </w:rPr>
              <w:t>2934829,00</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2934829,00</w:t>
            </w:r>
          </w:p>
        </w:tc>
        <w:tc>
          <w:tcPr>
            <w:tcW w:w="1559" w:type="dxa"/>
          </w:tcPr>
          <w:p w:rsidR="00330CAF" w:rsidRPr="00330CAF" w:rsidRDefault="00330CAF">
            <w:pPr>
              <w:pStyle w:val="ConsPlusNormal"/>
              <w:jc w:val="center"/>
              <w:rPr>
                <w:sz w:val="16"/>
              </w:rPr>
            </w:pPr>
            <w:r w:rsidRPr="00330CAF">
              <w:rPr>
                <w:sz w:val="16"/>
              </w:rPr>
              <w:t>0,00</w:t>
            </w:r>
          </w:p>
        </w:tc>
        <w:tc>
          <w:tcPr>
            <w:tcW w:w="1219" w:type="dxa"/>
          </w:tcPr>
          <w:p w:rsidR="00330CAF" w:rsidRPr="00330CAF" w:rsidRDefault="00330CAF">
            <w:pPr>
              <w:pStyle w:val="ConsPlusNormal"/>
              <w:jc w:val="center"/>
              <w:rPr>
                <w:sz w:val="16"/>
              </w:rPr>
            </w:pPr>
            <w:r w:rsidRPr="00330CAF">
              <w:rPr>
                <w:sz w:val="16"/>
              </w:rPr>
              <w:t>0,00</w:t>
            </w:r>
          </w:p>
        </w:tc>
      </w:tr>
      <w:tr w:rsidR="00330CAF" w:rsidRPr="00330CAF" w:rsidTr="00330CAF">
        <w:tc>
          <w:tcPr>
            <w:tcW w:w="3323" w:type="dxa"/>
            <w:gridSpan w:val="3"/>
          </w:tcPr>
          <w:p w:rsidR="00330CAF" w:rsidRPr="00330CAF" w:rsidRDefault="00330CAF">
            <w:pPr>
              <w:pStyle w:val="ConsPlusNormal"/>
              <w:jc w:val="both"/>
              <w:rPr>
                <w:sz w:val="16"/>
              </w:rPr>
            </w:pPr>
            <w:r w:rsidRPr="00330CAF">
              <w:rPr>
                <w:sz w:val="16"/>
              </w:rPr>
              <w:t>Нераспределенный остаток</w:t>
            </w:r>
          </w:p>
        </w:tc>
        <w:tc>
          <w:tcPr>
            <w:tcW w:w="992" w:type="dxa"/>
          </w:tcPr>
          <w:p w:rsidR="00330CAF" w:rsidRPr="00330CAF" w:rsidRDefault="00330CAF">
            <w:pPr>
              <w:pStyle w:val="ConsPlusNormal"/>
              <w:jc w:val="center"/>
              <w:rPr>
                <w:sz w:val="16"/>
              </w:rPr>
            </w:pPr>
          </w:p>
        </w:tc>
        <w:tc>
          <w:tcPr>
            <w:tcW w:w="567" w:type="dxa"/>
          </w:tcPr>
          <w:p w:rsidR="00330CAF" w:rsidRPr="00330CAF" w:rsidRDefault="00330CAF">
            <w:pPr>
              <w:pStyle w:val="ConsPlusNormal"/>
              <w:jc w:val="center"/>
              <w:rPr>
                <w:sz w:val="16"/>
              </w:rPr>
            </w:pPr>
          </w:p>
        </w:tc>
        <w:tc>
          <w:tcPr>
            <w:tcW w:w="908" w:type="dxa"/>
          </w:tcPr>
          <w:p w:rsidR="00330CAF" w:rsidRPr="00330CAF" w:rsidRDefault="00330CAF">
            <w:pPr>
              <w:pStyle w:val="ConsPlusNormal"/>
              <w:jc w:val="center"/>
              <w:rPr>
                <w:sz w:val="16"/>
              </w:rPr>
            </w:pPr>
          </w:p>
        </w:tc>
        <w:tc>
          <w:tcPr>
            <w:tcW w:w="964" w:type="dxa"/>
          </w:tcPr>
          <w:p w:rsidR="00330CAF" w:rsidRPr="00330CAF" w:rsidRDefault="00330CAF">
            <w:pPr>
              <w:pStyle w:val="ConsPlusNormal"/>
              <w:jc w:val="center"/>
              <w:rPr>
                <w:sz w:val="16"/>
              </w:rPr>
            </w:pPr>
          </w:p>
        </w:tc>
        <w:tc>
          <w:tcPr>
            <w:tcW w:w="1020" w:type="dxa"/>
          </w:tcPr>
          <w:p w:rsidR="00330CAF" w:rsidRPr="00330CAF" w:rsidRDefault="00330CAF">
            <w:pPr>
              <w:pStyle w:val="ConsPlusNormal"/>
              <w:jc w:val="center"/>
              <w:rPr>
                <w:sz w:val="16"/>
              </w:rPr>
            </w:pPr>
          </w:p>
        </w:tc>
        <w:tc>
          <w:tcPr>
            <w:tcW w:w="851" w:type="dxa"/>
          </w:tcPr>
          <w:p w:rsidR="00330CAF" w:rsidRPr="00330CAF" w:rsidRDefault="00330CAF">
            <w:pPr>
              <w:pStyle w:val="ConsPlusNormal"/>
              <w:jc w:val="center"/>
              <w:rPr>
                <w:sz w:val="16"/>
              </w:rPr>
            </w:pPr>
          </w:p>
        </w:tc>
        <w:tc>
          <w:tcPr>
            <w:tcW w:w="851" w:type="dxa"/>
          </w:tcPr>
          <w:p w:rsidR="00330CAF" w:rsidRPr="00330CAF" w:rsidRDefault="00330CAF">
            <w:pPr>
              <w:pStyle w:val="ConsPlusNormal"/>
              <w:jc w:val="center"/>
              <w:rPr>
                <w:sz w:val="16"/>
              </w:rPr>
            </w:pPr>
          </w:p>
        </w:tc>
        <w:tc>
          <w:tcPr>
            <w:tcW w:w="1335" w:type="dxa"/>
          </w:tcPr>
          <w:p w:rsidR="00330CAF" w:rsidRPr="00330CAF" w:rsidRDefault="00330CAF">
            <w:pPr>
              <w:pStyle w:val="ConsPlusNormal"/>
              <w:jc w:val="center"/>
              <w:rPr>
                <w:sz w:val="16"/>
              </w:rPr>
            </w:pPr>
            <w:r w:rsidRPr="00330CAF">
              <w:rPr>
                <w:sz w:val="16"/>
              </w:rPr>
              <w:t>1222986,90 &lt;**&gt;</w:t>
            </w:r>
          </w:p>
        </w:tc>
        <w:tc>
          <w:tcPr>
            <w:tcW w:w="1246" w:type="dxa"/>
          </w:tcPr>
          <w:p w:rsidR="00330CAF" w:rsidRPr="00330CAF" w:rsidRDefault="00330CAF">
            <w:pPr>
              <w:pStyle w:val="ConsPlusNormal"/>
              <w:jc w:val="center"/>
              <w:rPr>
                <w:sz w:val="16"/>
              </w:rPr>
            </w:pPr>
            <w:r w:rsidRPr="00330CAF">
              <w:rPr>
                <w:sz w:val="16"/>
              </w:rPr>
              <w:t>0,00</w:t>
            </w:r>
          </w:p>
        </w:tc>
        <w:tc>
          <w:tcPr>
            <w:tcW w:w="1388" w:type="dxa"/>
          </w:tcPr>
          <w:p w:rsidR="00330CAF" w:rsidRPr="00330CAF" w:rsidRDefault="00330CAF">
            <w:pPr>
              <w:pStyle w:val="ConsPlusNormal"/>
              <w:jc w:val="center"/>
              <w:rPr>
                <w:sz w:val="16"/>
              </w:rPr>
            </w:pPr>
            <w:r w:rsidRPr="00330CAF">
              <w:rPr>
                <w:sz w:val="16"/>
              </w:rPr>
              <w:t>0,00</w:t>
            </w:r>
          </w:p>
        </w:tc>
        <w:tc>
          <w:tcPr>
            <w:tcW w:w="1559" w:type="dxa"/>
          </w:tcPr>
          <w:p w:rsidR="00330CAF" w:rsidRPr="00330CAF" w:rsidRDefault="00330CAF">
            <w:pPr>
              <w:pStyle w:val="ConsPlusNormal"/>
              <w:jc w:val="center"/>
              <w:rPr>
                <w:sz w:val="16"/>
              </w:rPr>
            </w:pPr>
            <w:r w:rsidRPr="00330CAF">
              <w:rPr>
                <w:sz w:val="16"/>
              </w:rPr>
              <w:t>0,00</w:t>
            </w:r>
          </w:p>
        </w:tc>
        <w:tc>
          <w:tcPr>
            <w:tcW w:w="1219" w:type="dxa"/>
          </w:tcPr>
          <w:p w:rsidR="00330CAF" w:rsidRPr="00330CAF" w:rsidRDefault="00330CAF">
            <w:pPr>
              <w:pStyle w:val="ConsPlusNormal"/>
              <w:jc w:val="center"/>
              <w:rPr>
                <w:sz w:val="16"/>
              </w:rPr>
            </w:pPr>
            <w:r w:rsidRPr="00330CAF">
              <w:rPr>
                <w:sz w:val="16"/>
              </w:rPr>
              <w:t>1222986,90 &lt;**&gt;</w:t>
            </w:r>
          </w:p>
        </w:tc>
      </w:tr>
    </w:tbl>
    <w:p w:rsidR="00330CAF" w:rsidRDefault="00330CAF">
      <w:pPr>
        <w:pStyle w:val="ConsPlusNormal"/>
        <w:sectPr w:rsidR="00330CAF">
          <w:pgSz w:w="16838" w:h="11905" w:orient="landscape"/>
          <w:pgMar w:top="1701" w:right="397" w:bottom="850" w:left="397" w:header="0" w:footer="0" w:gutter="0"/>
          <w:cols w:space="720"/>
          <w:titlePg/>
        </w:sectPr>
      </w:pPr>
    </w:p>
    <w:p w:rsidR="00330CAF" w:rsidRDefault="00330CAF">
      <w:pPr>
        <w:pStyle w:val="ConsPlusNormal"/>
        <w:ind w:firstLine="540"/>
        <w:jc w:val="both"/>
      </w:pPr>
    </w:p>
    <w:p w:rsidR="00330CAF" w:rsidRDefault="00330CAF">
      <w:pPr>
        <w:pStyle w:val="ConsPlusNormal"/>
        <w:ind w:firstLine="540"/>
        <w:jc w:val="both"/>
      </w:pPr>
      <w:r>
        <w:t>--------------------------------</w:t>
      </w:r>
    </w:p>
    <w:p w:rsidR="00330CAF" w:rsidRDefault="00330CAF">
      <w:pPr>
        <w:pStyle w:val="ConsPlusNormal"/>
        <w:spacing w:before="220"/>
        <w:ind w:firstLine="540"/>
        <w:jc w:val="both"/>
      </w:pPr>
      <w:r>
        <w:t>&lt;**&gt; Объем финансирования подлежит изменению при корректировке бюджета Ивановской области.</w:t>
      </w:r>
    </w:p>
    <w:p w:rsidR="00330CAF" w:rsidRDefault="00330CAF">
      <w:pPr>
        <w:pStyle w:val="ConsPlusNormal"/>
        <w:ind w:firstLine="540"/>
        <w:jc w:val="both"/>
      </w:pPr>
    </w:p>
    <w:p w:rsidR="00330CAF" w:rsidRDefault="00330CAF">
      <w:pPr>
        <w:pStyle w:val="ConsPlusNormal"/>
        <w:ind w:firstLine="540"/>
        <w:jc w:val="both"/>
      </w:pPr>
    </w:p>
    <w:p w:rsidR="00330CAF" w:rsidRDefault="00330CAF">
      <w:pPr>
        <w:pStyle w:val="ConsPlusNormal"/>
        <w:ind w:firstLine="540"/>
        <w:jc w:val="both"/>
      </w:pPr>
    </w:p>
    <w:p w:rsidR="00330CAF" w:rsidRDefault="00330CAF">
      <w:pPr>
        <w:pStyle w:val="ConsPlusNormal"/>
        <w:ind w:firstLine="540"/>
        <w:jc w:val="both"/>
      </w:pPr>
    </w:p>
    <w:p w:rsidR="00330CAF" w:rsidRDefault="00330CAF">
      <w:pPr>
        <w:pStyle w:val="ConsPlusNormal"/>
        <w:ind w:firstLine="540"/>
        <w:jc w:val="both"/>
      </w:pPr>
    </w:p>
    <w:p w:rsidR="00330CAF" w:rsidRDefault="00330CAF">
      <w:pPr>
        <w:pStyle w:val="ConsPlusNormal"/>
        <w:jc w:val="right"/>
        <w:outlineLvl w:val="1"/>
      </w:pPr>
      <w:r>
        <w:t xml:space="preserve">Приложение </w:t>
      </w:r>
      <w:hyperlink r:id="rId40">
        <w:r>
          <w:rPr>
            <w:color w:val="0000FF"/>
          </w:rPr>
          <w:t>2</w:t>
        </w:r>
      </w:hyperlink>
    </w:p>
    <w:p w:rsidR="00330CAF" w:rsidRDefault="00330CAF">
      <w:pPr>
        <w:pStyle w:val="ConsPlusNormal"/>
        <w:jc w:val="right"/>
      </w:pPr>
      <w:r>
        <w:t>к подпрограмме</w:t>
      </w:r>
    </w:p>
    <w:p w:rsidR="00330CAF" w:rsidRDefault="00330CAF">
      <w:pPr>
        <w:pStyle w:val="ConsPlusNormal"/>
        <w:jc w:val="right"/>
      </w:pPr>
      <w:r>
        <w:t xml:space="preserve">"Переселение граждан из </w:t>
      </w:r>
      <w:proofErr w:type="gramStart"/>
      <w:r>
        <w:t>аварийного</w:t>
      </w:r>
      <w:proofErr w:type="gramEnd"/>
    </w:p>
    <w:p w:rsidR="00330CAF" w:rsidRDefault="00330CAF">
      <w:pPr>
        <w:pStyle w:val="ConsPlusNormal"/>
        <w:jc w:val="right"/>
      </w:pPr>
      <w:r>
        <w:t>жилищного фонда"</w:t>
      </w:r>
    </w:p>
    <w:p w:rsidR="00330CAF" w:rsidRDefault="00330CAF">
      <w:pPr>
        <w:pStyle w:val="ConsPlusNormal"/>
        <w:jc w:val="right"/>
      </w:pPr>
    </w:p>
    <w:p w:rsidR="00330CAF" w:rsidRDefault="00330CAF">
      <w:pPr>
        <w:pStyle w:val="ConsPlusTitle"/>
        <w:jc w:val="center"/>
      </w:pPr>
      <w:bookmarkStart w:id="1" w:name="P766"/>
      <w:bookmarkEnd w:id="1"/>
      <w:r>
        <w:t>Переселение граждан из аварийного жилищного фонда</w:t>
      </w:r>
    </w:p>
    <w:p w:rsidR="00330CAF" w:rsidRDefault="00330CAF">
      <w:pPr>
        <w:pStyle w:val="ConsPlusTitle"/>
        <w:jc w:val="center"/>
      </w:pPr>
      <w:r>
        <w:t>в соответствии с региональной адресной программой</w:t>
      </w:r>
    </w:p>
    <w:p w:rsidR="00330CAF" w:rsidRDefault="00330CAF">
      <w:pPr>
        <w:pStyle w:val="ConsPlusTitle"/>
        <w:jc w:val="center"/>
      </w:pPr>
      <w:r>
        <w:t>"Переселение граждан из аварийного жилищного фонда</w:t>
      </w:r>
    </w:p>
    <w:p w:rsidR="00330CAF" w:rsidRDefault="00330CAF">
      <w:pPr>
        <w:pStyle w:val="ConsPlusTitle"/>
        <w:jc w:val="center"/>
      </w:pPr>
      <w:r>
        <w:t>на территории Ивановской области на 2019 - 2023 годы",</w:t>
      </w:r>
    </w:p>
    <w:p w:rsidR="00330CAF" w:rsidRDefault="00330CAF">
      <w:pPr>
        <w:pStyle w:val="ConsPlusTitle"/>
        <w:jc w:val="center"/>
      </w:pPr>
      <w:proofErr w:type="gramStart"/>
      <w:r>
        <w:t>утвержденной</w:t>
      </w:r>
      <w:proofErr w:type="gramEnd"/>
      <w:r>
        <w:t xml:space="preserve"> постановлением Правительства</w:t>
      </w:r>
    </w:p>
    <w:p w:rsidR="00330CAF" w:rsidRDefault="00330CAF">
      <w:pPr>
        <w:pStyle w:val="ConsPlusTitle"/>
        <w:jc w:val="center"/>
      </w:pPr>
      <w:r>
        <w:t>Ивановской области от 09.04.2019 N 131-п</w:t>
      </w:r>
    </w:p>
    <w:p w:rsidR="00330CAF" w:rsidRDefault="00330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330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CAF" w:rsidRDefault="00330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CAF" w:rsidRDefault="00330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CAF" w:rsidRDefault="00330CAF">
            <w:pPr>
              <w:pStyle w:val="ConsPlusNormal"/>
              <w:jc w:val="center"/>
            </w:pPr>
            <w:r>
              <w:rPr>
                <w:color w:val="392C69"/>
              </w:rPr>
              <w:t>Список изменяющих документов</w:t>
            </w:r>
          </w:p>
          <w:p w:rsidR="00330CAF" w:rsidRDefault="00330CAF">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 г. Иванова от 22.12.2023 N 2633)</w:t>
            </w:r>
          </w:p>
        </w:tc>
        <w:tc>
          <w:tcPr>
            <w:tcW w:w="113" w:type="dxa"/>
            <w:tcBorders>
              <w:top w:val="nil"/>
              <w:left w:val="nil"/>
              <w:bottom w:val="nil"/>
              <w:right w:val="nil"/>
            </w:tcBorders>
            <w:shd w:val="clear" w:color="auto" w:fill="F4F3F8"/>
            <w:tcMar>
              <w:top w:w="0" w:type="dxa"/>
              <w:left w:w="0" w:type="dxa"/>
              <w:bottom w:w="0" w:type="dxa"/>
              <w:right w:w="0" w:type="dxa"/>
            </w:tcMar>
          </w:tcPr>
          <w:p w:rsidR="00330CAF" w:rsidRDefault="00330CAF">
            <w:pPr>
              <w:pStyle w:val="ConsPlusNormal"/>
            </w:pPr>
          </w:p>
        </w:tc>
      </w:tr>
    </w:tbl>
    <w:p w:rsidR="00330CAF" w:rsidRDefault="00330CAF">
      <w:pPr>
        <w:pStyle w:val="ConsPlusNormal"/>
        <w:jc w:val="center"/>
      </w:pPr>
    </w:p>
    <w:p w:rsidR="00330CAF" w:rsidRDefault="00330CAF">
      <w:pPr>
        <w:pStyle w:val="ConsPlusTitle"/>
        <w:ind w:firstLine="540"/>
        <w:jc w:val="both"/>
        <w:outlineLvl w:val="2"/>
      </w:pPr>
      <w:r>
        <w:t>Таблица 1. Перечень многоквартирных домов, признанных аварийными до 01.01.2017</w:t>
      </w:r>
    </w:p>
    <w:p w:rsidR="00330CAF" w:rsidRDefault="00330C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9"/>
        <w:gridCol w:w="2098"/>
        <w:gridCol w:w="1191"/>
        <w:gridCol w:w="1417"/>
        <w:gridCol w:w="1134"/>
        <w:gridCol w:w="1077"/>
        <w:gridCol w:w="1587"/>
      </w:tblGrid>
      <w:tr w:rsidR="00330CAF">
        <w:tc>
          <w:tcPr>
            <w:tcW w:w="567" w:type="dxa"/>
            <w:vMerge w:val="restart"/>
          </w:tcPr>
          <w:p w:rsidR="00330CAF" w:rsidRDefault="00330CAF">
            <w:pPr>
              <w:pStyle w:val="ConsPlusNormal"/>
              <w:jc w:val="center"/>
            </w:pPr>
            <w:r>
              <w:t xml:space="preserve">N </w:t>
            </w:r>
            <w:proofErr w:type="gramStart"/>
            <w:r>
              <w:t>п</w:t>
            </w:r>
            <w:proofErr w:type="gramEnd"/>
            <w:r>
              <w:t>/п</w:t>
            </w:r>
          </w:p>
        </w:tc>
        <w:tc>
          <w:tcPr>
            <w:tcW w:w="1849" w:type="dxa"/>
            <w:vMerge w:val="restart"/>
          </w:tcPr>
          <w:p w:rsidR="00330CAF" w:rsidRDefault="00330CAF">
            <w:pPr>
              <w:pStyle w:val="ConsPlusNormal"/>
              <w:jc w:val="center"/>
            </w:pPr>
            <w:r>
              <w:t>Наименование муниципального образования</w:t>
            </w:r>
          </w:p>
        </w:tc>
        <w:tc>
          <w:tcPr>
            <w:tcW w:w="2098" w:type="dxa"/>
            <w:vMerge w:val="restart"/>
          </w:tcPr>
          <w:p w:rsidR="00330CAF" w:rsidRDefault="00330CAF">
            <w:pPr>
              <w:pStyle w:val="ConsPlusNormal"/>
              <w:jc w:val="center"/>
            </w:pPr>
            <w:r>
              <w:t>Адрес многоквартирного дома</w:t>
            </w:r>
          </w:p>
        </w:tc>
        <w:tc>
          <w:tcPr>
            <w:tcW w:w="1191" w:type="dxa"/>
          </w:tcPr>
          <w:p w:rsidR="00330CAF" w:rsidRDefault="00330CAF">
            <w:pPr>
              <w:pStyle w:val="ConsPlusNormal"/>
              <w:jc w:val="center"/>
            </w:pPr>
            <w:r>
              <w:t>Год ввода дома в эксплуатацию</w:t>
            </w:r>
          </w:p>
        </w:tc>
        <w:tc>
          <w:tcPr>
            <w:tcW w:w="1417" w:type="dxa"/>
          </w:tcPr>
          <w:p w:rsidR="00330CAF" w:rsidRDefault="00330CAF">
            <w:pPr>
              <w:pStyle w:val="ConsPlusNormal"/>
              <w:jc w:val="center"/>
            </w:pPr>
            <w:r>
              <w:t xml:space="preserve">Дата признания многоквартирного дома </w:t>
            </w:r>
            <w:proofErr w:type="gramStart"/>
            <w:r>
              <w:t>аварийным</w:t>
            </w:r>
            <w:proofErr w:type="gramEnd"/>
          </w:p>
        </w:tc>
        <w:tc>
          <w:tcPr>
            <w:tcW w:w="2211" w:type="dxa"/>
            <w:gridSpan w:val="2"/>
          </w:tcPr>
          <w:p w:rsidR="00330CAF" w:rsidRDefault="00330CAF">
            <w:pPr>
              <w:pStyle w:val="ConsPlusNormal"/>
              <w:jc w:val="center"/>
            </w:pPr>
            <w:r>
              <w:t>Сведения об аварийном жилищном фонде, подлежащем расселению до 31.12.2023</w:t>
            </w:r>
          </w:p>
        </w:tc>
        <w:tc>
          <w:tcPr>
            <w:tcW w:w="1587" w:type="dxa"/>
          </w:tcPr>
          <w:p w:rsidR="00330CAF" w:rsidRDefault="00330CAF">
            <w:pPr>
              <w:pStyle w:val="ConsPlusNormal"/>
              <w:jc w:val="center"/>
            </w:pPr>
            <w:r>
              <w:t>Планируемая дата окончания переселения</w:t>
            </w:r>
          </w:p>
        </w:tc>
      </w:tr>
      <w:tr w:rsidR="00330CAF">
        <w:tc>
          <w:tcPr>
            <w:tcW w:w="567" w:type="dxa"/>
            <w:vMerge/>
          </w:tcPr>
          <w:p w:rsidR="00330CAF" w:rsidRDefault="00330CAF">
            <w:pPr>
              <w:pStyle w:val="ConsPlusNormal"/>
            </w:pPr>
          </w:p>
        </w:tc>
        <w:tc>
          <w:tcPr>
            <w:tcW w:w="1849" w:type="dxa"/>
            <w:vMerge/>
          </w:tcPr>
          <w:p w:rsidR="00330CAF" w:rsidRDefault="00330CAF">
            <w:pPr>
              <w:pStyle w:val="ConsPlusNormal"/>
            </w:pPr>
          </w:p>
        </w:tc>
        <w:tc>
          <w:tcPr>
            <w:tcW w:w="2098" w:type="dxa"/>
            <w:vMerge/>
          </w:tcPr>
          <w:p w:rsidR="00330CAF" w:rsidRDefault="00330CAF">
            <w:pPr>
              <w:pStyle w:val="ConsPlusNormal"/>
            </w:pPr>
          </w:p>
        </w:tc>
        <w:tc>
          <w:tcPr>
            <w:tcW w:w="1191" w:type="dxa"/>
          </w:tcPr>
          <w:p w:rsidR="00330CAF" w:rsidRDefault="00330CAF">
            <w:pPr>
              <w:pStyle w:val="ConsPlusNormal"/>
              <w:jc w:val="center"/>
            </w:pPr>
            <w:r>
              <w:t>год</w:t>
            </w:r>
          </w:p>
        </w:tc>
        <w:tc>
          <w:tcPr>
            <w:tcW w:w="1417" w:type="dxa"/>
          </w:tcPr>
          <w:p w:rsidR="00330CAF" w:rsidRDefault="00330CAF">
            <w:pPr>
              <w:pStyle w:val="ConsPlusNormal"/>
              <w:jc w:val="center"/>
            </w:pPr>
            <w:r>
              <w:t>дата</w:t>
            </w:r>
          </w:p>
        </w:tc>
        <w:tc>
          <w:tcPr>
            <w:tcW w:w="1134" w:type="dxa"/>
          </w:tcPr>
          <w:p w:rsidR="00330CAF" w:rsidRDefault="00330CAF">
            <w:pPr>
              <w:pStyle w:val="ConsPlusNormal"/>
              <w:jc w:val="center"/>
            </w:pPr>
            <w:r>
              <w:t>площадь, кв. м</w:t>
            </w:r>
          </w:p>
        </w:tc>
        <w:tc>
          <w:tcPr>
            <w:tcW w:w="1077" w:type="dxa"/>
          </w:tcPr>
          <w:p w:rsidR="00330CAF" w:rsidRDefault="00330CAF">
            <w:pPr>
              <w:pStyle w:val="ConsPlusNormal"/>
              <w:jc w:val="center"/>
            </w:pPr>
            <w:r>
              <w:t>количество человек</w:t>
            </w:r>
          </w:p>
        </w:tc>
        <w:tc>
          <w:tcPr>
            <w:tcW w:w="1587" w:type="dxa"/>
          </w:tcPr>
          <w:p w:rsidR="00330CAF" w:rsidRDefault="00330CAF">
            <w:pPr>
              <w:pStyle w:val="ConsPlusNormal"/>
              <w:jc w:val="center"/>
            </w:pPr>
            <w:r>
              <w:t>дата</w:t>
            </w:r>
          </w:p>
        </w:tc>
      </w:tr>
      <w:tr w:rsidR="00330CAF">
        <w:tc>
          <w:tcPr>
            <w:tcW w:w="567" w:type="dxa"/>
          </w:tcPr>
          <w:p w:rsidR="00330CAF" w:rsidRDefault="00330CAF">
            <w:pPr>
              <w:pStyle w:val="ConsPlusNormal"/>
              <w:jc w:val="center"/>
            </w:pPr>
            <w:r>
              <w:t>1</w:t>
            </w:r>
          </w:p>
        </w:tc>
        <w:tc>
          <w:tcPr>
            <w:tcW w:w="1849" w:type="dxa"/>
          </w:tcPr>
          <w:p w:rsidR="00330CAF" w:rsidRDefault="00330CAF">
            <w:pPr>
              <w:pStyle w:val="ConsPlusNormal"/>
              <w:jc w:val="center"/>
            </w:pPr>
            <w:r>
              <w:t>2</w:t>
            </w:r>
          </w:p>
        </w:tc>
        <w:tc>
          <w:tcPr>
            <w:tcW w:w="2098" w:type="dxa"/>
          </w:tcPr>
          <w:p w:rsidR="00330CAF" w:rsidRDefault="00330CAF">
            <w:pPr>
              <w:pStyle w:val="ConsPlusNormal"/>
              <w:jc w:val="center"/>
            </w:pPr>
            <w:r>
              <w:t>3</w:t>
            </w:r>
          </w:p>
        </w:tc>
        <w:tc>
          <w:tcPr>
            <w:tcW w:w="1191" w:type="dxa"/>
          </w:tcPr>
          <w:p w:rsidR="00330CAF" w:rsidRDefault="00330CAF">
            <w:pPr>
              <w:pStyle w:val="ConsPlusNormal"/>
              <w:jc w:val="center"/>
            </w:pPr>
            <w:r>
              <w:t>4</w:t>
            </w:r>
          </w:p>
        </w:tc>
        <w:tc>
          <w:tcPr>
            <w:tcW w:w="1417" w:type="dxa"/>
          </w:tcPr>
          <w:p w:rsidR="00330CAF" w:rsidRDefault="00330CAF">
            <w:pPr>
              <w:pStyle w:val="ConsPlusNormal"/>
              <w:jc w:val="center"/>
            </w:pPr>
            <w:r>
              <w:t>5</w:t>
            </w:r>
          </w:p>
        </w:tc>
        <w:tc>
          <w:tcPr>
            <w:tcW w:w="1134" w:type="dxa"/>
          </w:tcPr>
          <w:p w:rsidR="00330CAF" w:rsidRDefault="00330CAF">
            <w:pPr>
              <w:pStyle w:val="ConsPlusNormal"/>
              <w:jc w:val="center"/>
            </w:pPr>
            <w:r>
              <w:t>6</w:t>
            </w:r>
          </w:p>
        </w:tc>
        <w:tc>
          <w:tcPr>
            <w:tcW w:w="1077" w:type="dxa"/>
          </w:tcPr>
          <w:p w:rsidR="00330CAF" w:rsidRDefault="00330CAF">
            <w:pPr>
              <w:pStyle w:val="ConsPlusNormal"/>
              <w:jc w:val="center"/>
            </w:pPr>
            <w:r>
              <w:t>7</w:t>
            </w:r>
          </w:p>
        </w:tc>
        <w:tc>
          <w:tcPr>
            <w:tcW w:w="1587" w:type="dxa"/>
          </w:tcPr>
          <w:p w:rsidR="00330CAF" w:rsidRDefault="00330CAF">
            <w:pPr>
              <w:pStyle w:val="ConsPlusNormal"/>
              <w:jc w:val="center"/>
            </w:pPr>
            <w:r>
              <w:t>8</w:t>
            </w:r>
          </w:p>
        </w:tc>
      </w:tr>
      <w:tr w:rsidR="00330CAF">
        <w:tc>
          <w:tcPr>
            <w:tcW w:w="4514" w:type="dxa"/>
            <w:gridSpan w:val="3"/>
          </w:tcPr>
          <w:p w:rsidR="00330CAF" w:rsidRDefault="00330CAF">
            <w:pPr>
              <w:pStyle w:val="ConsPlusNormal"/>
              <w:jc w:val="both"/>
            </w:pPr>
            <w:r>
              <w:t>Всего подлежит расселению</w:t>
            </w:r>
          </w:p>
        </w:tc>
        <w:tc>
          <w:tcPr>
            <w:tcW w:w="1191" w:type="dxa"/>
          </w:tcPr>
          <w:p w:rsidR="00330CAF" w:rsidRDefault="00330CAF">
            <w:pPr>
              <w:pStyle w:val="ConsPlusNormal"/>
              <w:jc w:val="center"/>
            </w:pPr>
            <w:r>
              <w:t>x</w:t>
            </w:r>
          </w:p>
        </w:tc>
        <w:tc>
          <w:tcPr>
            <w:tcW w:w="1417" w:type="dxa"/>
          </w:tcPr>
          <w:p w:rsidR="00330CAF" w:rsidRDefault="00330CAF">
            <w:pPr>
              <w:pStyle w:val="ConsPlusNormal"/>
              <w:jc w:val="center"/>
            </w:pPr>
            <w:r>
              <w:t>x</w:t>
            </w:r>
          </w:p>
        </w:tc>
        <w:tc>
          <w:tcPr>
            <w:tcW w:w="1134" w:type="dxa"/>
          </w:tcPr>
          <w:p w:rsidR="00330CAF" w:rsidRDefault="00330CAF">
            <w:pPr>
              <w:pStyle w:val="ConsPlusNormal"/>
              <w:jc w:val="center"/>
            </w:pPr>
            <w:r>
              <w:t>1084,80</w:t>
            </w:r>
          </w:p>
        </w:tc>
        <w:tc>
          <w:tcPr>
            <w:tcW w:w="1077" w:type="dxa"/>
          </w:tcPr>
          <w:p w:rsidR="00330CAF" w:rsidRDefault="00330CAF">
            <w:pPr>
              <w:pStyle w:val="ConsPlusNormal"/>
              <w:jc w:val="center"/>
            </w:pPr>
            <w:r>
              <w:t>47</w:t>
            </w:r>
          </w:p>
        </w:tc>
        <w:tc>
          <w:tcPr>
            <w:tcW w:w="1587" w:type="dxa"/>
          </w:tcPr>
          <w:p w:rsidR="00330CAF" w:rsidRDefault="00330CAF">
            <w:pPr>
              <w:pStyle w:val="ConsPlusNormal"/>
              <w:jc w:val="center"/>
            </w:pPr>
            <w:r>
              <w:t>x</w:t>
            </w:r>
          </w:p>
        </w:tc>
      </w:tr>
      <w:tr w:rsidR="00330CAF">
        <w:tc>
          <w:tcPr>
            <w:tcW w:w="4514" w:type="dxa"/>
            <w:gridSpan w:val="3"/>
          </w:tcPr>
          <w:p w:rsidR="00330CAF" w:rsidRDefault="00330CAF">
            <w:pPr>
              <w:pStyle w:val="ConsPlusNormal"/>
              <w:jc w:val="both"/>
            </w:pPr>
            <w:r>
              <w:t>перечень аварийных многоквартирных домов, в том числе</w:t>
            </w:r>
          </w:p>
        </w:tc>
        <w:tc>
          <w:tcPr>
            <w:tcW w:w="1191" w:type="dxa"/>
          </w:tcPr>
          <w:p w:rsidR="00330CAF" w:rsidRDefault="00330CAF">
            <w:pPr>
              <w:pStyle w:val="ConsPlusNormal"/>
              <w:jc w:val="center"/>
            </w:pPr>
            <w:r>
              <w:t>x</w:t>
            </w:r>
          </w:p>
        </w:tc>
        <w:tc>
          <w:tcPr>
            <w:tcW w:w="1417" w:type="dxa"/>
          </w:tcPr>
          <w:p w:rsidR="00330CAF" w:rsidRDefault="00330CAF">
            <w:pPr>
              <w:pStyle w:val="ConsPlusNormal"/>
              <w:jc w:val="center"/>
            </w:pPr>
            <w:r>
              <w:t>x</w:t>
            </w:r>
          </w:p>
        </w:tc>
        <w:tc>
          <w:tcPr>
            <w:tcW w:w="1134" w:type="dxa"/>
          </w:tcPr>
          <w:p w:rsidR="00330CAF" w:rsidRDefault="00330CAF">
            <w:pPr>
              <w:pStyle w:val="ConsPlusNormal"/>
              <w:jc w:val="center"/>
            </w:pPr>
            <w:r>
              <w:t>1084,80</w:t>
            </w:r>
          </w:p>
        </w:tc>
        <w:tc>
          <w:tcPr>
            <w:tcW w:w="1077" w:type="dxa"/>
          </w:tcPr>
          <w:p w:rsidR="00330CAF" w:rsidRDefault="00330CAF">
            <w:pPr>
              <w:pStyle w:val="ConsPlusNormal"/>
              <w:jc w:val="center"/>
            </w:pPr>
            <w:r>
              <w:t>47</w:t>
            </w:r>
          </w:p>
        </w:tc>
        <w:tc>
          <w:tcPr>
            <w:tcW w:w="1587" w:type="dxa"/>
          </w:tcPr>
          <w:p w:rsidR="00330CAF" w:rsidRDefault="00330CAF">
            <w:pPr>
              <w:pStyle w:val="ConsPlusNormal"/>
              <w:jc w:val="center"/>
            </w:pPr>
            <w:r>
              <w:t>x</w:t>
            </w:r>
          </w:p>
        </w:tc>
      </w:tr>
      <w:tr w:rsidR="00330CAF">
        <w:tc>
          <w:tcPr>
            <w:tcW w:w="4514" w:type="dxa"/>
            <w:gridSpan w:val="3"/>
          </w:tcPr>
          <w:p w:rsidR="00330CAF" w:rsidRDefault="00330CAF">
            <w:pPr>
              <w:pStyle w:val="ConsPlusNormal"/>
              <w:jc w:val="both"/>
            </w:pPr>
            <w:proofErr w:type="gramStart"/>
            <w:r>
              <w:t>расселение</w:t>
            </w:r>
            <w:proofErr w:type="gramEnd"/>
            <w:r>
              <w:t xml:space="preserve"> которых осуществляется с участием средств Фонда</w:t>
            </w:r>
          </w:p>
        </w:tc>
        <w:tc>
          <w:tcPr>
            <w:tcW w:w="1191" w:type="dxa"/>
          </w:tcPr>
          <w:p w:rsidR="00330CAF" w:rsidRDefault="00330CAF">
            <w:pPr>
              <w:pStyle w:val="ConsPlusNormal"/>
              <w:jc w:val="center"/>
            </w:pPr>
            <w:r>
              <w:t>x</w:t>
            </w:r>
          </w:p>
        </w:tc>
        <w:tc>
          <w:tcPr>
            <w:tcW w:w="1417" w:type="dxa"/>
          </w:tcPr>
          <w:p w:rsidR="00330CAF" w:rsidRDefault="00330CAF">
            <w:pPr>
              <w:pStyle w:val="ConsPlusNormal"/>
              <w:jc w:val="center"/>
            </w:pPr>
            <w:r>
              <w:t>x</w:t>
            </w:r>
          </w:p>
        </w:tc>
        <w:tc>
          <w:tcPr>
            <w:tcW w:w="1134" w:type="dxa"/>
          </w:tcPr>
          <w:p w:rsidR="00330CAF" w:rsidRDefault="00330CAF">
            <w:pPr>
              <w:pStyle w:val="ConsPlusNormal"/>
              <w:jc w:val="center"/>
            </w:pPr>
            <w:r>
              <w:t>1026,80</w:t>
            </w:r>
          </w:p>
        </w:tc>
        <w:tc>
          <w:tcPr>
            <w:tcW w:w="1077" w:type="dxa"/>
          </w:tcPr>
          <w:p w:rsidR="00330CAF" w:rsidRDefault="00330CAF">
            <w:pPr>
              <w:pStyle w:val="ConsPlusNormal"/>
              <w:jc w:val="center"/>
            </w:pPr>
            <w:r>
              <w:t>42</w:t>
            </w:r>
          </w:p>
        </w:tc>
        <w:tc>
          <w:tcPr>
            <w:tcW w:w="1587" w:type="dxa"/>
          </w:tcPr>
          <w:p w:rsidR="00330CAF" w:rsidRDefault="00330CAF">
            <w:pPr>
              <w:pStyle w:val="ConsPlusNormal"/>
              <w:jc w:val="center"/>
            </w:pPr>
            <w:r>
              <w:t>x</w:t>
            </w:r>
          </w:p>
        </w:tc>
      </w:tr>
      <w:tr w:rsidR="00330CAF">
        <w:tc>
          <w:tcPr>
            <w:tcW w:w="4514" w:type="dxa"/>
            <w:gridSpan w:val="3"/>
          </w:tcPr>
          <w:p w:rsidR="00330CAF" w:rsidRDefault="00330CAF">
            <w:pPr>
              <w:pStyle w:val="ConsPlusNormal"/>
              <w:jc w:val="both"/>
            </w:pPr>
            <w:r>
              <w:t>Итого по городскому округу Иваново</w:t>
            </w:r>
          </w:p>
        </w:tc>
        <w:tc>
          <w:tcPr>
            <w:tcW w:w="1191" w:type="dxa"/>
          </w:tcPr>
          <w:p w:rsidR="00330CAF" w:rsidRDefault="00330CAF">
            <w:pPr>
              <w:pStyle w:val="ConsPlusNormal"/>
              <w:jc w:val="center"/>
            </w:pPr>
            <w:r>
              <w:t>x</w:t>
            </w:r>
          </w:p>
        </w:tc>
        <w:tc>
          <w:tcPr>
            <w:tcW w:w="1417" w:type="dxa"/>
          </w:tcPr>
          <w:p w:rsidR="00330CAF" w:rsidRDefault="00330CAF">
            <w:pPr>
              <w:pStyle w:val="ConsPlusNormal"/>
              <w:jc w:val="center"/>
            </w:pPr>
            <w:r>
              <w:t>x</w:t>
            </w:r>
          </w:p>
        </w:tc>
        <w:tc>
          <w:tcPr>
            <w:tcW w:w="1134" w:type="dxa"/>
          </w:tcPr>
          <w:p w:rsidR="00330CAF" w:rsidRDefault="00330CAF">
            <w:pPr>
              <w:pStyle w:val="ConsPlusNormal"/>
              <w:jc w:val="center"/>
            </w:pPr>
            <w:r>
              <w:t>1026,80</w:t>
            </w:r>
          </w:p>
        </w:tc>
        <w:tc>
          <w:tcPr>
            <w:tcW w:w="1077" w:type="dxa"/>
          </w:tcPr>
          <w:p w:rsidR="00330CAF" w:rsidRDefault="00330CAF">
            <w:pPr>
              <w:pStyle w:val="ConsPlusNormal"/>
              <w:jc w:val="center"/>
            </w:pPr>
            <w:r>
              <w:t>42</w:t>
            </w:r>
          </w:p>
        </w:tc>
        <w:tc>
          <w:tcPr>
            <w:tcW w:w="1587" w:type="dxa"/>
          </w:tcPr>
          <w:p w:rsidR="00330CAF" w:rsidRDefault="00330CAF">
            <w:pPr>
              <w:pStyle w:val="ConsPlusNormal"/>
              <w:jc w:val="center"/>
            </w:pPr>
            <w:r>
              <w:t>x</w:t>
            </w:r>
          </w:p>
        </w:tc>
      </w:tr>
      <w:tr w:rsidR="00330CAF">
        <w:tc>
          <w:tcPr>
            <w:tcW w:w="567" w:type="dxa"/>
          </w:tcPr>
          <w:p w:rsidR="00330CAF" w:rsidRDefault="00330CAF">
            <w:pPr>
              <w:pStyle w:val="ConsPlusNormal"/>
              <w:jc w:val="both"/>
            </w:pPr>
            <w:r>
              <w:t>1</w:t>
            </w:r>
          </w:p>
        </w:tc>
        <w:tc>
          <w:tcPr>
            <w:tcW w:w="1849" w:type="dxa"/>
          </w:tcPr>
          <w:p w:rsidR="00330CAF" w:rsidRDefault="00330CAF">
            <w:pPr>
              <w:pStyle w:val="ConsPlusNormal"/>
              <w:jc w:val="both"/>
            </w:pPr>
            <w:r>
              <w:t>городской округ Иваново</w:t>
            </w:r>
          </w:p>
        </w:tc>
        <w:tc>
          <w:tcPr>
            <w:tcW w:w="2098" w:type="dxa"/>
          </w:tcPr>
          <w:p w:rsidR="00330CAF" w:rsidRDefault="00330CAF">
            <w:pPr>
              <w:pStyle w:val="ConsPlusNormal"/>
              <w:jc w:val="both"/>
            </w:pPr>
            <w:r>
              <w:t xml:space="preserve">г. Иваново, ул. 4-я </w:t>
            </w:r>
            <w:proofErr w:type="gramStart"/>
            <w:r>
              <w:t>Меланжевая</w:t>
            </w:r>
            <w:proofErr w:type="gramEnd"/>
            <w:r>
              <w:t>, д. 11</w:t>
            </w:r>
          </w:p>
        </w:tc>
        <w:tc>
          <w:tcPr>
            <w:tcW w:w="1191" w:type="dxa"/>
          </w:tcPr>
          <w:p w:rsidR="00330CAF" w:rsidRDefault="00330CAF">
            <w:pPr>
              <w:pStyle w:val="ConsPlusNormal"/>
              <w:jc w:val="both"/>
            </w:pPr>
            <w:r>
              <w:t>1951</w:t>
            </w:r>
          </w:p>
        </w:tc>
        <w:tc>
          <w:tcPr>
            <w:tcW w:w="1417" w:type="dxa"/>
          </w:tcPr>
          <w:p w:rsidR="00330CAF" w:rsidRDefault="00330CAF">
            <w:pPr>
              <w:pStyle w:val="ConsPlusNormal"/>
              <w:jc w:val="both"/>
            </w:pPr>
            <w:r>
              <w:t>16.05.2016</w:t>
            </w:r>
          </w:p>
        </w:tc>
        <w:tc>
          <w:tcPr>
            <w:tcW w:w="1134" w:type="dxa"/>
          </w:tcPr>
          <w:p w:rsidR="00330CAF" w:rsidRDefault="00330CAF">
            <w:pPr>
              <w:pStyle w:val="ConsPlusNormal"/>
              <w:jc w:val="center"/>
            </w:pPr>
            <w:r>
              <w:t>415,70</w:t>
            </w:r>
          </w:p>
        </w:tc>
        <w:tc>
          <w:tcPr>
            <w:tcW w:w="1077" w:type="dxa"/>
          </w:tcPr>
          <w:p w:rsidR="00330CAF" w:rsidRDefault="00330CAF">
            <w:pPr>
              <w:pStyle w:val="ConsPlusNormal"/>
              <w:jc w:val="center"/>
            </w:pPr>
            <w:r>
              <w:t>21</w:t>
            </w:r>
          </w:p>
        </w:tc>
        <w:tc>
          <w:tcPr>
            <w:tcW w:w="1587" w:type="dxa"/>
          </w:tcPr>
          <w:p w:rsidR="00330CAF" w:rsidRDefault="00330CAF">
            <w:pPr>
              <w:pStyle w:val="ConsPlusNormal"/>
              <w:jc w:val="both"/>
            </w:pPr>
            <w:r>
              <w:t>31.12.2020</w:t>
            </w:r>
          </w:p>
        </w:tc>
      </w:tr>
      <w:tr w:rsidR="00330CAF">
        <w:tc>
          <w:tcPr>
            <w:tcW w:w="567" w:type="dxa"/>
          </w:tcPr>
          <w:p w:rsidR="00330CAF" w:rsidRDefault="00330CAF">
            <w:pPr>
              <w:pStyle w:val="ConsPlusNormal"/>
              <w:jc w:val="both"/>
            </w:pPr>
            <w:r>
              <w:t>2</w:t>
            </w:r>
          </w:p>
        </w:tc>
        <w:tc>
          <w:tcPr>
            <w:tcW w:w="1849" w:type="dxa"/>
          </w:tcPr>
          <w:p w:rsidR="00330CAF" w:rsidRDefault="00330CAF">
            <w:pPr>
              <w:pStyle w:val="ConsPlusNormal"/>
              <w:jc w:val="both"/>
            </w:pPr>
            <w:r>
              <w:t>городской округ Иваново</w:t>
            </w:r>
          </w:p>
        </w:tc>
        <w:tc>
          <w:tcPr>
            <w:tcW w:w="2098" w:type="dxa"/>
          </w:tcPr>
          <w:p w:rsidR="00330CAF" w:rsidRDefault="00330CAF">
            <w:pPr>
              <w:pStyle w:val="ConsPlusNormal"/>
              <w:jc w:val="both"/>
            </w:pPr>
            <w:r>
              <w:t xml:space="preserve">г. Иваново, ул. 2-я </w:t>
            </w:r>
            <w:proofErr w:type="gramStart"/>
            <w:r>
              <w:t>Энергетическая</w:t>
            </w:r>
            <w:proofErr w:type="gramEnd"/>
            <w:r>
              <w:t>, д. 30</w:t>
            </w:r>
          </w:p>
        </w:tc>
        <w:tc>
          <w:tcPr>
            <w:tcW w:w="1191" w:type="dxa"/>
          </w:tcPr>
          <w:p w:rsidR="00330CAF" w:rsidRDefault="00330CAF">
            <w:pPr>
              <w:pStyle w:val="ConsPlusNormal"/>
              <w:jc w:val="both"/>
            </w:pPr>
            <w:r>
              <w:t>1932</w:t>
            </w:r>
          </w:p>
        </w:tc>
        <w:tc>
          <w:tcPr>
            <w:tcW w:w="1417" w:type="dxa"/>
          </w:tcPr>
          <w:p w:rsidR="00330CAF" w:rsidRDefault="00330CAF">
            <w:pPr>
              <w:pStyle w:val="ConsPlusNormal"/>
              <w:jc w:val="both"/>
            </w:pPr>
            <w:r>
              <w:t>16.05.2016</w:t>
            </w:r>
          </w:p>
        </w:tc>
        <w:tc>
          <w:tcPr>
            <w:tcW w:w="1134" w:type="dxa"/>
          </w:tcPr>
          <w:p w:rsidR="00330CAF" w:rsidRDefault="00330CAF">
            <w:pPr>
              <w:pStyle w:val="ConsPlusNormal"/>
              <w:jc w:val="center"/>
            </w:pPr>
            <w:r>
              <w:t>435,00</w:t>
            </w:r>
          </w:p>
        </w:tc>
        <w:tc>
          <w:tcPr>
            <w:tcW w:w="1077" w:type="dxa"/>
          </w:tcPr>
          <w:p w:rsidR="00330CAF" w:rsidRDefault="00330CAF">
            <w:pPr>
              <w:pStyle w:val="ConsPlusNormal"/>
              <w:jc w:val="center"/>
            </w:pPr>
            <w:r>
              <w:t>17</w:t>
            </w:r>
          </w:p>
        </w:tc>
        <w:tc>
          <w:tcPr>
            <w:tcW w:w="1587" w:type="dxa"/>
          </w:tcPr>
          <w:p w:rsidR="00330CAF" w:rsidRDefault="00330CAF">
            <w:pPr>
              <w:pStyle w:val="ConsPlusNormal"/>
              <w:jc w:val="both"/>
            </w:pPr>
            <w:r>
              <w:t>31.12.2020</w:t>
            </w:r>
          </w:p>
        </w:tc>
      </w:tr>
      <w:tr w:rsidR="00330CAF">
        <w:tc>
          <w:tcPr>
            <w:tcW w:w="567" w:type="dxa"/>
          </w:tcPr>
          <w:p w:rsidR="00330CAF" w:rsidRDefault="00330CAF">
            <w:pPr>
              <w:pStyle w:val="ConsPlusNormal"/>
              <w:jc w:val="both"/>
            </w:pPr>
            <w:r>
              <w:t>3</w:t>
            </w:r>
          </w:p>
        </w:tc>
        <w:tc>
          <w:tcPr>
            <w:tcW w:w="1849" w:type="dxa"/>
          </w:tcPr>
          <w:p w:rsidR="00330CAF" w:rsidRDefault="00330CAF">
            <w:pPr>
              <w:pStyle w:val="ConsPlusNormal"/>
              <w:jc w:val="both"/>
            </w:pPr>
            <w:r>
              <w:t>городской округ Иваново</w:t>
            </w:r>
          </w:p>
        </w:tc>
        <w:tc>
          <w:tcPr>
            <w:tcW w:w="2098" w:type="dxa"/>
          </w:tcPr>
          <w:p w:rsidR="00330CAF" w:rsidRDefault="00330CAF">
            <w:pPr>
              <w:pStyle w:val="ConsPlusNormal"/>
              <w:jc w:val="both"/>
            </w:pPr>
            <w:r>
              <w:t xml:space="preserve">г. Иваново, ул. </w:t>
            </w:r>
            <w:proofErr w:type="gramStart"/>
            <w:r>
              <w:t>Советская</w:t>
            </w:r>
            <w:proofErr w:type="gramEnd"/>
            <w:r>
              <w:t>, д. 24</w:t>
            </w:r>
          </w:p>
        </w:tc>
        <w:tc>
          <w:tcPr>
            <w:tcW w:w="1191" w:type="dxa"/>
          </w:tcPr>
          <w:p w:rsidR="00330CAF" w:rsidRDefault="00330CAF">
            <w:pPr>
              <w:pStyle w:val="ConsPlusNormal"/>
              <w:jc w:val="both"/>
            </w:pPr>
            <w:r>
              <w:t>1917</w:t>
            </w:r>
          </w:p>
        </w:tc>
        <w:tc>
          <w:tcPr>
            <w:tcW w:w="1417" w:type="dxa"/>
          </w:tcPr>
          <w:p w:rsidR="00330CAF" w:rsidRDefault="00330CAF">
            <w:pPr>
              <w:pStyle w:val="ConsPlusNormal"/>
              <w:jc w:val="both"/>
            </w:pPr>
            <w:r>
              <w:t>28.02.2008</w:t>
            </w:r>
          </w:p>
        </w:tc>
        <w:tc>
          <w:tcPr>
            <w:tcW w:w="1134" w:type="dxa"/>
          </w:tcPr>
          <w:p w:rsidR="00330CAF" w:rsidRDefault="00330CAF">
            <w:pPr>
              <w:pStyle w:val="ConsPlusNormal"/>
              <w:jc w:val="center"/>
            </w:pPr>
            <w:r>
              <w:t>176,10</w:t>
            </w:r>
          </w:p>
        </w:tc>
        <w:tc>
          <w:tcPr>
            <w:tcW w:w="1077" w:type="dxa"/>
          </w:tcPr>
          <w:p w:rsidR="00330CAF" w:rsidRDefault="00330CAF">
            <w:pPr>
              <w:pStyle w:val="ConsPlusNormal"/>
              <w:jc w:val="center"/>
            </w:pPr>
            <w:r>
              <w:t>4</w:t>
            </w:r>
          </w:p>
        </w:tc>
        <w:tc>
          <w:tcPr>
            <w:tcW w:w="1587" w:type="dxa"/>
          </w:tcPr>
          <w:p w:rsidR="00330CAF" w:rsidRDefault="00330CAF">
            <w:pPr>
              <w:pStyle w:val="ConsPlusNormal"/>
              <w:jc w:val="both"/>
            </w:pPr>
            <w:r>
              <w:t>31.12.2022</w:t>
            </w:r>
          </w:p>
        </w:tc>
      </w:tr>
      <w:tr w:rsidR="00330CAF">
        <w:tc>
          <w:tcPr>
            <w:tcW w:w="4514" w:type="dxa"/>
            <w:gridSpan w:val="3"/>
          </w:tcPr>
          <w:p w:rsidR="00330CAF" w:rsidRDefault="00330CAF">
            <w:pPr>
              <w:pStyle w:val="ConsPlusNormal"/>
              <w:jc w:val="both"/>
            </w:pPr>
            <w:proofErr w:type="gramStart"/>
            <w:r>
              <w:t>расселение</w:t>
            </w:r>
            <w:proofErr w:type="gramEnd"/>
            <w:r>
              <w:t xml:space="preserve"> которых осуществляется без участия средств Фонда</w:t>
            </w:r>
          </w:p>
        </w:tc>
        <w:tc>
          <w:tcPr>
            <w:tcW w:w="1191" w:type="dxa"/>
          </w:tcPr>
          <w:p w:rsidR="00330CAF" w:rsidRDefault="00330CAF">
            <w:pPr>
              <w:pStyle w:val="ConsPlusNormal"/>
              <w:jc w:val="center"/>
            </w:pPr>
            <w:r>
              <w:t>x</w:t>
            </w:r>
          </w:p>
        </w:tc>
        <w:tc>
          <w:tcPr>
            <w:tcW w:w="1417" w:type="dxa"/>
          </w:tcPr>
          <w:p w:rsidR="00330CAF" w:rsidRDefault="00330CAF">
            <w:pPr>
              <w:pStyle w:val="ConsPlusNormal"/>
              <w:jc w:val="center"/>
            </w:pPr>
            <w:r>
              <w:t>x</w:t>
            </w:r>
          </w:p>
        </w:tc>
        <w:tc>
          <w:tcPr>
            <w:tcW w:w="1134" w:type="dxa"/>
          </w:tcPr>
          <w:p w:rsidR="00330CAF" w:rsidRDefault="00330CAF">
            <w:pPr>
              <w:pStyle w:val="ConsPlusNormal"/>
              <w:jc w:val="center"/>
            </w:pPr>
            <w:r>
              <w:t>58,0</w:t>
            </w:r>
          </w:p>
        </w:tc>
        <w:tc>
          <w:tcPr>
            <w:tcW w:w="1077" w:type="dxa"/>
          </w:tcPr>
          <w:p w:rsidR="00330CAF" w:rsidRDefault="00330CAF">
            <w:pPr>
              <w:pStyle w:val="ConsPlusNormal"/>
              <w:jc w:val="center"/>
            </w:pPr>
            <w:r>
              <w:t>5</w:t>
            </w:r>
          </w:p>
        </w:tc>
        <w:tc>
          <w:tcPr>
            <w:tcW w:w="1587" w:type="dxa"/>
          </w:tcPr>
          <w:p w:rsidR="00330CAF" w:rsidRDefault="00330CAF">
            <w:pPr>
              <w:pStyle w:val="ConsPlusNormal"/>
              <w:jc w:val="center"/>
            </w:pPr>
            <w:r>
              <w:t>x</w:t>
            </w:r>
          </w:p>
        </w:tc>
      </w:tr>
      <w:tr w:rsidR="00330CAF">
        <w:tc>
          <w:tcPr>
            <w:tcW w:w="4514" w:type="dxa"/>
            <w:gridSpan w:val="3"/>
          </w:tcPr>
          <w:p w:rsidR="00330CAF" w:rsidRDefault="00330CAF">
            <w:pPr>
              <w:pStyle w:val="ConsPlusNormal"/>
              <w:jc w:val="both"/>
            </w:pPr>
            <w:r>
              <w:t>Итого по городскому округу Иваново</w:t>
            </w:r>
          </w:p>
        </w:tc>
        <w:tc>
          <w:tcPr>
            <w:tcW w:w="1191" w:type="dxa"/>
          </w:tcPr>
          <w:p w:rsidR="00330CAF" w:rsidRDefault="00330CAF">
            <w:pPr>
              <w:pStyle w:val="ConsPlusNormal"/>
              <w:jc w:val="center"/>
            </w:pPr>
            <w:r>
              <w:t>x</w:t>
            </w:r>
          </w:p>
        </w:tc>
        <w:tc>
          <w:tcPr>
            <w:tcW w:w="1417" w:type="dxa"/>
          </w:tcPr>
          <w:p w:rsidR="00330CAF" w:rsidRDefault="00330CAF">
            <w:pPr>
              <w:pStyle w:val="ConsPlusNormal"/>
              <w:jc w:val="center"/>
            </w:pPr>
            <w:r>
              <w:t>x</w:t>
            </w:r>
          </w:p>
        </w:tc>
        <w:tc>
          <w:tcPr>
            <w:tcW w:w="1134" w:type="dxa"/>
          </w:tcPr>
          <w:p w:rsidR="00330CAF" w:rsidRDefault="00330CAF">
            <w:pPr>
              <w:pStyle w:val="ConsPlusNormal"/>
              <w:jc w:val="center"/>
            </w:pPr>
            <w:r>
              <w:t>58,0</w:t>
            </w:r>
          </w:p>
        </w:tc>
        <w:tc>
          <w:tcPr>
            <w:tcW w:w="1077" w:type="dxa"/>
          </w:tcPr>
          <w:p w:rsidR="00330CAF" w:rsidRDefault="00330CAF">
            <w:pPr>
              <w:pStyle w:val="ConsPlusNormal"/>
              <w:jc w:val="center"/>
            </w:pPr>
            <w:r>
              <w:t>5</w:t>
            </w:r>
          </w:p>
        </w:tc>
        <w:tc>
          <w:tcPr>
            <w:tcW w:w="1587" w:type="dxa"/>
          </w:tcPr>
          <w:p w:rsidR="00330CAF" w:rsidRDefault="00330CAF">
            <w:pPr>
              <w:pStyle w:val="ConsPlusNormal"/>
              <w:jc w:val="center"/>
            </w:pPr>
            <w:r>
              <w:t>x</w:t>
            </w:r>
          </w:p>
        </w:tc>
      </w:tr>
      <w:tr w:rsidR="00330CAF">
        <w:tc>
          <w:tcPr>
            <w:tcW w:w="567" w:type="dxa"/>
          </w:tcPr>
          <w:p w:rsidR="00330CAF" w:rsidRDefault="00330CAF">
            <w:pPr>
              <w:pStyle w:val="ConsPlusNormal"/>
              <w:jc w:val="both"/>
            </w:pPr>
            <w:r>
              <w:t>1</w:t>
            </w:r>
          </w:p>
        </w:tc>
        <w:tc>
          <w:tcPr>
            <w:tcW w:w="1849" w:type="dxa"/>
          </w:tcPr>
          <w:p w:rsidR="00330CAF" w:rsidRDefault="00330CAF">
            <w:pPr>
              <w:pStyle w:val="ConsPlusNormal"/>
              <w:jc w:val="both"/>
            </w:pPr>
            <w:r>
              <w:t>городской округ Иваново</w:t>
            </w:r>
          </w:p>
        </w:tc>
        <w:tc>
          <w:tcPr>
            <w:tcW w:w="2098" w:type="dxa"/>
          </w:tcPr>
          <w:p w:rsidR="00330CAF" w:rsidRDefault="00330CAF">
            <w:pPr>
              <w:pStyle w:val="ConsPlusNormal"/>
              <w:jc w:val="both"/>
            </w:pPr>
            <w:r>
              <w:t xml:space="preserve">г. Иваново, ул. 4-я </w:t>
            </w:r>
            <w:proofErr w:type="gramStart"/>
            <w:r>
              <w:t>Меланжевая</w:t>
            </w:r>
            <w:proofErr w:type="gramEnd"/>
            <w:r>
              <w:t>, д. 11</w:t>
            </w:r>
          </w:p>
        </w:tc>
        <w:tc>
          <w:tcPr>
            <w:tcW w:w="1191" w:type="dxa"/>
          </w:tcPr>
          <w:p w:rsidR="00330CAF" w:rsidRDefault="00330CAF">
            <w:pPr>
              <w:pStyle w:val="ConsPlusNormal"/>
              <w:jc w:val="both"/>
            </w:pPr>
            <w:r>
              <w:t>1951</w:t>
            </w:r>
          </w:p>
        </w:tc>
        <w:tc>
          <w:tcPr>
            <w:tcW w:w="1417" w:type="dxa"/>
          </w:tcPr>
          <w:p w:rsidR="00330CAF" w:rsidRDefault="00330CAF">
            <w:pPr>
              <w:pStyle w:val="ConsPlusNormal"/>
              <w:jc w:val="both"/>
            </w:pPr>
            <w:r>
              <w:t>16.05.2016</w:t>
            </w:r>
          </w:p>
        </w:tc>
        <w:tc>
          <w:tcPr>
            <w:tcW w:w="1134" w:type="dxa"/>
          </w:tcPr>
          <w:p w:rsidR="00330CAF" w:rsidRDefault="00330CAF">
            <w:pPr>
              <w:pStyle w:val="ConsPlusNormal"/>
              <w:jc w:val="center"/>
            </w:pPr>
            <w:r>
              <w:t>58,0</w:t>
            </w:r>
          </w:p>
        </w:tc>
        <w:tc>
          <w:tcPr>
            <w:tcW w:w="1077" w:type="dxa"/>
          </w:tcPr>
          <w:p w:rsidR="00330CAF" w:rsidRDefault="00330CAF">
            <w:pPr>
              <w:pStyle w:val="ConsPlusNormal"/>
              <w:jc w:val="center"/>
            </w:pPr>
            <w:r>
              <w:t>5</w:t>
            </w:r>
          </w:p>
        </w:tc>
        <w:tc>
          <w:tcPr>
            <w:tcW w:w="1587" w:type="dxa"/>
          </w:tcPr>
          <w:p w:rsidR="00330CAF" w:rsidRDefault="00330CAF">
            <w:pPr>
              <w:pStyle w:val="ConsPlusNormal"/>
              <w:jc w:val="both"/>
            </w:pPr>
            <w:r>
              <w:t>31.12.2023</w:t>
            </w:r>
          </w:p>
        </w:tc>
      </w:tr>
    </w:tbl>
    <w:p w:rsidR="00330CAF" w:rsidRDefault="00330CAF">
      <w:pPr>
        <w:pStyle w:val="ConsPlusNormal"/>
        <w:jc w:val="both"/>
      </w:pPr>
    </w:p>
    <w:p w:rsidR="00330CAF" w:rsidRDefault="00330CAF">
      <w:pPr>
        <w:pStyle w:val="ConsPlusTitle"/>
        <w:ind w:firstLine="540"/>
        <w:jc w:val="both"/>
        <w:outlineLvl w:val="2"/>
      </w:pPr>
      <w:r>
        <w:t>Таблица 2. План реализации мероприятий по переселению граждан из аварийного жилищного фонда, признанного таковым до 01.01.2017, по способам переселения</w:t>
      </w:r>
    </w:p>
    <w:p w:rsidR="00330CAF" w:rsidRDefault="00330CAF">
      <w:pPr>
        <w:pStyle w:val="ConsPlusNormal"/>
        <w:jc w:val="both"/>
      </w:pPr>
    </w:p>
    <w:tbl>
      <w:tblPr>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984"/>
        <w:gridCol w:w="709"/>
        <w:gridCol w:w="647"/>
        <w:gridCol w:w="788"/>
        <w:gridCol w:w="1128"/>
        <w:gridCol w:w="1077"/>
        <w:gridCol w:w="725"/>
        <w:gridCol w:w="738"/>
        <w:gridCol w:w="760"/>
        <w:gridCol w:w="1100"/>
        <w:gridCol w:w="794"/>
        <w:gridCol w:w="794"/>
        <w:gridCol w:w="850"/>
        <w:gridCol w:w="794"/>
        <w:gridCol w:w="794"/>
        <w:gridCol w:w="794"/>
        <w:gridCol w:w="833"/>
        <w:gridCol w:w="709"/>
      </w:tblGrid>
      <w:tr w:rsidR="00330CAF" w:rsidRPr="00330CAF" w:rsidTr="00330CAF">
        <w:tc>
          <w:tcPr>
            <w:tcW w:w="346" w:type="dxa"/>
            <w:vMerge w:val="restart"/>
          </w:tcPr>
          <w:p w:rsidR="00330CAF" w:rsidRPr="00330CAF" w:rsidRDefault="00330CAF">
            <w:pPr>
              <w:pStyle w:val="ConsPlusNormal"/>
              <w:jc w:val="center"/>
              <w:rPr>
                <w:sz w:val="16"/>
              </w:rPr>
            </w:pPr>
            <w:r w:rsidRPr="00330CAF">
              <w:rPr>
                <w:sz w:val="16"/>
              </w:rPr>
              <w:lastRenderedPageBreak/>
              <w:t xml:space="preserve">N </w:t>
            </w:r>
            <w:proofErr w:type="gramStart"/>
            <w:r w:rsidRPr="00330CAF">
              <w:rPr>
                <w:sz w:val="16"/>
              </w:rPr>
              <w:t>п</w:t>
            </w:r>
            <w:proofErr w:type="gramEnd"/>
            <w:r w:rsidRPr="00330CAF">
              <w:rPr>
                <w:sz w:val="16"/>
              </w:rPr>
              <w:t>/п</w:t>
            </w:r>
          </w:p>
        </w:tc>
        <w:tc>
          <w:tcPr>
            <w:tcW w:w="1984" w:type="dxa"/>
            <w:vMerge w:val="restart"/>
          </w:tcPr>
          <w:p w:rsidR="00330CAF" w:rsidRPr="00330CAF" w:rsidRDefault="00330CAF">
            <w:pPr>
              <w:pStyle w:val="ConsPlusNormal"/>
              <w:jc w:val="center"/>
              <w:rPr>
                <w:sz w:val="16"/>
              </w:rPr>
            </w:pPr>
            <w:r w:rsidRPr="00330CAF">
              <w:rPr>
                <w:sz w:val="16"/>
              </w:rPr>
              <w:t>Наименование муниципального образования</w:t>
            </w:r>
          </w:p>
        </w:tc>
        <w:tc>
          <w:tcPr>
            <w:tcW w:w="709" w:type="dxa"/>
            <w:vMerge w:val="restart"/>
          </w:tcPr>
          <w:p w:rsidR="00330CAF" w:rsidRPr="00330CAF" w:rsidRDefault="00330CAF">
            <w:pPr>
              <w:pStyle w:val="ConsPlusNormal"/>
              <w:jc w:val="center"/>
              <w:rPr>
                <w:sz w:val="16"/>
              </w:rPr>
            </w:pPr>
            <w:r w:rsidRPr="00330CAF">
              <w:rPr>
                <w:sz w:val="16"/>
              </w:rPr>
              <w:t>Всего расселяемая площадь жилых помещений</w:t>
            </w:r>
          </w:p>
        </w:tc>
        <w:tc>
          <w:tcPr>
            <w:tcW w:w="4365" w:type="dxa"/>
            <w:gridSpan w:val="5"/>
          </w:tcPr>
          <w:p w:rsidR="00330CAF" w:rsidRPr="00330CAF" w:rsidRDefault="00330CAF">
            <w:pPr>
              <w:pStyle w:val="ConsPlusNormal"/>
              <w:jc w:val="center"/>
              <w:rPr>
                <w:sz w:val="16"/>
              </w:rPr>
            </w:pPr>
            <w:r w:rsidRPr="00330CAF">
              <w:rPr>
                <w:sz w:val="16"/>
              </w:rPr>
              <w:t>Мероприятия по переселению, не связанные с приобретением жилых помещений</w:t>
            </w:r>
          </w:p>
        </w:tc>
        <w:tc>
          <w:tcPr>
            <w:tcW w:w="8960" w:type="dxa"/>
            <w:gridSpan w:val="11"/>
          </w:tcPr>
          <w:p w:rsidR="00330CAF" w:rsidRPr="00330CAF" w:rsidRDefault="00330CAF">
            <w:pPr>
              <w:pStyle w:val="ConsPlusNormal"/>
              <w:jc w:val="center"/>
              <w:rPr>
                <w:sz w:val="16"/>
              </w:rPr>
            </w:pPr>
            <w:r w:rsidRPr="00330CAF">
              <w:rPr>
                <w:sz w:val="16"/>
              </w:rPr>
              <w:t>Мероприятия по переселению, связанные с приобретением (строительством) жилых помещений</w:t>
            </w:r>
          </w:p>
        </w:tc>
      </w:tr>
      <w:tr w:rsidR="00330CAF" w:rsidRPr="00330CAF" w:rsidTr="00330CAF">
        <w:tc>
          <w:tcPr>
            <w:tcW w:w="346" w:type="dxa"/>
            <w:vMerge/>
          </w:tcPr>
          <w:p w:rsidR="00330CAF" w:rsidRPr="00330CAF" w:rsidRDefault="00330CAF">
            <w:pPr>
              <w:pStyle w:val="ConsPlusNormal"/>
              <w:rPr>
                <w:sz w:val="16"/>
              </w:rPr>
            </w:pPr>
          </w:p>
        </w:tc>
        <w:tc>
          <w:tcPr>
            <w:tcW w:w="1984" w:type="dxa"/>
            <w:vMerge/>
          </w:tcPr>
          <w:p w:rsidR="00330CAF" w:rsidRPr="00330CAF" w:rsidRDefault="00330CAF">
            <w:pPr>
              <w:pStyle w:val="ConsPlusNormal"/>
              <w:rPr>
                <w:sz w:val="16"/>
              </w:rPr>
            </w:pPr>
          </w:p>
        </w:tc>
        <w:tc>
          <w:tcPr>
            <w:tcW w:w="709" w:type="dxa"/>
            <w:vMerge/>
          </w:tcPr>
          <w:p w:rsidR="00330CAF" w:rsidRPr="00330CAF" w:rsidRDefault="00330CAF">
            <w:pPr>
              <w:pStyle w:val="ConsPlusNormal"/>
              <w:rPr>
                <w:sz w:val="16"/>
              </w:rPr>
            </w:pPr>
          </w:p>
        </w:tc>
        <w:tc>
          <w:tcPr>
            <w:tcW w:w="647" w:type="dxa"/>
            <w:vMerge w:val="restart"/>
          </w:tcPr>
          <w:p w:rsidR="00330CAF" w:rsidRPr="00330CAF" w:rsidRDefault="00330CAF">
            <w:pPr>
              <w:pStyle w:val="ConsPlusNormal"/>
              <w:jc w:val="center"/>
              <w:rPr>
                <w:sz w:val="16"/>
              </w:rPr>
            </w:pPr>
            <w:r w:rsidRPr="00330CAF">
              <w:rPr>
                <w:sz w:val="16"/>
              </w:rPr>
              <w:t>всего</w:t>
            </w:r>
          </w:p>
        </w:tc>
        <w:tc>
          <w:tcPr>
            <w:tcW w:w="3718" w:type="dxa"/>
            <w:gridSpan w:val="4"/>
          </w:tcPr>
          <w:p w:rsidR="00330CAF" w:rsidRPr="00330CAF" w:rsidRDefault="00330CAF">
            <w:pPr>
              <w:pStyle w:val="ConsPlusNormal"/>
              <w:jc w:val="center"/>
              <w:rPr>
                <w:sz w:val="16"/>
              </w:rPr>
            </w:pPr>
            <w:r w:rsidRPr="00330CAF">
              <w:rPr>
                <w:sz w:val="16"/>
              </w:rPr>
              <w:t>в том числе</w:t>
            </w:r>
          </w:p>
        </w:tc>
        <w:tc>
          <w:tcPr>
            <w:tcW w:w="2598" w:type="dxa"/>
            <w:gridSpan w:val="3"/>
            <w:vMerge w:val="restart"/>
          </w:tcPr>
          <w:p w:rsidR="00330CAF" w:rsidRPr="00330CAF" w:rsidRDefault="00330CAF">
            <w:pPr>
              <w:pStyle w:val="ConsPlusNormal"/>
              <w:jc w:val="center"/>
              <w:rPr>
                <w:sz w:val="16"/>
              </w:rPr>
            </w:pPr>
            <w:r w:rsidRPr="00330CAF">
              <w:rPr>
                <w:sz w:val="16"/>
              </w:rPr>
              <w:t>всего</w:t>
            </w:r>
          </w:p>
        </w:tc>
        <w:tc>
          <w:tcPr>
            <w:tcW w:w="6362" w:type="dxa"/>
            <w:gridSpan w:val="8"/>
          </w:tcPr>
          <w:p w:rsidR="00330CAF" w:rsidRPr="00330CAF" w:rsidRDefault="00330CAF">
            <w:pPr>
              <w:pStyle w:val="ConsPlusNormal"/>
              <w:jc w:val="center"/>
              <w:rPr>
                <w:sz w:val="16"/>
              </w:rPr>
            </w:pPr>
            <w:r w:rsidRPr="00330CAF">
              <w:rPr>
                <w:sz w:val="16"/>
              </w:rPr>
              <w:t>в том числе</w:t>
            </w:r>
          </w:p>
        </w:tc>
      </w:tr>
      <w:tr w:rsidR="00330CAF" w:rsidRPr="00330CAF" w:rsidTr="00330CAF">
        <w:tc>
          <w:tcPr>
            <w:tcW w:w="346" w:type="dxa"/>
            <w:vMerge/>
          </w:tcPr>
          <w:p w:rsidR="00330CAF" w:rsidRPr="00330CAF" w:rsidRDefault="00330CAF">
            <w:pPr>
              <w:pStyle w:val="ConsPlusNormal"/>
              <w:rPr>
                <w:sz w:val="16"/>
              </w:rPr>
            </w:pPr>
          </w:p>
        </w:tc>
        <w:tc>
          <w:tcPr>
            <w:tcW w:w="1984" w:type="dxa"/>
            <w:vMerge/>
          </w:tcPr>
          <w:p w:rsidR="00330CAF" w:rsidRPr="00330CAF" w:rsidRDefault="00330CAF">
            <w:pPr>
              <w:pStyle w:val="ConsPlusNormal"/>
              <w:rPr>
                <w:sz w:val="16"/>
              </w:rPr>
            </w:pPr>
          </w:p>
        </w:tc>
        <w:tc>
          <w:tcPr>
            <w:tcW w:w="709" w:type="dxa"/>
            <w:vMerge/>
          </w:tcPr>
          <w:p w:rsidR="00330CAF" w:rsidRPr="00330CAF" w:rsidRDefault="00330CAF">
            <w:pPr>
              <w:pStyle w:val="ConsPlusNormal"/>
              <w:rPr>
                <w:sz w:val="16"/>
              </w:rPr>
            </w:pPr>
          </w:p>
        </w:tc>
        <w:tc>
          <w:tcPr>
            <w:tcW w:w="647" w:type="dxa"/>
            <w:vMerge/>
          </w:tcPr>
          <w:p w:rsidR="00330CAF" w:rsidRPr="00330CAF" w:rsidRDefault="00330CAF">
            <w:pPr>
              <w:pStyle w:val="ConsPlusNormal"/>
              <w:rPr>
                <w:sz w:val="16"/>
              </w:rPr>
            </w:pPr>
          </w:p>
        </w:tc>
        <w:tc>
          <w:tcPr>
            <w:tcW w:w="1916" w:type="dxa"/>
            <w:gridSpan w:val="2"/>
            <w:vMerge w:val="restart"/>
          </w:tcPr>
          <w:p w:rsidR="00330CAF" w:rsidRPr="00330CAF" w:rsidRDefault="00330CAF">
            <w:pPr>
              <w:pStyle w:val="ConsPlusNormal"/>
              <w:jc w:val="center"/>
              <w:rPr>
                <w:sz w:val="16"/>
              </w:rPr>
            </w:pPr>
            <w:r w:rsidRPr="00330CAF">
              <w:rPr>
                <w:sz w:val="16"/>
              </w:rPr>
              <w:t>Выкуп жилых помещений у собственников</w:t>
            </w:r>
          </w:p>
        </w:tc>
        <w:tc>
          <w:tcPr>
            <w:tcW w:w="1077" w:type="dxa"/>
            <w:vMerge w:val="restart"/>
          </w:tcPr>
          <w:p w:rsidR="00330CAF" w:rsidRPr="00330CAF" w:rsidRDefault="00330CAF">
            <w:pPr>
              <w:pStyle w:val="ConsPlusNormal"/>
              <w:jc w:val="center"/>
              <w:rPr>
                <w:sz w:val="16"/>
              </w:rPr>
            </w:pPr>
            <w:r w:rsidRPr="00330CAF">
              <w:rPr>
                <w:sz w:val="16"/>
              </w:rPr>
              <w:t>Договор о развитии застроенной территории</w:t>
            </w:r>
          </w:p>
        </w:tc>
        <w:tc>
          <w:tcPr>
            <w:tcW w:w="725" w:type="dxa"/>
            <w:vMerge w:val="restart"/>
          </w:tcPr>
          <w:p w:rsidR="00330CAF" w:rsidRPr="00330CAF" w:rsidRDefault="00330CAF">
            <w:pPr>
              <w:pStyle w:val="ConsPlusNormal"/>
              <w:jc w:val="center"/>
              <w:rPr>
                <w:sz w:val="16"/>
              </w:rPr>
            </w:pPr>
            <w:r w:rsidRPr="00330CAF">
              <w:rPr>
                <w:sz w:val="16"/>
              </w:rPr>
              <w:t>Переселение в свободный жилищный фонд</w:t>
            </w:r>
          </w:p>
        </w:tc>
        <w:tc>
          <w:tcPr>
            <w:tcW w:w="2598" w:type="dxa"/>
            <w:gridSpan w:val="3"/>
            <w:vMerge/>
          </w:tcPr>
          <w:p w:rsidR="00330CAF" w:rsidRPr="00330CAF" w:rsidRDefault="00330CAF">
            <w:pPr>
              <w:pStyle w:val="ConsPlusNormal"/>
              <w:rPr>
                <w:sz w:val="16"/>
              </w:rPr>
            </w:pPr>
          </w:p>
        </w:tc>
        <w:tc>
          <w:tcPr>
            <w:tcW w:w="1588" w:type="dxa"/>
            <w:gridSpan w:val="2"/>
            <w:vMerge w:val="restart"/>
          </w:tcPr>
          <w:p w:rsidR="00330CAF" w:rsidRPr="00330CAF" w:rsidRDefault="00330CAF">
            <w:pPr>
              <w:pStyle w:val="ConsPlusNormal"/>
              <w:jc w:val="center"/>
              <w:rPr>
                <w:sz w:val="16"/>
              </w:rPr>
            </w:pPr>
            <w:r w:rsidRPr="00330CAF">
              <w:rPr>
                <w:sz w:val="16"/>
              </w:rPr>
              <w:t>Строительство домов</w:t>
            </w:r>
          </w:p>
        </w:tc>
        <w:tc>
          <w:tcPr>
            <w:tcW w:w="3232" w:type="dxa"/>
            <w:gridSpan w:val="4"/>
          </w:tcPr>
          <w:p w:rsidR="00330CAF" w:rsidRPr="00330CAF" w:rsidRDefault="00330CAF">
            <w:pPr>
              <w:pStyle w:val="ConsPlusNormal"/>
              <w:jc w:val="center"/>
              <w:rPr>
                <w:sz w:val="16"/>
              </w:rPr>
            </w:pPr>
            <w:r w:rsidRPr="00330CAF">
              <w:rPr>
                <w:sz w:val="16"/>
              </w:rPr>
              <w:t xml:space="preserve">Приобретение жилых помещений у застройщиков, в </w:t>
            </w:r>
            <w:proofErr w:type="spellStart"/>
            <w:r w:rsidRPr="00330CAF">
              <w:rPr>
                <w:sz w:val="16"/>
              </w:rPr>
              <w:t>т.ч</w:t>
            </w:r>
            <w:proofErr w:type="spellEnd"/>
            <w:r w:rsidRPr="00330CAF">
              <w:rPr>
                <w:sz w:val="16"/>
              </w:rPr>
              <w:t>.</w:t>
            </w:r>
          </w:p>
        </w:tc>
        <w:tc>
          <w:tcPr>
            <w:tcW w:w="1542" w:type="dxa"/>
            <w:gridSpan w:val="2"/>
            <w:vMerge w:val="restart"/>
          </w:tcPr>
          <w:p w:rsidR="00330CAF" w:rsidRPr="00330CAF" w:rsidRDefault="00330CAF">
            <w:pPr>
              <w:pStyle w:val="ConsPlusNormal"/>
              <w:jc w:val="center"/>
              <w:rPr>
                <w:sz w:val="16"/>
              </w:rPr>
            </w:pPr>
            <w:r w:rsidRPr="00330CAF">
              <w:rPr>
                <w:sz w:val="16"/>
              </w:rPr>
              <w:t>Приобретение жилых помещений у лиц, не являющихся застройщиками</w:t>
            </w:r>
          </w:p>
        </w:tc>
      </w:tr>
      <w:tr w:rsidR="00330CAF" w:rsidRPr="00330CAF" w:rsidTr="00330CAF">
        <w:tc>
          <w:tcPr>
            <w:tcW w:w="346" w:type="dxa"/>
            <w:vMerge/>
          </w:tcPr>
          <w:p w:rsidR="00330CAF" w:rsidRPr="00330CAF" w:rsidRDefault="00330CAF">
            <w:pPr>
              <w:pStyle w:val="ConsPlusNormal"/>
              <w:rPr>
                <w:sz w:val="16"/>
              </w:rPr>
            </w:pPr>
          </w:p>
        </w:tc>
        <w:tc>
          <w:tcPr>
            <w:tcW w:w="1984" w:type="dxa"/>
            <w:vMerge/>
          </w:tcPr>
          <w:p w:rsidR="00330CAF" w:rsidRPr="00330CAF" w:rsidRDefault="00330CAF">
            <w:pPr>
              <w:pStyle w:val="ConsPlusNormal"/>
              <w:rPr>
                <w:sz w:val="16"/>
              </w:rPr>
            </w:pPr>
          </w:p>
        </w:tc>
        <w:tc>
          <w:tcPr>
            <w:tcW w:w="709" w:type="dxa"/>
            <w:vMerge/>
          </w:tcPr>
          <w:p w:rsidR="00330CAF" w:rsidRPr="00330CAF" w:rsidRDefault="00330CAF">
            <w:pPr>
              <w:pStyle w:val="ConsPlusNormal"/>
              <w:rPr>
                <w:sz w:val="16"/>
              </w:rPr>
            </w:pPr>
          </w:p>
        </w:tc>
        <w:tc>
          <w:tcPr>
            <w:tcW w:w="647" w:type="dxa"/>
            <w:vMerge/>
          </w:tcPr>
          <w:p w:rsidR="00330CAF" w:rsidRPr="00330CAF" w:rsidRDefault="00330CAF">
            <w:pPr>
              <w:pStyle w:val="ConsPlusNormal"/>
              <w:rPr>
                <w:sz w:val="16"/>
              </w:rPr>
            </w:pPr>
          </w:p>
        </w:tc>
        <w:tc>
          <w:tcPr>
            <w:tcW w:w="1916" w:type="dxa"/>
            <w:gridSpan w:val="2"/>
            <w:vMerge/>
          </w:tcPr>
          <w:p w:rsidR="00330CAF" w:rsidRPr="00330CAF" w:rsidRDefault="00330CAF">
            <w:pPr>
              <w:pStyle w:val="ConsPlusNormal"/>
              <w:rPr>
                <w:sz w:val="16"/>
              </w:rPr>
            </w:pPr>
          </w:p>
        </w:tc>
        <w:tc>
          <w:tcPr>
            <w:tcW w:w="1077" w:type="dxa"/>
            <w:vMerge/>
          </w:tcPr>
          <w:p w:rsidR="00330CAF" w:rsidRPr="00330CAF" w:rsidRDefault="00330CAF">
            <w:pPr>
              <w:pStyle w:val="ConsPlusNormal"/>
              <w:rPr>
                <w:sz w:val="16"/>
              </w:rPr>
            </w:pPr>
          </w:p>
        </w:tc>
        <w:tc>
          <w:tcPr>
            <w:tcW w:w="725" w:type="dxa"/>
            <w:vMerge/>
          </w:tcPr>
          <w:p w:rsidR="00330CAF" w:rsidRPr="00330CAF" w:rsidRDefault="00330CAF">
            <w:pPr>
              <w:pStyle w:val="ConsPlusNormal"/>
              <w:rPr>
                <w:sz w:val="16"/>
              </w:rPr>
            </w:pPr>
          </w:p>
        </w:tc>
        <w:tc>
          <w:tcPr>
            <w:tcW w:w="2598" w:type="dxa"/>
            <w:gridSpan w:val="3"/>
            <w:vMerge/>
          </w:tcPr>
          <w:p w:rsidR="00330CAF" w:rsidRPr="00330CAF" w:rsidRDefault="00330CAF">
            <w:pPr>
              <w:pStyle w:val="ConsPlusNormal"/>
              <w:rPr>
                <w:sz w:val="16"/>
              </w:rPr>
            </w:pPr>
          </w:p>
        </w:tc>
        <w:tc>
          <w:tcPr>
            <w:tcW w:w="1588" w:type="dxa"/>
            <w:gridSpan w:val="2"/>
            <w:vMerge/>
          </w:tcPr>
          <w:p w:rsidR="00330CAF" w:rsidRPr="00330CAF" w:rsidRDefault="00330CAF">
            <w:pPr>
              <w:pStyle w:val="ConsPlusNormal"/>
              <w:rPr>
                <w:sz w:val="16"/>
              </w:rPr>
            </w:pPr>
          </w:p>
        </w:tc>
        <w:tc>
          <w:tcPr>
            <w:tcW w:w="1644" w:type="dxa"/>
            <w:gridSpan w:val="2"/>
          </w:tcPr>
          <w:p w:rsidR="00330CAF" w:rsidRPr="00330CAF" w:rsidRDefault="00330CAF">
            <w:pPr>
              <w:pStyle w:val="ConsPlusNormal"/>
              <w:jc w:val="center"/>
              <w:rPr>
                <w:sz w:val="16"/>
              </w:rPr>
            </w:pPr>
            <w:r w:rsidRPr="00330CAF">
              <w:rPr>
                <w:sz w:val="16"/>
              </w:rPr>
              <w:t>в строящихся домах</w:t>
            </w:r>
          </w:p>
        </w:tc>
        <w:tc>
          <w:tcPr>
            <w:tcW w:w="1588" w:type="dxa"/>
            <w:gridSpan w:val="2"/>
          </w:tcPr>
          <w:p w:rsidR="00330CAF" w:rsidRPr="00330CAF" w:rsidRDefault="00330CAF">
            <w:pPr>
              <w:pStyle w:val="ConsPlusNormal"/>
              <w:jc w:val="center"/>
              <w:rPr>
                <w:sz w:val="16"/>
              </w:rPr>
            </w:pPr>
            <w:r w:rsidRPr="00330CAF">
              <w:rPr>
                <w:sz w:val="16"/>
              </w:rPr>
              <w:t>в домах, введенных в эксплуатацию</w:t>
            </w:r>
          </w:p>
        </w:tc>
        <w:tc>
          <w:tcPr>
            <w:tcW w:w="1542" w:type="dxa"/>
            <w:gridSpan w:val="2"/>
            <w:vMerge/>
          </w:tcPr>
          <w:p w:rsidR="00330CAF" w:rsidRPr="00330CAF" w:rsidRDefault="00330CAF">
            <w:pPr>
              <w:pStyle w:val="ConsPlusNormal"/>
              <w:rPr>
                <w:sz w:val="16"/>
              </w:rPr>
            </w:pPr>
          </w:p>
        </w:tc>
      </w:tr>
      <w:tr w:rsidR="00330CAF" w:rsidRPr="00330CAF" w:rsidTr="00330CAF">
        <w:tc>
          <w:tcPr>
            <w:tcW w:w="346" w:type="dxa"/>
            <w:vMerge/>
          </w:tcPr>
          <w:p w:rsidR="00330CAF" w:rsidRPr="00330CAF" w:rsidRDefault="00330CAF">
            <w:pPr>
              <w:pStyle w:val="ConsPlusNormal"/>
              <w:rPr>
                <w:sz w:val="16"/>
              </w:rPr>
            </w:pPr>
          </w:p>
        </w:tc>
        <w:tc>
          <w:tcPr>
            <w:tcW w:w="1984" w:type="dxa"/>
            <w:vMerge/>
          </w:tcPr>
          <w:p w:rsidR="00330CAF" w:rsidRPr="00330CAF" w:rsidRDefault="00330CAF">
            <w:pPr>
              <w:pStyle w:val="ConsPlusNormal"/>
              <w:rPr>
                <w:sz w:val="16"/>
              </w:rPr>
            </w:pPr>
          </w:p>
        </w:tc>
        <w:tc>
          <w:tcPr>
            <w:tcW w:w="709" w:type="dxa"/>
            <w:vMerge/>
          </w:tcPr>
          <w:p w:rsidR="00330CAF" w:rsidRPr="00330CAF" w:rsidRDefault="00330CAF">
            <w:pPr>
              <w:pStyle w:val="ConsPlusNormal"/>
              <w:rPr>
                <w:sz w:val="16"/>
              </w:rPr>
            </w:pPr>
          </w:p>
        </w:tc>
        <w:tc>
          <w:tcPr>
            <w:tcW w:w="647" w:type="dxa"/>
          </w:tcPr>
          <w:p w:rsidR="00330CAF" w:rsidRPr="00330CAF" w:rsidRDefault="00330CAF">
            <w:pPr>
              <w:pStyle w:val="ConsPlusNormal"/>
              <w:jc w:val="center"/>
              <w:rPr>
                <w:sz w:val="16"/>
              </w:rPr>
            </w:pPr>
            <w:r w:rsidRPr="00330CAF">
              <w:rPr>
                <w:sz w:val="16"/>
              </w:rPr>
              <w:t>Расселяемая площадь</w:t>
            </w:r>
          </w:p>
        </w:tc>
        <w:tc>
          <w:tcPr>
            <w:tcW w:w="788" w:type="dxa"/>
          </w:tcPr>
          <w:p w:rsidR="00330CAF" w:rsidRPr="00330CAF" w:rsidRDefault="00330CAF">
            <w:pPr>
              <w:pStyle w:val="ConsPlusNormal"/>
              <w:jc w:val="center"/>
              <w:rPr>
                <w:sz w:val="16"/>
              </w:rPr>
            </w:pPr>
            <w:r w:rsidRPr="00330CAF">
              <w:rPr>
                <w:sz w:val="16"/>
              </w:rPr>
              <w:t>Расселяемая площадь</w:t>
            </w:r>
          </w:p>
        </w:tc>
        <w:tc>
          <w:tcPr>
            <w:tcW w:w="1128" w:type="dxa"/>
          </w:tcPr>
          <w:p w:rsidR="00330CAF" w:rsidRPr="00330CAF" w:rsidRDefault="00330CAF">
            <w:pPr>
              <w:pStyle w:val="ConsPlusNormal"/>
              <w:jc w:val="center"/>
              <w:rPr>
                <w:sz w:val="16"/>
              </w:rPr>
            </w:pPr>
            <w:r w:rsidRPr="00330CAF">
              <w:rPr>
                <w:sz w:val="16"/>
              </w:rPr>
              <w:t>Стоимость</w:t>
            </w:r>
          </w:p>
        </w:tc>
        <w:tc>
          <w:tcPr>
            <w:tcW w:w="1077" w:type="dxa"/>
          </w:tcPr>
          <w:p w:rsidR="00330CAF" w:rsidRPr="00330CAF" w:rsidRDefault="00330CAF">
            <w:pPr>
              <w:pStyle w:val="ConsPlusNormal"/>
              <w:jc w:val="center"/>
              <w:rPr>
                <w:sz w:val="16"/>
              </w:rPr>
            </w:pPr>
            <w:r w:rsidRPr="00330CAF">
              <w:rPr>
                <w:sz w:val="16"/>
              </w:rPr>
              <w:t>Расселяемая площадь</w:t>
            </w:r>
          </w:p>
        </w:tc>
        <w:tc>
          <w:tcPr>
            <w:tcW w:w="725" w:type="dxa"/>
          </w:tcPr>
          <w:p w:rsidR="00330CAF" w:rsidRPr="00330CAF" w:rsidRDefault="00330CAF">
            <w:pPr>
              <w:pStyle w:val="ConsPlusNormal"/>
              <w:jc w:val="center"/>
              <w:rPr>
                <w:sz w:val="16"/>
              </w:rPr>
            </w:pPr>
            <w:r w:rsidRPr="00330CAF">
              <w:rPr>
                <w:sz w:val="16"/>
              </w:rPr>
              <w:t>Расселяемая площадь</w:t>
            </w:r>
          </w:p>
        </w:tc>
        <w:tc>
          <w:tcPr>
            <w:tcW w:w="738" w:type="dxa"/>
          </w:tcPr>
          <w:p w:rsidR="00330CAF" w:rsidRPr="00330CAF" w:rsidRDefault="00330CAF">
            <w:pPr>
              <w:pStyle w:val="ConsPlusNormal"/>
              <w:jc w:val="center"/>
              <w:rPr>
                <w:sz w:val="16"/>
              </w:rPr>
            </w:pPr>
            <w:r w:rsidRPr="00330CAF">
              <w:rPr>
                <w:sz w:val="16"/>
              </w:rPr>
              <w:t>Расселяемая площадь</w:t>
            </w:r>
          </w:p>
        </w:tc>
        <w:tc>
          <w:tcPr>
            <w:tcW w:w="760" w:type="dxa"/>
          </w:tcPr>
          <w:p w:rsidR="00330CAF" w:rsidRPr="00330CAF" w:rsidRDefault="00330CAF">
            <w:pPr>
              <w:pStyle w:val="ConsPlusNormal"/>
              <w:jc w:val="center"/>
              <w:rPr>
                <w:sz w:val="16"/>
              </w:rPr>
            </w:pPr>
            <w:r w:rsidRPr="00330CAF">
              <w:rPr>
                <w:sz w:val="16"/>
              </w:rPr>
              <w:t>Приобретаемая площадь</w:t>
            </w:r>
          </w:p>
        </w:tc>
        <w:tc>
          <w:tcPr>
            <w:tcW w:w="1100" w:type="dxa"/>
          </w:tcPr>
          <w:p w:rsidR="00330CAF" w:rsidRPr="00330CAF" w:rsidRDefault="00330CAF">
            <w:pPr>
              <w:pStyle w:val="ConsPlusNormal"/>
              <w:jc w:val="center"/>
              <w:rPr>
                <w:sz w:val="16"/>
              </w:rPr>
            </w:pPr>
            <w:r w:rsidRPr="00330CAF">
              <w:rPr>
                <w:sz w:val="16"/>
              </w:rPr>
              <w:t>Стоимость</w:t>
            </w:r>
          </w:p>
        </w:tc>
        <w:tc>
          <w:tcPr>
            <w:tcW w:w="794" w:type="dxa"/>
          </w:tcPr>
          <w:p w:rsidR="00330CAF" w:rsidRPr="00330CAF" w:rsidRDefault="00330CAF">
            <w:pPr>
              <w:pStyle w:val="ConsPlusNormal"/>
              <w:jc w:val="center"/>
              <w:rPr>
                <w:sz w:val="16"/>
              </w:rPr>
            </w:pPr>
            <w:r w:rsidRPr="00330CAF">
              <w:rPr>
                <w:sz w:val="16"/>
              </w:rPr>
              <w:t>Приобретаемая площадь</w:t>
            </w:r>
          </w:p>
        </w:tc>
        <w:tc>
          <w:tcPr>
            <w:tcW w:w="794" w:type="dxa"/>
          </w:tcPr>
          <w:p w:rsidR="00330CAF" w:rsidRPr="00330CAF" w:rsidRDefault="00330CAF">
            <w:pPr>
              <w:pStyle w:val="ConsPlusNormal"/>
              <w:jc w:val="center"/>
              <w:rPr>
                <w:sz w:val="16"/>
              </w:rPr>
            </w:pPr>
            <w:r w:rsidRPr="00330CAF">
              <w:rPr>
                <w:sz w:val="16"/>
              </w:rPr>
              <w:t>Стоимость</w:t>
            </w:r>
          </w:p>
        </w:tc>
        <w:tc>
          <w:tcPr>
            <w:tcW w:w="850" w:type="dxa"/>
          </w:tcPr>
          <w:p w:rsidR="00330CAF" w:rsidRPr="00330CAF" w:rsidRDefault="00330CAF">
            <w:pPr>
              <w:pStyle w:val="ConsPlusNormal"/>
              <w:jc w:val="center"/>
              <w:rPr>
                <w:sz w:val="16"/>
              </w:rPr>
            </w:pPr>
            <w:r w:rsidRPr="00330CAF">
              <w:rPr>
                <w:sz w:val="16"/>
              </w:rPr>
              <w:t>Приобретаемая площадь</w:t>
            </w:r>
          </w:p>
        </w:tc>
        <w:tc>
          <w:tcPr>
            <w:tcW w:w="794" w:type="dxa"/>
          </w:tcPr>
          <w:p w:rsidR="00330CAF" w:rsidRPr="00330CAF" w:rsidRDefault="00330CAF">
            <w:pPr>
              <w:pStyle w:val="ConsPlusNormal"/>
              <w:jc w:val="center"/>
              <w:rPr>
                <w:sz w:val="16"/>
              </w:rPr>
            </w:pPr>
            <w:r w:rsidRPr="00330CAF">
              <w:rPr>
                <w:sz w:val="16"/>
              </w:rPr>
              <w:t>Стоимость</w:t>
            </w:r>
          </w:p>
        </w:tc>
        <w:tc>
          <w:tcPr>
            <w:tcW w:w="794" w:type="dxa"/>
          </w:tcPr>
          <w:p w:rsidR="00330CAF" w:rsidRPr="00330CAF" w:rsidRDefault="00330CAF">
            <w:pPr>
              <w:pStyle w:val="ConsPlusNormal"/>
              <w:jc w:val="center"/>
              <w:rPr>
                <w:sz w:val="16"/>
              </w:rPr>
            </w:pPr>
            <w:r w:rsidRPr="00330CAF">
              <w:rPr>
                <w:sz w:val="16"/>
              </w:rPr>
              <w:t>Приобретаемая площадь</w:t>
            </w:r>
          </w:p>
        </w:tc>
        <w:tc>
          <w:tcPr>
            <w:tcW w:w="794" w:type="dxa"/>
          </w:tcPr>
          <w:p w:rsidR="00330CAF" w:rsidRPr="00330CAF" w:rsidRDefault="00330CAF">
            <w:pPr>
              <w:pStyle w:val="ConsPlusNormal"/>
              <w:jc w:val="center"/>
              <w:rPr>
                <w:sz w:val="16"/>
              </w:rPr>
            </w:pPr>
            <w:r w:rsidRPr="00330CAF">
              <w:rPr>
                <w:sz w:val="16"/>
              </w:rPr>
              <w:t>Стоимость</w:t>
            </w:r>
          </w:p>
        </w:tc>
        <w:tc>
          <w:tcPr>
            <w:tcW w:w="833" w:type="dxa"/>
          </w:tcPr>
          <w:p w:rsidR="00330CAF" w:rsidRPr="00330CAF" w:rsidRDefault="00330CAF">
            <w:pPr>
              <w:pStyle w:val="ConsPlusNormal"/>
              <w:jc w:val="center"/>
              <w:rPr>
                <w:sz w:val="16"/>
              </w:rPr>
            </w:pPr>
            <w:r w:rsidRPr="00330CAF">
              <w:rPr>
                <w:sz w:val="16"/>
              </w:rPr>
              <w:t>Приобретаемая площадь</w:t>
            </w:r>
          </w:p>
        </w:tc>
        <w:tc>
          <w:tcPr>
            <w:tcW w:w="709" w:type="dxa"/>
          </w:tcPr>
          <w:p w:rsidR="00330CAF" w:rsidRPr="00330CAF" w:rsidRDefault="00330CAF">
            <w:pPr>
              <w:pStyle w:val="ConsPlusNormal"/>
              <w:jc w:val="center"/>
              <w:rPr>
                <w:sz w:val="16"/>
              </w:rPr>
            </w:pPr>
            <w:r w:rsidRPr="00330CAF">
              <w:rPr>
                <w:sz w:val="16"/>
              </w:rPr>
              <w:t>Стоимость</w:t>
            </w:r>
          </w:p>
        </w:tc>
      </w:tr>
      <w:tr w:rsidR="00330CAF" w:rsidRPr="00330CAF" w:rsidTr="00330CAF">
        <w:tc>
          <w:tcPr>
            <w:tcW w:w="346" w:type="dxa"/>
            <w:vMerge/>
          </w:tcPr>
          <w:p w:rsidR="00330CAF" w:rsidRPr="00330CAF" w:rsidRDefault="00330CAF">
            <w:pPr>
              <w:pStyle w:val="ConsPlusNormal"/>
              <w:rPr>
                <w:sz w:val="16"/>
              </w:rPr>
            </w:pPr>
          </w:p>
        </w:tc>
        <w:tc>
          <w:tcPr>
            <w:tcW w:w="1984" w:type="dxa"/>
            <w:vMerge/>
          </w:tcPr>
          <w:p w:rsidR="00330CAF" w:rsidRPr="00330CAF" w:rsidRDefault="00330CAF">
            <w:pPr>
              <w:pStyle w:val="ConsPlusNormal"/>
              <w:rPr>
                <w:sz w:val="16"/>
              </w:rPr>
            </w:pPr>
          </w:p>
        </w:tc>
        <w:tc>
          <w:tcPr>
            <w:tcW w:w="709" w:type="dxa"/>
          </w:tcPr>
          <w:p w:rsidR="00330CAF" w:rsidRPr="00330CAF" w:rsidRDefault="00330CAF">
            <w:pPr>
              <w:pStyle w:val="ConsPlusNormal"/>
              <w:jc w:val="center"/>
              <w:rPr>
                <w:sz w:val="16"/>
              </w:rPr>
            </w:pPr>
            <w:r w:rsidRPr="00330CAF">
              <w:rPr>
                <w:sz w:val="16"/>
              </w:rPr>
              <w:t>кв. м</w:t>
            </w:r>
          </w:p>
        </w:tc>
        <w:tc>
          <w:tcPr>
            <w:tcW w:w="647" w:type="dxa"/>
          </w:tcPr>
          <w:p w:rsidR="00330CAF" w:rsidRPr="00330CAF" w:rsidRDefault="00330CAF">
            <w:pPr>
              <w:pStyle w:val="ConsPlusNormal"/>
              <w:jc w:val="center"/>
              <w:rPr>
                <w:sz w:val="16"/>
              </w:rPr>
            </w:pPr>
            <w:r w:rsidRPr="00330CAF">
              <w:rPr>
                <w:sz w:val="16"/>
              </w:rPr>
              <w:t>кв. м</w:t>
            </w:r>
          </w:p>
        </w:tc>
        <w:tc>
          <w:tcPr>
            <w:tcW w:w="788" w:type="dxa"/>
          </w:tcPr>
          <w:p w:rsidR="00330CAF" w:rsidRPr="00330CAF" w:rsidRDefault="00330CAF">
            <w:pPr>
              <w:pStyle w:val="ConsPlusNormal"/>
              <w:jc w:val="center"/>
              <w:rPr>
                <w:sz w:val="16"/>
              </w:rPr>
            </w:pPr>
            <w:r w:rsidRPr="00330CAF">
              <w:rPr>
                <w:sz w:val="16"/>
              </w:rPr>
              <w:t>кв. м</w:t>
            </w:r>
          </w:p>
        </w:tc>
        <w:tc>
          <w:tcPr>
            <w:tcW w:w="1128" w:type="dxa"/>
          </w:tcPr>
          <w:p w:rsidR="00330CAF" w:rsidRPr="00330CAF" w:rsidRDefault="00330CAF">
            <w:pPr>
              <w:pStyle w:val="ConsPlusNormal"/>
              <w:jc w:val="center"/>
              <w:rPr>
                <w:sz w:val="16"/>
              </w:rPr>
            </w:pPr>
            <w:r w:rsidRPr="00330CAF">
              <w:rPr>
                <w:sz w:val="16"/>
              </w:rPr>
              <w:t>руб.</w:t>
            </w:r>
          </w:p>
        </w:tc>
        <w:tc>
          <w:tcPr>
            <w:tcW w:w="1077" w:type="dxa"/>
          </w:tcPr>
          <w:p w:rsidR="00330CAF" w:rsidRPr="00330CAF" w:rsidRDefault="00330CAF">
            <w:pPr>
              <w:pStyle w:val="ConsPlusNormal"/>
              <w:jc w:val="center"/>
              <w:rPr>
                <w:sz w:val="16"/>
              </w:rPr>
            </w:pPr>
            <w:r w:rsidRPr="00330CAF">
              <w:rPr>
                <w:sz w:val="16"/>
              </w:rPr>
              <w:t>кв. м</w:t>
            </w:r>
          </w:p>
        </w:tc>
        <w:tc>
          <w:tcPr>
            <w:tcW w:w="725" w:type="dxa"/>
          </w:tcPr>
          <w:p w:rsidR="00330CAF" w:rsidRPr="00330CAF" w:rsidRDefault="00330CAF">
            <w:pPr>
              <w:pStyle w:val="ConsPlusNormal"/>
              <w:jc w:val="center"/>
              <w:rPr>
                <w:sz w:val="16"/>
              </w:rPr>
            </w:pPr>
            <w:r w:rsidRPr="00330CAF">
              <w:rPr>
                <w:sz w:val="16"/>
              </w:rPr>
              <w:t>кв. м</w:t>
            </w:r>
          </w:p>
        </w:tc>
        <w:tc>
          <w:tcPr>
            <w:tcW w:w="738" w:type="dxa"/>
          </w:tcPr>
          <w:p w:rsidR="00330CAF" w:rsidRPr="00330CAF" w:rsidRDefault="00330CAF">
            <w:pPr>
              <w:pStyle w:val="ConsPlusNormal"/>
              <w:jc w:val="center"/>
              <w:rPr>
                <w:sz w:val="16"/>
              </w:rPr>
            </w:pPr>
            <w:r w:rsidRPr="00330CAF">
              <w:rPr>
                <w:sz w:val="16"/>
              </w:rPr>
              <w:t>кв. м</w:t>
            </w:r>
          </w:p>
        </w:tc>
        <w:tc>
          <w:tcPr>
            <w:tcW w:w="760" w:type="dxa"/>
          </w:tcPr>
          <w:p w:rsidR="00330CAF" w:rsidRPr="00330CAF" w:rsidRDefault="00330CAF">
            <w:pPr>
              <w:pStyle w:val="ConsPlusNormal"/>
              <w:jc w:val="center"/>
              <w:rPr>
                <w:sz w:val="16"/>
              </w:rPr>
            </w:pPr>
            <w:r w:rsidRPr="00330CAF">
              <w:rPr>
                <w:sz w:val="16"/>
              </w:rPr>
              <w:t>кв. м</w:t>
            </w:r>
          </w:p>
        </w:tc>
        <w:tc>
          <w:tcPr>
            <w:tcW w:w="1100" w:type="dxa"/>
          </w:tcPr>
          <w:p w:rsidR="00330CAF" w:rsidRPr="00330CAF" w:rsidRDefault="00330CAF">
            <w:pPr>
              <w:pStyle w:val="ConsPlusNormal"/>
              <w:jc w:val="center"/>
              <w:rPr>
                <w:sz w:val="16"/>
              </w:rPr>
            </w:pPr>
            <w:r w:rsidRPr="00330CAF">
              <w:rPr>
                <w:sz w:val="16"/>
              </w:rPr>
              <w:t>руб.</w:t>
            </w:r>
          </w:p>
        </w:tc>
        <w:tc>
          <w:tcPr>
            <w:tcW w:w="794" w:type="dxa"/>
          </w:tcPr>
          <w:p w:rsidR="00330CAF" w:rsidRPr="00330CAF" w:rsidRDefault="00330CAF">
            <w:pPr>
              <w:pStyle w:val="ConsPlusNormal"/>
              <w:jc w:val="center"/>
              <w:rPr>
                <w:sz w:val="16"/>
              </w:rPr>
            </w:pPr>
            <w:r w:rsidRPr="00330CAF">
              <w:rPr>
                <w:sz w:val="16"/>
              </w:rPr>
              <w:t>кв. м</w:t>
            </w:r>
          </w:p>
        </w:tc>
        <w:tc>
          <w:tcPr>
            <w:tcW w:w="794" w:type="dxa"/>
          </w:tcPr>
          <w:p w:rsidR="00330CAF" w:rsidRPr="00330CAF" w:rsidRDefault="00330CAF">
            <w:pPr>
              <w:pStyle w:val="ConsPlusNormal"/>
              <w:jc w:val="center"/>
              <w:rPr>
                <w:sz w:val="16"/>
              </w:rPr>
            </w:pPr>
            <w:r w:rsidRPr="00330CAF">
              <w:rPr>
                <w:sz w:val="16"/>
              </w:rPr>
              <w:t>руб.</w:t>
            </w:r>
          </w:p>
        </w:tc>
        <w:tc>
          <w:tcPr>
            <w:tcW w:w="850" w:type="dxa"/>
          </w:tcPr>
          <w:p w:rsidR="00330CAF" w:rsidRPr="00330CAF" w:rsidRDefault="00330CAF">
            <w:pPr>
              <w:pStyle w:val="ConsPlusNormal"/>
              <w:jc w:val="center"/>
              <w:rPr>
                <w:sz w:val="16"/>
              </w:rPr>
            </w:pPr>
            <w:r w:rsidRPr="00330CAF">
              <w:rPr>
                <w:sz w:val="16"/>
              </w:rPr>
              <w:t>кв. м</w:t>
            </w:r>
          </w:p>
        </w:tc>
        <w:tc>
          <w:tcPr>
            <w:tcW w:w="794" w:type="dxa"/>
          </w:tcPr>
          <w:p w:rsidR="00330CAF" w:rsidRPr="00330CAF" w:rsidRDefault="00330CAF">
            <w:pPr>
              <w:pStyle w:val="ConsPlusNormal"/>
              <w:jc w:val="center"/>
              <w:rPr>
                <w:sz w:val="16"/>
              </w:rPr>
            </w:pPr>
            <w:r w:rsidRPr="00330CAF">
              <w:rPr>
                <w:sz w:val="16"/>
              </w:rPr>
              <w:t>руб.</w:t>
            </w:r>
          </w:p>
        </w:tc>
        <w:tc>
          <w:tcPr>
            <w:tcW w:w="794" w:type="dxa"/>
          </w:tcPr>
          <w:p w:rsidR="00330CAF" w:rsidRPr="00330CAF" w:rsidRDefault="00330CAF">
            <w:pPr>
              <w:pStyle w:val="ConsPlusNormal"/>
              <w:jc w:val="center"/>
              <w:rPr>
                <w:sz w:val="16"/>
              </w:rPr>
            </w:pPr>
            <w:r w:rsidRPr="00330CAF">
              <w:rPr>
                <w:sz w:val="16"/>
              </w:rPr>
              <w:t>кв. м</w:t>
            </w:r>
          </w:p>
        </w:tc>
        <w:tc>
          <w:tcPr>
            <w:tcW w:w="794" w:type="dxa"/>
          </w:tcPr>
          <w:p w:rsidR="00330CAF" w:rsidRPr="00330CAF" w:rsidRDefault="00330CAF">
            <w:pPr>
              <w:pStyle w:val="ConsPlusNormal"/>
              <w:jc w:val="center"/>
              <w:rPr>
                <w:sz w:val="16"/>
              </w:rPr>
            </w:pPr>
            <w:r w:rsidRPr="00330CAF">
              <w:rPr>
                <w:sz w:val="16"/>
              </w:rPr>
              <w:t>руб.</w:t>
            </w:r>
          </w:p>
        </w:tc>
        <w:tc>
          <w:tcPr>
            <w:tcW w:w="833" w:type="dxa"/>
          </w:tcPr>
          <w:p w:rsidR="00330CAF" w:rsidRPr="00330CAF" w:rsidRDefault="00330CAF">
            <w:pPr>
              <w:pStyle w:val="ConsPlusNormal"/>
              <w:jc w:val="center"/>
              <w:rPr>
                <w:sz w:val="16"/>
              </w:rPr>
            </w:pPr>
            <w:r w:rsidRPr="00330CAF">
              <w:rPr>
                <w:sz w:val="16"/>
              </w:rPr>
              <w:t>кв. м</w:t>
            </w:r>
          </w:p>
        </w:tc>
        <w:tc>
          <w:tcPr>
            <w:tcW w:w="709" w:type="dxa"/>
          </w:tcPr>
          <w:p w:rsidR="00330CAF" w:rsidRPr="00330CAF" w:rsidRDefault="00330CAF">
            <w:pPr>
              <w:pStyle w:val="ConsPlusNormal"/>
              <w:jc w:val="center"/>
              <w:rPr>
                <w:sz w:val="16"/>
              </w:rPr>
            </w:pPr>
            <w:r w:rsidRPr="00330CAF">
              <w:rPr>
                <w:sz w:val="16"/>
              </w:rPr>
              <w:t>руб.</w:t>
            </w:r>
          </w:p>
        </w:tc>
      </w:tr>
      <w:tr w:rsidR="00330CAF" w:rsidRPr="00330CAF" w:rsidTr="00330CAF">
        <w:tc>
          <w:tcPr>
            <w:tcW w:w="346" w:type="dxa"/>
          </w:tcPr>
          <w:p w:rsidR="00330CAF" w:rsidRPr="00330CAF" w:rsidRDefault="00330CAF">
            <w:pPr>
              <w:pStyle w:val="ConsPlusNormal"/>
              <w:jc w:val="center"/>
              <w:rPr>
                <w:sz w:val="16"/>
              </w:rPr>
            </w:pPr>
            <w:r w:rsidRPr="00330CAF">
              <w:rPr>
                <w:sz w:val="16"/>
              </w:rPr>
              <w:t>1</w:t>
            </w:r>
          </w:p>
        </w:tc>
        <w:tc>
          <w:tcPr>
            <w:tcW w:w="1984" w:type="dxa"/>
          </w:tcPr>
          <w:p w:rsidR="00330CAF" w:rsidRPr="00330CAF" w:rsidRDefault="00330CAF">
            <w:pPr>
              <w:pStyle w:val="ConsPlusNormal"/>
              <w:jc w:val="center"/>
              <w:rPr>
                <w:sz w:val="16"/>
              </w:rPr>
            </w:pPr>
            <w:r w:rsidRPr="00330CAF">
              <w:rPr>
                <w:sz w:val="16"/>
              </w:rPr>
              <w:t>2</w:t>
            </w:r>
          </w:p>
        </w:tc>
        <w:tc>
          <w:tcPr>
            <w:tcW w:w="709" w:type="dxa"/>
          </w:tcPr>
          <w:p w:rsidR="00330CAF" w:rsidRPr="00330CAF" w:rsidRDefault="00330CAF">
            <w:pPr>
              <w:pStyle w:val="ConsPlusNormal"/>
              <w:jc w:val="center"/>
              <w:rPr>
                <w:sz w:val="16"/>
              </w:rPr>
            </w:pPr>
            <w:r w:rsidRPr="00330CAF">
              <w:rPr>
                <w:sz w:val="16"/>
              </w:rPr>
              <w:t>3</w:t>
            </w:r>
          </w:p>
        </w:tc>
        <w:tc>
          <w:tcPr>
            <w:tcW w:w="647" w:type="dxa"/>
          </w:tcPr>
          <w:p w:rsidR="00330CAF" w:rsidRPr="00330CAF" w:rsidRDefault="00330CAF">
            <w:pPr>
              <w:pStyle w:val="ConsPlusNormal"/>
              <w:jc w:val="center"/>
              <w:rPr>
                <w:sz w:val="16"/>
              </w:rPr>
            </w:pPr>
            <w:r w:rsidRPr="00330CAF">
              <w:rPr>
                <w:sz w:val="16"/>
              </w:rPr>
              <w:t>4</w:t>
            </w:r>
          </w:p>
        </w:tc>
        <w:tc>
          <w:tcPr>
            <w:tcW w:w="788" w:type="dxa"/>
          </w:tcPr>
          <w:p w:rsidR="00330CAF" w:rsidRPr="00330CAF" w:rsidRDefault="00330CAF">
            <w:pPr>
              <w:pStyle w:val="ConsPlusNormal"/>
              <w:jc w:val="center"/>
              <w:rPr>
                <w:sz w:val="16"/>
              </w:rPr>
            </w:pPr>
            <w:r w:rsidRPr="00330CAF">
              <w:rPr>
                <w:sz w:val="16"/>
              </w:rPr>
              <w:t>5</w:t>
            </w:r>
          </w:p>
        </w:tc>
        <w:tc>
          <w:tcPr>
            <w:tcW w:w="1128" w:type="dxa"/>
          </w:tcPr>
          <w:p w:rsidR="00330CAF" w:rsidRPr="00330CAF" w:rsidRDefault="00330CAF">
            <w:pPr>
              <w:pStyle w:val="ConsPlusNormal"/>
              <w:jc w:val="center"/>
              <w:rPr>
                <w:sz w:val="16"/>
              </w:rPr>
            </w:pPr>
            <w:r w:rsidRPr="00330CAF">
              <w:rPr>
                <w:sz w:val="16"/>
              </w:rPr>
              <w:t>6</w:t>
            </w:r>
          </w:p>
        </w:tc>
        <w:tc>
          <w:tcPr>
            <w:tcW w:w="1077" w:type="dxa"/>
          </w:tcPr>
          <w:p w:rsidR="00330CAF" w:rsidRPr="00330CAF" w:rsidRDefault="00330CAF">
            <w:pPr>
              <w:pStyle w:val="ConsPlusNormal"/>
              <w:jc w:val="center"/>
              <w:rPr>
                <w:sz w:val="16"/>
              </w:rPr>
            </w:pPr>
            <w:r w:rsidRPr="00330CAF">
              <w:rPr>
                <w:sz w:val="16"/>
              </w:rPr>
              <w:t>7</w:t>
            </w:r>
          </w:p>
        </w:tc>
        <w:tc>
          <w:tcPr>
            <w:tcW w:w="725" w:type="dxa"/>
          </w:tcPr>
          <w:p w:rsidR="00330CAF" w:rsidRPr="00330CAF" w:rsidRDefault="00330CAF">
            <w:pPr>
              <w:pStyle w:val="ConsPlusNormal"/>
              <w:jc w:val="center"/>
              <w:rPr>
                <w:sz w:val="16"/>
              </w:rPr>
            </w:pPr>
            <w:r w:rsidRPr="00330CAF">
              <w:rPr>
                <w:sz w:val="16"/>
              </w:rPr>
              <w:t>8</w:t>
            </w:r>
          </w:p>
        </w:tc>
        <w:tc>
          <w:tcPr>
            <w:tcW w:w="738" w:type="dxa"/>
          </w:tcPr>
          <w:p w:rsidR="00330CAF" w:rsidRPr="00330CAF" w:rsidRDefault="00330CAF">
            <w:pPr>
              <w:pStyle w:val="ConsPlusNormal"/>
              <w:jc w:val="center"/>
              <w:rPr>
                <w:sz w:val="16"/>
              </w:rPr>
            </w:pPr>
            <w:r w:rsidRPr="00330CAF">
              <w:rPr>
                <w:sz w:val="16"/>
              </w:rPr>
              <w:t>9</w:t>
            </w:r>
          </w:p>
        </w:tc>
        <w:tc>
          <w:tcPr>
            <w:tcW w:w="760" w:type="dxa"/>
          </w:tcPr>
          <w:p w:rsidR="00330CAF" w:rsidRPr="00330CAF" w:rsidRDefault="00330CAF">
            <w:pPr>
              <w:pStyle w:val="ConsPlusNormal"/>
              <w:jc w:val="center"/>
              <w:rPr>
                <w:sz w:val="16"/>
              </w:rPr>
            </w:pPr>
            <w:r w:rsidRPr="00330CAF">
              <w:rPr>
                <w:sz w:val="16"/>
              </w:rPr>
              <w:t>10</w:t>
            </w:r>
          </w:p>
        </w:tc>
        <w:tc>
          <w:tcPr>
            <w:tcW w:w="1100" w:type="dxa"/>
          </w:tcPr>
          <w:p w:rsidR="00330CAF" w:rsidRPr="00330CAF" w:rsidRDefault="00330CAF">
            <w:pPr>
              <w:pStyle w:val="ConsPlusNormal"/>
              <w:jc w:val="center"/>
              <w:rPr>
                <w:sz w:val="16"/>
              </w:rPr>
            </w:pPr>
            <w:r w:rsidRPr="00330CAF">
              <w:rPr>
                <w:sz w:val="16"/>
              </w:rPr>
              <w:t>11</w:t>
            </w:r>
          </w:p>
        </w:tc>
        <w:tc>
          <w:tcPr>
            <w:tcW w:w="794" w:type="dxa"/>
          </w:tcPr>
          <w:p w:rsidR="00330CAF" w:rsidRPr="00330CAF" w:rsidRDefault="00330CAF">
            <w:pPr>
              <w:pStyle w:val="ConsPlusNormal"/>
              <w:jc w:val="center"/>
              <w:rPr>
                <w:sz w:val="16"/>
              </w:rPr>
            </w:pPr>
            <w:r w:rsidRPr="00330CAF">
              <w:rPr>
                <w:sz w:val="16"/>
              </w:rPr>
              <w:t>12</w:t>
            </w:r>
          </w:p>
        </w:tc>
        <w:tc>
          <w:tcPr>
            <w:tcW w:w="794" w:type="dxa"/>
          </w:tcPr>
          <w:p w:rsidR="00330CAF" w:rsidRPr="00330CAF" w:rsidRDefault="00330CAF">
            <w:pPr>
              <w:pStyle w:val="ConsPlusNormal"/>
              <w:jc w:val="center"/>
              <w:rPr>
                <w:sz w:val="16"/>
              </w:rPr>
            </w:pPr>
            <w:r w:rsidRPr="00330CAF">
              <w:rPr>
                <w:sz w:val="16"/>
              </w:rPr>
              <w:t>13</w:t>
            </w:r>
          </w:p>
        </w:tc>
        <w:tc>
          <w:tcPr>
            <w:tcW w:w="850" w:type="dxa"/>
          </w:tcPr>
          <w:p w:rsidR="00330CAF" w:rsidRPr="00330CAF" w:rsidRDefault="00330CAF">
            <w:pPr>
              <w:pStyle w:val="ConsPlusNormal"/>
              <w:jc w:val="center"/>
              <w:rPr>
                <w:sz w:val="16"/>
              </w:rPr>
            </w:pPr>
            <w:r w:rsidRPr="00330CAF">
              <w:rPr>
                <w:sz w:val="16"/>
              </w:rPr>
              <w:t>14</w:t>
            </w:r>
          </w:p>
        </w:tc>
        <w:tc>
          <w:tcPr>
            <w:tcW w:w="794" w:type="dxa"/>
          </w:tcPr>
          <w:p w:rsidR="00330CAF" w:rsidRPr="00330CAF" w:rsidRDefault="00330CAF">
            <w:pPr>
              <w:pStyle w:val="ConsPlusNormal"/>
              <w:jc w:val="center"/>
              <w:rPr>
                <w:sz w:val="16"/>
              </w:rPr>
            </w:pPr>
            <w:r w:rsidRPr="00330CAF">
              <w:rPr>
                <w:sz w:val="16"/>
              </w:rPr>
              <w:t>15</w:t>
            </w:r>
          </w:p>
        </w:tc>
        <w:tc>
          <w:tcPr>
            <w:tcW w:w="794" w:type="dxa"/>
          </w:tcPr>
          <w:p w:rsidR="00330CAF" w:rsidRPr="00330CAF" w:rsidRDefault="00330CAF">
            <w:pPr>
              <w:pStyle w:val="ConsPlusNormal"/>
              <w:jc w:val="center"/>
              <w:rPr>
                <w:sz w:val="16"/>
              </w:rPr>
            </w:pPr>
            <w:r w:rsidRPr="00330CAF">
              <w:rPr>
                <w:sz w:val="16"/>
              </w:rPr>
              <w:t>16</w:t>
            </w:r>
          </w:p>
        </w:tc>
        <w:tc>
          <w:tcPr>
            <w:tcW w:w="794" w:type="dxa"/>
          </w:tcPr>
          <w:p w:rsidR="00330CAF" w:rsidRPr="00330CAF" w:rsidRDefault="00330CAF">
            <w:pPr>
              <w:pStyle w:val="ConsPlusNormal"/>
              <w:jc w:val="center"/>
              <w:rPr>
                <w:sz w:val="16"/>
              </w:rPr>
            </w:pPr>
            <w:r w:rsidRPr="00330CAF">
              <w:rPr>
                <w:sz w:val="16"/>
              </w:rPr>
              <w:t>17</w:t>
            </w:r>
          </w:p>
        </w:tc>
        <w:tc>
          <w:tcPr>
            <w:tcW w:w="833" w:type="dxa"/>
          </w:tcPr>
          <w:p w:rsidR="00330CAF" w:rsidRPr="00330CAF" w:rsidRDefault="00330CAF">
            <w:pPr>
              <w:pStyle w:val="ConsPlusNormal"/>
              <w:jc w:val="center"/>
              <w:rPr>
                <w:sz w:val="16"/>
              </w:rPr>
            </w:pPr>
            <w:r w:rsidRPr="00330CAF">
              <w:rPr>
                <w:sz w:val="16"/>
              </w:rPr>
              <w:t>18</w:t>
            </w:r>
          </w:p>
        </w:tc>
        <w:tc>
          <w:tcPr>
            <w:tcW w:w="709" w:type="dxa"/>
          </w:tcPr>
          <w:p w:rsidR="00330CAF" w:rsidRPr="00330CAF" w:rsidRDefault="00330CAF">
            <w:pPr>
              <w:pStyle w:val="ConsPlusNormal"/>
              <w:jc w:val="center"/>
              <w:rPr>
                <w:sz w:val="16"/>
              </w:rPr>
            </w:pPr>
            <w:r w:rsidRPr="00330CAF">
              <w:rPr>
                <w:sz w:val="16"/>
              </w:rPr>
              <w:t>19</w:t>
            </w:r>
          </w:p>
        </w:tc>
      </w:tr>
      <w:tr w:rsidR="00330CAF" w:rsidRPr="00330CAF" w:rsidTr="00330CAF">
        <w:tc>
          <w:tcPr>
            <w:tcW w:w="346" w:type="dxa"/>
          </w:tcPr>
          <w:p w:rsidR="00330CAF" w:rsidRPr="00330CAF" w:rsidRDefault="00330CAF">
            <w:pPr>
              <w:pStyle w:val="ConsPlusNormal"/>
              <w:jc w:val="both"/>
              <w:rPr>
                <w:sz w:val="16"/>
              </w:rPr>
            </w:pPr>
          </w:p>
        </w:tc>
        <w:tc>
          <w:tcPr>
            <w:tcW w:w="1984" w:type="dxa"/>
          </w:tcPr>
          <w:p w:rsidR="00330CAF" w:rsidRPr="00330CAF" w:rsidRDefault="00330CAF">
            <w:pPr>
              <w:pStyle w:val="ConsPlusNormal"/>
              <w:jc w:val="both"/>
              <w:rPr>
                <w:sz w:val="16"/>
              </w:rPr>
            </w:pPr>
            <w:r w:rsidRPr="00330CAF">
              <w:rPr>
                <w:sz w:val="16"/>
              </w:rPr>
              <w:t xml:space="preserve">Всего по программе переселения, в рамках которой предусмотрено финансирование за счет средств Фонда, в </w:t>
            </w:r>
            <w:proofErr w:type="spellStart"/>
            <w:r w:rsidRPr="00330CAF">
              <w:rPr>
                <w:sz w:val="16"/>
              </w:rPr>
              <w:t>т.ч</w:t>
            </w:r>
            <w:proofErr w:type="spellEnd"/>
            <w:r w:rsidRPr="00330CAF">
              <w:rPr>
                <w:sz w:val="16"/>
              </w:rPr>
              <w:t>.:</w:t>
            </w:r>
          </w:p>
        </w:tc>
        <w:tc>
          <w:tcPr>
            <w:tcW w:w="709" w:type="dxa"/>
          </w:tcPr>
          <w:p w:rsidR="00330CAF" w:rsidRPr="00330CAF" w:rsidRDefault="00330CAF">
            <w:pPr>
              <w:pStyle w:val="ConsPlusNormal"/>
              <w:jc w:val="center"/>
              <w:rPr>
                <w:sz w:val="16"/>
              </w:rPr>
            </w:pPr>
            <w:r w:rsidRPr="00330CAF">
              <w:rPr>
                <w:sz w:val="16"/>
              </w:rPr>
              <w:t>1084,80</w:t>
            </w:r>
          </w:p>
        </w:tc>
        <w:tc>
          <w:tcPr>
            <w:tcW w:w="647" w:type="dxa"/>
          </w:tcPr>
          <w:p w:rsidR="00330CAF" w:rsidRPr="00330CAF" w:rsidRDefault="00330CAF">
            <w:pPr>
              <w:pStyle w:val="ConsPlusNormal"/>
              <w:jc w:val="center"/>
              <w:rPr>
                <w:sz w:val="16"/>
              </w:rPr>
            </w:pPr>
            <w:r w:rsidRPr="00330CAF">
              <w:rPr>
                <w:sz w:val="16"/>
              </w:rPr>
              <w:t>809,70</w:t>
            </w:r>
          </w:p>
        </w:tc>
        <w:tc>
          <w:tcPr>
            <w:tcW w:w="788" w:type="dxa"/>
          </w:tcPr>
          <w:p w:rsidR="00330CAF" w:rsidRPr="00330CAF" w:rsidRDefault="00330CAF">
            <w:pPr>
              <w:pStyle w:val="ConsPlusNormal"/>
              <w:jc w:val="center"/>
              <w:rPr>
                <w:sz w:val="16"/>
              </w:rPr>
            </w:pPr>
            <w:r w:rsidRPr="00330CAF">
              <w:rPr>
                <w:sz w:val="16"/>
              </w:rPr>
              <w:t>751,70</w:t>
            </w:r>
          </w:p>
        </w:tc>
        <w:tc>
          <w:tcPr>
            <w:tcW w:w="1128" w:type="dxa"/>
          </w:tcPr>
          <w:p w:rsidR="00330CAF" w:rsidRPr="00330CAF" w:rsidRDefault="00330CAF">
            <w:pPr>
              <w:pStyle w:val="ConsPlusNormal"/>
              <w:jc w:val="center"/>
              <w:rPr>
                <w:sz w:val="16"/>
              </w:rPr>
            </w:pPr>
            <w:r w:rsidRPr="00330CAF">
              <w:rPr>
                <w:sz w:val="16"/>
              </w:rPr>
              <w:t>31646848,49</w:t>
            </w:r>
          </w:p>
        </w:tc>
        <w:tc>
          <w:tcPr>
            <w:tcW w:w="1077" w:type="dxa"/>
          </w:tcPr>
          <w:p w:rsidR="00330CAF" w:rsidRPr="00330CAF" w:rsidRDefault="00330CAF">
            <w:pPr>
              <w:pStyle w:val="ConsPlusNormal"/>
              <w:jc w:val="center"/>
              <w:rPr>
                <w:sz w:val="16"/>
              </w:rPr>
            </w:pPr>
            <w:r w:rsidRPr="00330CAF">
              <w:rPr>
                <w:sz w:val="16"/>
              </w:rPr>
              <w:t>0,00</w:t>
            </w:r>
          </w:p>
        </w:tc>
        <w:tc>
          <w:tcPr>
            <w:tcW w:w="725" w:type="dxa"/>
          </w:tcPr>
          <w:p w:rsidR="00330CAF" w:rsidRPr="00330CAF" w:rsidRDefault="00330CAF">
            <w:pPr>
              <w:pStyle w:val="ConsPlusNormal"/>
              <w:jc w:val="center"/>
              <w:rPr>
                <w:sz w:val="16"/>
              </w:rPr>
            </w:pPr>
            <w:r w:rsidRPr="00330CAF">
              <w:rPr>
                <w:sz w:val="16"/>
              </w:rPr>
              <w:t>58,0</w:t>
            </w:r>
          </w:p>
        </w:tc>
        <w:tc>
          <w:tcPr>
            <w:tcW w:w="738" w:type="dxa"/>
          </w:tcPr>
          <w:p w:rsidR="00330CAF" w:rsidRPr="00330CAF" w:rsidRDefault="00330CAF">
            <w:pPr>
              <w:pStyle w:val="ConsPlusNormal"/>
              <w:jc w:val="center"/>
              <w:rPr>
                <w:sz w:val="16"/>
              </w:rPr>
            </w:pPr>
            <w:r w:rsidRPr="00330CAF">
              <w:rPr>
                <w:sz w:val="16"/>
              </w:rPr>
              <w:t>275,10</w:t>
            </w:r>
          </w:p>
        </w:tc>
        <w:tc>
          <w:tcPr>
            <w:tcW w:w="760" w:type="dxa"/>
          </w:tcPr>
          <w:p w:rsidR="00330CAF" w:rsidRPr="00330CAF" w:rsidRDefault="00330CAF">
            <w:pPr>
              <w:pStyle w:val="ConsPlusNormal"/>
              <w:jc w:val="center"/>
              <w:rPr>
                <w:sz w:val="16"/>
              </w:rPr>
            </w:pPr>
            <w:r w:rsidRPr="00330CAF">
              <w:rPr>
                <w:sz w:val="16"/>
              </w:rPr>
              <w:t>310,40</w:t>
            </w:r>
          </w:p>
        </w:tc>
        <w:tc>
          <w:tcPr>
            <w:tcW w:w="1100" w:type="dxa"/>
          </w:tcPr>
          <w:p w:rsidR="00330CAF" w:rsidRPr="00330CAF" w:rsidRDefault="00330CAF">
            <w:pPr>
              <w:pStyle w:val="ConsPlusNormal"/>
              <w:jc w:val="center"/>
              <w:rPr>
                <w:sz w:val="16"/>
              </w:rPr>
            </w:pPr>
            <w:r w:rsidRPr="00330CAF">
              <w:rPr>
                <w:sz w:val="16"/>
              </w:rPr>
              <w:t>11390406,70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50"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33" w:type="dxa"/>
          </w:tcPr>
          <w:p w:rsidR="00330CAF" w:rsidRPr="00330CAF" w:rsidRDefault="00330CAF">
            <w:pPr>
              <w:pStyle w:val="ConsPlusNormal"/>
              <w:jc w:val="center"/>
              <w:rPr>
                <w:sz w:val="16"/>
              </w:rPr>
            </w:pPr>
            <w:r w:rsidRPr="00330CAF">
              <w:rPr>
                <w:sz w:val="16"/>
              </w:rPr>
              <w:t>310,40</w:t>
            </w:r>
          </w:p>
        </w:tc>
        <w:tc>
          <w:tcPr>
            <w:tcW w:w="709" w:type="dxa"/>
          </w:tcPr>
          <w:p w:rsidR="00330CAF" w:rsidRPr="00330CAF" w:rsidRDefault="00330CAF">
            <w:pPr>
              <w:pStyle w:val="ConsPlusNormal"/>
              <w:jc w:val="center"/>
              <w:rPr>
                <w:sz w:val="16"/>
              </w:rPr>
            </w:pPr>
            <w:r w:rsidRPr="00330CAF">
              <w:rPr>
                <w:sz w:val="16"/>
              </w:rPr>
              <w:t>11390406,70</w:t>
            </w:r>
          </w:p>
        </w:tc>
      </w:tr>
      <w:tr w:rsidR="00330CAF" w:rsidRPr="00330CAF" w:rsidTr="00330CAF">
        <w:tc>
          <w:tcPr>
            <w:tcW w:w="346" w:type="dxa"/>
          </w:tcPr>
          <w:p w:rsidR="00330CAF" w:rsidRPr="00330CAF" w:rsidRDefault="00330CAF">
            <w:pPr>
              <w:pStyle w:val="ConsPlusNormal"/>
              <w:jc w:val="both"/>
              <w:rPr>
                <w:sz w:val="16"/>
              </w:rPr>
            </w:pPr>
            <w:r w:rsidRPr="00330CAF">
              <w:rPr>
                <w:sz w:val="16"/>
              </w:rPr>
              <w:t>1</w:t>
            </w:r>
          </w:p>
        </w:tc>
        <w:tc>
          <w:tcPr>
            <w:tcW w:w="1984" w:type="dxa"/>
          </w:tcPr>
          <w:p w:rsidR="00330CAF" w:rsidRPr="00330CAF" w:rsidRDefault="00330CAF">
            <w:pPr>
              <w:pStyle w:val="ConsPlusNormal"/>
              <w:jc w:val="both"/>
              <w:rPr>
                <w:sz w:val="16"/>
              </w:rPr>
            </w:pPr>
            <w:r w:rsidRPr="00330CAF">
              <w:rPr>
                <w:sz w:val="16"/>
              </w:rPr>
              <w:t>Всего по этапу 2019 года</w:t>
            </w:r>
          </w:p>
        </w:tc>
        <w:tc>
          <w:tcPr>
            <w:tcW w:w="709" w:type="dxa"/>
          </w:tcPr>
          <w:p w:rsidR="00330CAF" w:rsidRPr="00330CAF" w:rsidRDefault="00330CAF">
            <w:pPr>
              <w:pStyle w:val="ConsPlusNormal"/>
              <w:jc w:val="center"/>
              <w:rPr>
                <w:sz w:val="16"/>
              </w:rPr>
            </w:pPr>
            <w:r w:rsidRPr="00330CAF">
              <w:rPr>
                <w:sz w:val="16"/>
              </w:rPr>
              <w:t>908,70</w:t>
            </w:r>
          </w:p>
        </w:tc>
        <w:tc>
          <w:tcPr>
            <w:tcW w:w="647" w:type="dxa"/>
          </w:tcPr>
          <w:p w:rsidR="00330CAF" w:rsidRPr="00330CAF" w:rsidRDefault="00330CAF">
            <w:pPr>
              <w:pStyle w:val="ConsPlusNormal"/>
              <w:jc w:val="center"/>
              <w:rPr>
                <w:sz w:val="16"/>
              </w:rPr>
            </w:pPr>
            <w:r w:rsidRPr="00330CAF">
              <w:rPr>
                <w:sz w:val="16"/>
              </w:rPr>
              <w:t>633,60</w:t>
            </w:r>
          </w:p>
        </w:tc>
        <w:tc>
          <w:tcPr>
            <w:tcW w:w="788" w:type="dxa"/>
          </w:tcPr>
          <w:p w:rsidR="00330CAF" w:rsidRPr="00330CAF" w:rsidRDefault="00330CAF">
            <w:pPr>
              <w:pStyle w:val="ConsPlusNormal"/>
              <w:jc w:val="center"/>
              <w:rPr>
                <w:sz w:val="16"/>
              </w:rPr>
            </w:pPr>
            <w:r w:rsidRPr="00330CAF">
              <w:rPr>
                <w:sz w:val="16"/>
              </w:rPr>
              <w:t>575,60</w:t>
            </w:r>
          </w:p>
        </w:tc>
        <w:tc>
          <w:tcPr>
            <w:tcW w:w="1128" w:type="dxa"/>
          </w:tcPr>
          <w:p w:rsidR="00330CAF" w:rsidRPr="00330CAF" w:rsidRDefault="00330CAF">
            <w:pPr>
              <w:pStyle w:val="ConsPlusNormal"/>
              <w:jc w:val="center"/>
              <w:rPr>
                <w:sz w:val="16"/>
              </w:rPr>
            </w:pPr>
            <w:r w:rsidRPr="00330CAF">
              <w:rPr>
                <w:sz w:val="16"/>
              </w:rPr>
              <w:t>18761098,49</w:t>
            </w:r>
          </w:p>
        </w:tc>
        <w:tc>
          <w:tcPr>
            <w:tcW w:w="1077" w:type="dxa"/>
          </w:tcPr>
          <w:p w:rsidR="00330CAF" w:rsidRPr="00330CAF" w:rsidRDefault="00330CAF">
            <w:pPr>
              <w:pStyle w:val="ConsPlusNormal"/>
              <w:jc w:val="center"/>
              <w:rPr>
                <w:sz w:val="16"/>
              </w:rPr>
            </w:pPr>
            <w:r w:rsidRPr="00330CAF">
              <w:rPr>
                <w:sz w:val="16"/>
              </w:rPr>
              <w:t>0,00</w:t>
            </w:r>
          </w:p>
        </w:tc>
        <w:tc>
          <w:tcPr>
            <w:tcW w:w="725" w:type="dxa"/>
          </w:tcPr>
          <w:p w:rsidR="00330CAF" w:rsidRPr="00330CAF" w:rsidRDefault="00330CAF">
            <w:pPr>
              <w:pStyle w:val="ConsPlusNormal"/>
              <w:jc w:val="center"/>
              <w:rPr>
                <w:sz w:val="16"/>
              </w:rPr>
            </w:pPr>
            <w:r w:rsidRPr="00330CAF">
              <w:rPr>
                <w:sz w:val="16"/>
              </w:rPr>
              <w:t>58,0</w:t>
            </w:r>
          </w:p>
        </w:tc>
        <w:tc>
          <w:tcPr>
            <w:tcW w:w="738" w:type="dxa"/>
          </w:tcPr>
          <w:p w:rsidR="00330CAF" w:rsidRPr="00330CAF" w:rsidRDefault="00330CAF">
            <w:pPr>
              <w:pStyle w:val="ConsPlusNormal"/>
              <w:jc w:val="center"/>
              <w:rPr>
                <w:sz w:val="16"/>
              </w:rPr>
            </w:pPr>
            <w:r w:rsidRPr="00330CAF">
              <w:rPr>
                <w:sz w:val="16"/>
              </w:rPr>
              <w:t>275,10</w:t>
            </w:r>
          </w:p>
        </w:tc>
        <w:tc>
          <w:tcPr>
            <w:tcW w:w="760" w:type="dxa"/>
          </w:tcPr>
          <w:p w:rsidR="00330CAF" w:rsidRPr="00330CAF" w:rsidRDefault="00330CAF">
            <w:pPr>
              <w:pStyle w:val="ConsPlusNormal"/>
              <w:jc w:val="center"/>
              <w:rPr>
                <w:sz w:val="16"/>
              </w:rPr>
            </w:pPr>
            <w:r w:rsidRPr="00330CAF">
              <w:rPr>
                <w:sz w:val="16"/>
              </w:rPr>
              <w:t>310,40</w:t>
            </w:r>
          </w:p>
        </w:tc>
        <w:tc>
          <w:tcPr>
            <w:tcW w:w="1100" w:type="dxa"/>
          </w:tcPr>
          <w:p w:rsidR="00330CAF" w:rsidRPr="00330CAF" w:rsidRDefault="00330CAF">
            <w:pPr>
              <w:pStyle w:val="ConsPlusNormal"/>
              <w:jc w:val="center"/>
              <w:rPr>
                <w:sz w:val="16"/>
              </w:rPr>
            </w:pPr>
            <w:r w:rsidRPr="00330CAF">
              <w:rPr>
                <w:sz w:val="16"/>
              </w:rPr>
              <w:t>11390406,70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50"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33" w:type="dxa"/>
          </w:tcPr>
          <w:p w:rsidR="00330CAF" w:rsidRPr="00330CAF" w:rsidRDefault="00330CAF">
            <w:pPr>
              <w:pStyle w:val="ConsPlusNormal"/>
              <w:jc w:val="center"/>
              <w:rPr>
                <w:sz w:val="16"/>
              </w:rPr>
            </w:pPr>
            <w:r w:rsidRPr="00330CAF">
              <w:rPr>
                <w:sz w:val="16"/>
              </w:rPr>
              <w:t>310,40</w:t>
            </w:r>
          </w:p>
        </w:tc>
        <w:tc>
          <w:tcPr>
            <w:tcW w:w="709" w:type="dxa"/>
          </w:tcPr>
          <w:p w:rsidR="00330CAF" w:rsidRPr="00330CAF" w:rsidRDefault="00330CAF">
            <w:pPr>
              <w:pStyle w:val="ConsPlusNormal"/>
              <w:jc w:val="center"/>
              <w:rPr>
                <w:sz w:val="16"/>
              </w:rPr>
            </w:pPr>
            <w:r w:rsidRPr="00330CAF">
              <w:rPr>
                <w:sz w:val="16"/>
              </w:rPr>
              <w:t>11390406,70</w:t>
            </w:r>
          </w:p>
        </w:tc>
      </w:tr>
      <w:tr w:rsidR="00330CAF" w:rsidRPr="00330CAF" w:rsidTr="00330CAF">
        <w:tc>
          <w:tcPr>
            <w:tcW w:w="346" w:type="dxa"/>
          </w:tcPr>
          <w:p w:rsidR="00330CAF" w:rsidRPr="00330CAF" w:rsidRDefault="00330CAF">
            <w:pPr>
              <w:pStyle w:val="ConsPlusNormal"/>
              <w:jc w:val="both"/>
              <w:rPr>
                <w:sz w:val="16"/>
              </w:rPr>
            </w:pPr>
          </w:p>
        </w:tc>
        <w:tc>
          <w:tcPr>
            <w:tcW w:w="1984" w:type="dxa"/>
          </w:tcPr>
          <w:p w:rsidR="00330CAF" w:rsidRPr="00330CAF" w:rsidRDefault="00330CAF">
            <w:pPr>
              <w:pStyle w:val="ConsPlusNormal"/>
              <w:jc w:val="both"/>
              <w:rPr>
                <w:sz w:val="16"/>
              </w:rPr>
            </w:pPr>
            <w:r w:rsidRPr="00330CAF">
              <w:rPr>
                <w:sz w:val="16"/>
              </w:rPr>
              <w:t>Итого по городскому округу Иваново</w:t>
            </w:r>
          </w:p>
        </w:tc>
        <w:tc>
          <w:tcPr>
            <w:tcW w:w="709" w:type="dxa"/>
          </w:tcPr>
          <w:p w:rsidR="00330CAF" w:rsidRPr="00330CAF" w:rsidRDefault="00330CAF">
            <w:pPr>
              <w:pStyle w:val="ConsPlusNormal"/>
              <w:jc w:val="center"/>
              <w:rPr>
                <w:sz w:val="16"/>
              </w:rPr>
            </w:pPr>
            <w:r w:rsidRPr="00330CAF">
              <w:rPr>
                <w:sz w:val="16"/>
              </w:rPr>
              <w:t>908,70</w:t>
            </w:r>
          </w:p>
        </w:tc>
        <w:tc>
          <w:tcPr>
            <w:tcW w:w="647" w:type="dxa"/>
          </w:tcPr>
          <w:p w:rsidR="00330CAF" w:rsidRPr="00330CAF" w:rsidRDefault="00330CAF">
            <w:pPr>
              <w:pStyle w:val="ConsPlusNormal"/>
              <w:jc w:val="center"/>
              <w:rPr>
                <w:sz w:val="16"/>
              </w:rPr>
            </w:pPr>
            <w:r w:rsidRPr="00330CAF">
              <w:rPr>
                <w:sz w:val="16"/>
              </w:rPr>
              <w:t>633,60</w:t>
            </w:r>
          </w:p>
        </w:tc>
        <w:tc>
          <w:tcPr>
            <w:tcW w:w="788" w:type="dxa"/>
          </w:tcPr>
          <w:p w:rsidR="00330CAF" w:rsidRPr="00330CAF" w:rsidRDefault="00330CAF">
            <w:pPr>
              <w:pStyle w:val="ConsPlusNormal"/>
              <w:jc w:val="center"/>
              <w:rPr>
                <w:sz w:val="16"/>
              </w:rPr>
            </w:pPr>
            <w:r w:rsidRPr="00330CAF">
              <w:rPr>
                <w:sz w:val="16"/>
              </w:rPr>
              <w:t>575,60</w:t>
            </w:r>
          </w:p>
        </w:tc>
        <w:tc>
          <w:tcPr>
            <w:tcW w:w="1128" w:type="dxa"/>
          </w:tcPr>
          <w:p w:rsidR="00330CAF" w:rsidRPr="00330CAF" w:rsidRDefault="00330CAF">
            <w:pPr>
              <w:pStyle w:val="ConsPlusNormal"/>
              <w:jc w:val="center"/>
              <w:rPr>
                <w:sz w:val="16"/>
              </w:rPr>
            </w:pPr>
            <w:r w:rsidRPr="00330CAF">
              <w:rPr>
                <w:sz w:val="16"/>
              </w:rPr>
              <w:t>18761098,49</w:t>
            </w:r>
          </w:p>
        </w:tc>
        <w:tc>
          <w:tcPr>
            <w:tcW w:w="1077" w:type="dxa"/>
          </w:tcPr>
          <w:p w:rsidR="00330CAF" w:rsidRPr="00330CAF" w:rsidRDefault="00330CAF">
            <w:pPr>
              <w:pStyle w:val="ConsPlusNormal"/>
              <w:jc w:val="center"/>
              <w:rPr>
                <w:sz w:val="16"/>
              </w:rPr>
            </w:pPr>
            <w:r w:rsidRPr="00330CAF">
              <w:rPr>
                <w:sz w:val="16"/>
              </w:rPr>
              <w:t>0,00</w:t>
            </w:r>
          </w:p>
        </w:tc>
        <w:tc>
          <w:tcPr>
            <w:tcW w:w="725" w:type="dxa"/>
          </w:tcPr>
          <w:p w:rsidR="00330CAF" w:rsidRPr="00330CAF" w:rsidRDefault="00330CAF">
            <w:pPr>
              <w:pStyle w:val="ConsPlusNormal"/>
              <w:jc w:val="center"/>
              <w:rPr>
                <w:sz w:val="16"/>
              </w:rPr>
            </w:pPr>
            <w:r w:rsidRPr="00330CAF">
              <w:rPr>
                <w:sz w:val="16"/>
              </w:rPr>
              <w:t>58,0</w:t>
            </w:r>
          </w:p>
        </w:tc>
        <w:tc>
          <w:tcPr>
            <w:tcW w:w="738" w:type="dxa"/>
          </w:tcPr>
          <w:p w:rsidR="00330CAF" w:rsidRPr="00330CAF" w:rsidRDefault="00330CAF">
            <w:pPr>
              <w:pStyle w:val="ConsPlusNormal"/>
              <w:jc w:val="center"/>
              <w:rPr>
                <w:sz w:val="16"/>
              </w:rPr>
            </w:pPr>
            <w:r w:rsidRPr="00330CAF">
              <w:rPr>
                <w:sz w:val="16"/>
              </w:rPr>
              <w:t>275,10</w:t>
            </w:r>
          </w:p>
        </w:tc>
        <w:tc>
          <w:tcPr>
            <w:tcW w:w="760" w:type="dxa"/>
          </w:tcPr>
          <w:p w:rsidR="00330CAF" w:rsidRPr="00330CAF" w:rsidRDefault="00330CAF">
            <w:pPr>
              <w:pStyle w:val="ConsPlusNormal"/>
              <w:jc w:val="center"/>
              <w:rPr>
                <w:sz w:val="16"/>
              </w:rPr>
            </w:pPr>
            <w:r w:rsidRPr="00330CAF">
              <w:rPr>
                <w:sz w:val="16"/>
              </w:rPr>
              <w:t>310,40</w:t>
            </w:r>
          </w:p>
        </w:tc>
        <w:tc>
          <w:tcPr>
            <w:tcW w:w="1100" w:type="dxa"/>
          </w:tcPr>
          <w:p w:rsidR="00330CAF" w:rsidRPr="00330CAF" w:rsidRDefault="00330CAF">
            <w:pPr>
              <w:pStyle w:val="ConsPlusNormal"/>
              <w:jc w:val="center"/>
              <w:rPr>
                <w:sz w:val="16"/>
              </w:rPr>
            </w:pPr>
            <w:r w:rsidRPr="00330CAF">
              <w:rPr>
                <w:sz w:val="16"/>
              </w:rPr>
              <w:t>11390406,70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50"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33" w:type="dxa"/>
          </w:tcPr>
          <w:p w:rsidR="00330CAF" w:rsidRPr="00330CAF" w:rsidRDefault="00330CAF">
            <w:pPr>
              <w:pStyle w:val="ConsPlusNormal"/>
              <w:jc w:val="center"/>
              <w:rPr>
                <w:sz w:val="16"/>
              </w:rPr>
            </w:pPr>
            <w:r w:rsidRPr="00330CAF">
              <w:rPr>
                <w:sz w:val="16"/>
              </w:rPr>
              <w:t>310,40</w:t>
            </w:r>
          </w:p>
        </w:tc>
        <w:tc>
          <w:tcPr>
            <w:tcW w:w="709" w:type="dxa"/>
          </w:tcPr>
          <w:p w:rsidR="00330CAF" w:rsidRPr="00330CAF" w:rsidRDefault="00330CAF">
            <w:pPr>
              <w:pStyle w:val="ConsPlusNormal"/>
              <w:jc w:val="center"/>
              <w:rPr>
                <w:sz w:val="16"/>
              </w:rPr>
            </w:pPr>
            <w:r w:rsidRPr="00330CAF">
              <w:rPr>
                <w:sz w:val="16"/>
              </w:rPr>
              <w:t>11390406,70</w:t>
            </w:r>
          </w:p>
        </w:tc>
      </w:tr>
      <w:tr w:rsidR="00330CAF" w:rsidRPr="00330CAF" w:rsidTr="00330CAF">
        <w:tc>
          <w:tcPr>
            <w:tcW w:w="346" w:type="dxa"/>
          </w:tcPr>
          <w:p w:rsidR="00330CAF" w:rsidRPr="00330CAF" w:rsidRDefault="00330CAF">
            <w:pPr>
              <w:pStyle w:val="ConsPlusNormal"/>
              <w:jc w:val="both"/>
              <w:rPr>
                <w:sz w:val="16"/>
              </w:rPr>
            </w:pPr>
            <w:r w:rsidRPr="00330CAF">
              <w:rPr>
                <w:sz w:val="16"/>
              </w:rPr>
              <w:t>2</w:t>
            </w:r>
          </w:p>
        </w:tc>
        <w:tc>
          <w:tcPr>
            <w:tcW w:w="1984" w:type="dxa"/>
          </w:tcPr>
          <w:p w:rsidR="00330CAF" w:rsidRPr="00330CAF" w:rsidRDefault="00330CAF">
            <w:pPr>
              <w:pStyle w:val="ConsPlusNormal"/>
              <w:jc w:val="both"/>
              <w:rPr>
                <w:sz w:val="16"/>
              </w:rPr>
            </w:pPr>
            <w:r w:rsidRPr="00330CAF">
              <w:rPr>
                <w:sz w:val="16"/>
              </w:rPr>
              <w:t>Всего по этапу 2022 года</w:t>
            </w:r>
          </w:p>
        </w:tc>
        <w:tc>
          <w:tcPr>
            <w:tcW w:w="709" w:type="dxa"/>
          </w:tcPr>
          <w:p w:rsidR="00330CAF" w:rsidRPr="00330CAF" w:rsidRDefault="00330CAF">
            <w:pPr>
              <w:pStyle w:val="ConsPlusNormal"/>
              <w:jc w:val="center"/>
              <w:rPr>
                <w:sz w:val="16"/>
              </w:rPr>
            </w:pPr>
            <w:r w:rsidRPr="00330CAF">
              <w:rPr>
                <w:sz w:val="16"/>
              </w:rPr>
              <w:t>176,10</w:t>
            </w:r>
          </w:p>
        </w:tc>
        <w:tc>
          <w:tcPr>
            <w:tcW w:w="647" w:type="dxa"/>
          </w:tcPr>
          <w:p w:rsidR="00330CAF" w:rsidRPr="00330CAF" w:rsidRDefault="00330CAF">
            <w:pPr>
              <w:pStyle w:val="ConsPlusNormal"/>
              <w:jc w:val="center"/>
              <w:rPr>
                <w:sz w:val="16"/>
              </w:rPr>
            </w:pPr>
            <w:r w:rsidRPr="00330CAF">
              <w:rPr>
                <w:sz w:val="16"/>
              </w:rPr>
              <w:t>176,10</w:t>
            </w:r>
          </w:p>
        </w:tc>
        <w:tc>
          <w:tcPr>
            <w:tcW w:w="788" w:type="dxa"/>
          </w:tcPr>
          <w:p w:rsidR="00330CAF" w:rsidRPr="00330CAF" w:rsidRDefault="00330CAF">
            <w:pPr>
              <w:pStyle w:val="ConsPlusNormal"/>
              <w:jc w:val="center"/>
              <w:rPr>
                <w:sz w:val="16"/>
              </w:rPr>
            </w:pPr>
            <w:r w:rsidRPr="00330CAF">
              <w:rPr>
                <w:sz w:val="16"/>
              </w:rPr>
              <w:t>176,10</w:t>
            </w:r>
          </w:p>
        </w:tc>
        <w:tc>
          <w:tcPr>
            <w:tcW w:w="1128" w:type="dxa"/>
          </w:tcPr>
          <w:p w:rsidR="00330CAF" w:rsidRPr="00330CAF" w:rsidRDefault="00330CAF">
            <w:pPr>
              <w:pStyle w:val="ConsPlusNormal"/>
              <w:jc w:val="center"/>
              <w:rPr>
                <w:sz w:val="16"/>
              </w:rPr>
            </w:pPr>
            <w:r w:rsidRPr="00330CAF">
              <w:rPr>
                <w:sz w:val="16"/>
              </w:rPr>
              <w:t>12885750,00</w:t>
            </w:r>
          </w:p>
        </w:tc>
        <w:tc>
          <w:tcPr>
            <w:tcW w:w="1077" w:type="dxa"/>
          </w:tcPr>
          <w:p w:rsidR="00330CAF" w:rsidRPr="00330CAF" w:rsidRDefault="00330CAF">
            <w:pPr>
              <w:pStyle w:val="ConsPlusNormal"/>
              <w:jc w:val="center"/>
              <w:rPr>
                <w:sz w:val="16"/>
              </w:rPr>
            </w:pPr>
            <w:r w:rsidRPr="00330CAF">
              <w:rPr>
                <w:sz w:val="16"/>
              </w:rPr>
              <w:t>0,00</w:t>
            </w:r>
          </w:p>
        </w:tc>
        <w:tc>
          <w:tcPr>
            <w:tcW w:w="725" w:type="dxa"/>
          </w:tcPr>
          <w:p w:rsidR="00330CAF" w:rsidRPr="00330CAF" w:rsidRDefault="00330CAF">
            <w:pPr>
              <w:pStyle w:val="ConsPlusNormal"/>
              <w:jc w:val="center"/>
              <w:rPr>
                <w:sz w:val="16"/>
              </w:rPr>
            </w:pPr>
            <w:r w:rsidRPr="00330CAF">
              <w:rPr>
                <w:sz w:val="16"/>
              </w:rPr>
              <w:t>0,00</w:t>
            </w:r>
          </w:p>
        </w:tc>
        <w:tc>
          <w:tcPr>
            <w:tcW w:w="738" w:type="dxa"/>
          </w:tcPr>
          <w:p w:rsidR="00330CAF" w:rsidRPr="00330CAF" w:rsidRDefault="00330CAF">
            <w:pPr>
              <w:pStyle w:val="ConsPlusNormal"/>
              <w:jc w:val="center"/>
              <w:rPr>
                <w:sz w:val="16"/>
              </w:rPr>
            </w:pPr>
            <w:r w:rsidRPr="00330CAF">
              <w:rPr>
                <w:sz w:val="16"/>
              </w:rPr>
              <w:t>0,00</w:t>
            </w:r>
          </w:p>
        </w:tc>
        <w:tc>
          <w:tcPr>
            <w:tcW w:w="760" w:type="dxa"/>
          </w:tcPr>
          <w:p w:rsidR="00330CAF" w:rsidRPr="00330CAF" w:rsidRDefault="00330CAF">
            <w:pPr>
              <w:pStyle w:val="ConsPlusNormal"/>
              <w:jc w:val="center"/>
              <w:rPr>
                <w:sz w:val="16"/>
              </w:rPr>
            </w:pPr>
            <w:r w:rsidRPr="00330CAF">
              <w:rPr>
                <w:sz w:val="16"/>
              </w:rPr>
              <w:t>0,00</w:t>
            </w:r>
          </w:p>
        </w:tc>
        <w:tc>
          <w:tcPr>
            <w:tcW w:w="1100"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50"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33" w:type="dxa"/>
          </w:tcPr>
          <w:p w:rsidR="00330CAF" w:rsidRPr="00330CAF" w:rsidRDefault="00330CAF">
            <w:pPr>
              <w:pStyle w:val="ConsPlusNormal"/>
              <w:jc w:val="center"/>
              <w:rPr>
                <w:sz w:val="16"/>
              </w:rPr>
            </w:pPr>
            <w:r w:rsidRPr="00330CAF">
              <w:rPr>
                <w:sz w:val="16"/>
              </w:rPr>
              <w:t>0,00</w:t>
            </w:r>
          </w:p>
        </w:tc>
        <w:tc>
          <w:tcPr>
            <w:tcW w:w="709" w:type="dxa"/>
          </w:tcPr>
          <w:p w:rsidR="00330CAF" w:rsidRPr="00330CAF" w:rsidRDefault="00330CAF">
            <w:pPr>
              <w:pStyle w:val="ConsPlusNormal"/>
              <w:jc w:val="center"/>
              <w:rPr>
                <w:sz w:val="16"/>
              </w:rPr>
            </w:pPr>
            <w:r w:rsidRPr="00330CAF">
              <w:rPr>
                <w:sz w:val="16"/>
              </w:rPr>
              <w:t>0,00</w:t>
            </w:r>
          </w:p>
        </w:tc>
      </w:tr>
      <w:tr w:rsidR="00330CAF" w:rsidRPr="00330CAF" w:rsidTr="00330CAF">
        <w:tc>
          <w:tcPr>
            <w:tcW w:w="346" w:type="dxa"/>
          </w:tcPr>
          <w:p w:rsidR="00330CAF" w:rsidRPr="00330CAF" w:rsidRDefault="00330CAF">
            <w:pPr>
              <w:pStyle w:val="ConsPlusNormal"/>
              <w:jc w:val="both"/>
              <w:rPr>
                <w:sz w:val="16"/>
              </w:rPr>
            </w:pPr>
          </w:p>
        </w:tc>
        <w:tc>
          <w:tcPr>
            <w:tcW w:w="1984" w:type="dxa"/>
          </w:tcPr>
          <w:p w:rsidR="00330CAF" w:rsidRPr="00330CAF" w:rsidRDefault="00330CAF">
            <w:pPr>
              <w:pStyle w:val="ConsPlusNormal"/>
              <w:jc w:val="both"/>
              <w:rPr>
                <w:sz w:val="16"/>
              </w:rPr>
            </w:pPr>
            <w:r w:rsidRPr="00330CAF">
              <w:rPr>
                <w:sz w:val="16"/>
              </w:rPr>
              <w:t>Итого по городскому округу Иваново</w:t>
            </w:r>
          </w:p>
        </w:tc>
        <w:tc>
          <w:tcPr>
            <w:tcW w:w="709" w:type="dxa"/>
          </w:tcPr>
          <w:p w:rsidR="00330CAF" w:rsidRPr="00330CAF" w:rsidRDefault="00330CAF">
            <w:pPr>
              <w:pStyle w:val="ConsPlusNormal"/>
              <w:jc w:val="center"/>
              <w:rPr>
                <w:sz w:val="16"/>
              </w:rPr>
            </w:pPr>
            <w:r w:rsidRPr="00330CAF">
              <w:rPr>
                <w:sz w:val="16"/>
              </w:rPr>
              <w:t>176,10</w:t>
            </w:r>
          </w:p>
        </w:tc>
        <w:tc>
          <w:tcPr>
            <w:tcW w:w="647" w:type="dxa"/>
          </w:tcPr>
          <w:p w:rsidR="00330CAF" w:rsidRPr="00330CAF" w:rsidRDefault="00330CAF">
            <w:pPr>
              <w:pStyle w:val="ConsPlusNormal"/>
              <w:jc w:val="center"/>
              <w:rPr>
                <w:sz w:val="16"/>
              </w:rPr>
            </w:pPr>
            <w:r w:rsidRPr="00330CAF">
              <w:rPr>
                <w:sz w:val="16"/>
              </w:rPr>
              <w:t>176,10</w:t>
            </w:r>
          </w:p>
        </w:tc>
        <w:tc>
          <w:tcPr>
            <w:tcW w:w="788" w:type="dxa"/>
          </w:tcPr>
          <w:p w:rsidR="00330CAF" w:rsidRPr="00330CAF" w:rsidRDefault="00330CAF">
            <w:pPr>
              <w:pStyle w:val="ConsPlusNormal"/>
              <w:jc w:val="center"/>
              <w:rPr>
                <w:sz w:val="16"/>
              </w:rPr>
            </w:pPr>
            <w:r w:rsidRPr="00330CAF">
              <w:rPr>
                <w:sz w:val="16"/>
              </w:rPr>
              <w:t>176,10</w:t>
            </w:r>
          </w:p>
        </w:tc>
        <w:tc>
          <w:tcPr>
            <w:tcW w:w="1128" w:type="dxa"/>
          </w:tcPr>
          <w:p w:rsidR="00330CAF" w:rsidRPr="00330CAF" w:rsidRDefault="00330CAF">
            <w:pPr>
              <w:pStyle w:val="ConsPlusNormal"/>
              <w:jc w:val="center"/>
              <w:rPr>
                <w:sz w:val="16"/>
              </w:rPr>
            </w:pPr>
            <w:r w:rsidRPr="00330CAF">
              <w:rPr>
                <w:sz w:val="16"/>
              </w:rPr>
              <w:t>12885750,00</w:t>
            </w:r>
          </w:p>
        </w:tc>
        <w:tc>
          <w:tcPr>
            <w:tcW w:w="1077" w:type="dxa"/>
          </w:tcPr>
          <w:p w:rsidR="00330CAF" w:rsidRPr="00330CAF" w:rsidRDefault="00330CAF">
            <w:pPr>
              <w:pStyle w:val="ConsPlusNormal"/>
              <w:jc w:val="center"/>
              <w:rPr>
                <w:sz w:val="16"/>
              </w:rPr>
            </w:pPr>
            <w:r w:rsidRPr="00330CAF">
              <w:rPr>
                <w:sz w:val="16"/>
              </w:rPr>
              <w:t>0,00</w:t>
            </w:r>
          </w:p>
        </w:tc>
        <w:tc>
          <w:tcPr>
            <w:tcW w:w="725" w:type="dxa"/>
          </w:tcPr>
          <w:p w:rsidR="00330CAF" w:rsidRPr="00330CAF" w:rsidRDefault="00330CAF">
            <w:pPr>
              <w:pStyle w:val="ConsPlusNormal"/>
              <w:jc w:val="center"/>
              <w:rPr>
                <w:sz w:val="16"/>
              </w:rPr>
            </w:pPr>
            <w:r w:rsidRPr="00330CAF">
              <w:rPr>
                <w:sz w:val="16"/>
              </w:rPr>
              <w:t>0,00</w:t>
            </w:r>
          </w:p>
        </w:tc>
        <w:tc>
          <w:tcPr>
            <w:tcW w:w="738" w:type="dxa"/>
          </w:tcPr>
          <w:p w:rsidR="00330CAF" w:rsidRPr="00330CAF" w:rsidRDefault="00330CAF">
            <w:pPr>
              <w:pStyle w:val="ConsPlusNormal"/>
              <w:jc w:val="center"/>
              <w:rPr>
                <w:sz w:val="16"/>
              </w:rPr>
            </w:pPr>
            <w:r w:rsidRPr="00330CAF">
              <w:rPr>
                <w:sz w:val="16"/>
              </w:rPr>
              <w:t>0,00</w:t>
            </w:r>
          </w:p>
        </w:tc>
        <w:tc>
          <w:tcPr>
            <w:tcW w:w="760" w:type="dxa"/>
          </w:tcPr>
          <w:p w:rsidR="00330CAF" w:rsidRPr="00330CAF" w:rsidRDefault="00330CAF">
            <w:pPr>
              <w:pStyle w:val="ConsPlusNormal"/>
              <w:jc w:val="center"/>
              <w:rPr>
                <w:sz w:val="16"/>
              </w:rPr>
            </w:pPr>
            <w:r w:rsidRPr="00330CAF">
              <w:rPr>
                <w:sz w:val="16"/>
              </w:rPr>
              <w:t>0,00</w:t>
            </w:r>
          </w:p>
        </w:tc>
        <w:tc>
          <w:tcPr>
            <w:tcW w:w="1100"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50"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794" w:type="dxa"/>
          </w:tcPr>
          <w:p w:rsidR="00330CAF" w:rsidRPr="00330CAF" w:rsidRDefault="00330CAF">
            <w:pPr>
              <w:pStyle w:val="ConsPlusNormal"/>
              <w:jc w:val="center"/>
              <w:rPr>
                <w:sz w:val="16"/>
              </w:rPr>
            </w:pPr>
            <w:r w:rsidRPr="00330CAF">
              <w:rPr>
                <w:sz w:val="16"/>
              </w:rPr>
              <w:t>0,00</w:t>
            </w:r>
          </w:p>
        </w:tc>
        <w:tc>
          <w:tcPr>
            <w:tcW w:w="833" w:type="dxa"/>
          </w:tcPr>
          <w:p w:rsidR="00330CAF" w:rsidRPr="00330CAF" w:rsidRDefault="00330CAF">
            <w:pPr>
              <w:pStyle w:val="ConsPlusNormal"/>
              <w:jc w:val="center"/>
              <w:rPr>
                <w:sz w:val="16"/>
              </w:rPr>
            </w:pPr>
            <w:r w:rsidRPr="00330CAF">
              <w:rPr>
                <w:sz w:val="16"/>
              </w:rPr>
              <w:t>0,00</w:t>
            </w:r>
          </w:p>
        </w:tc>
        <w:tc>
          <w:tcPr>
            <w:tcW w:w="709" w:type="dxa"/>
          </w:tcPr>
          <w:p w:rsidR="00330CAF" w:rsidRPr="00330CAF" w:rsidRDefault="00330CAF">
            <w:pPr>
              <w:pStyle w:val="ConsPlusNormal"/>
              <w:jc w:val="center"/>
              <w:rPr>
                <w:sz w:val="16"/>
              </w:rPr>
            </w:pPr>
            <w:r w:rsidRPr="00330CAF">
              <w:rPr>
                <w:sz w:val="16"/>
              </w:rPr>
              <w:t>0,00</w:t>
            </w:r>
          </w:p>
        </w:tc>
      </w:tr>
    </w:tbl>
    <w:p w:rsidR="00330CAF" w:rsidRDefault="00330CAF">
      <w:pPr>
        <w:pStyle w:val="ConsPlusNormal"/>
        <w:ind w:firstLine="540"/>
        <w:jc w:val="both"/>
      </w:pPr>
    </w:p>
    <w:p w:rsidR="00330CAF" w:rsidRDefault="00330CAF">
      <w:pPr>
        <w:pStyle w:val="ConsPlusTitle"/>
        <w:ind w:firstLine="540"/>
        <w:jc w:val="both"/>
        <w:outlineLvl w:val="2"/>
      </w:pPr>
    </w:p>
    <w:p w:rsidR="00330CAF" w:rsidRDefault="00330CAF">
      <w:pPr>
        <w:pStyle w:val="ConsPlusTitle"/>
        <w:ind w:firstLine="540"/>
        <w:jc w:val="both"/>
        <w:outlineLvl w:val="2"/>
      </w:pPr>
    </w:p>
    <w:p w:rsidR="00330CAF" w:rsidRDefault="00330CAF">
      <w:pPr>
        <w:pStyle w:val="ConsPlusTitle"/>
        <w:ind w:firstLine="540"/>
        <w:jc w:val="both"/>
        <w:outlineLvl w:val="2"/>
      </w:pPr>
    </w:p>
    <w:p w:rsidR="00330CAF" w:rsidRDefault="00330CAF">
      <w:pPr>
        <w:pStyle w:val="ConsPlusTitle"/>
        <w:ind w:firstLine="540"/>
        <w:jc w:val="both"/>
        <w:outlineLvl w:val="2"/>
      </w:pPr>
    </w:p>
    <w:p w:rsidR="00330CAF" w:rsidRDefault="00330CAF">
      <w:pPr>
        <w:pStyle w:val="ConsPlusTitle"/>
        <w:ind w:firstLine="540"/>
        <w:jc w:val="both"/>
        <w:outlineLvl w:val="2"/>
      </w:pPr>
    </w:p>
    <w:p w:rsidR="00330CAF" w:rsidRDefault="00330CAF">
      <w:pPr>
        <w:pStyle w:val="ConsPlusTitle"/>
        <w:ind w:firstLine="540"/>
        <w:jc w:val="both"/>
        <w:outlineLvl w:val="2"/>
      </w:pPr>
      <w:r>
        <w:lastRenderedPageBreak/>
        <w:t>Таблица 3. План мероприятий по переселению граждан из аварийного жилищного фонда, признанного таковым до 01.01.2017</w:t>
      </w:r>
    </w:p>
    <w:p w:rsidR="00330CAF" w:rsidRDefault="00330CAF">
      <w:pPr>
        <w:pStyle w:val="ConsPlusNormal"/>
        <w:ind w:firstLine="540"/>
        <w:jc w:val="both"/>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
        <w:gridCol w:w="913"/>
        <w:gridCol w:w="850"/>
        <w:gridCol w:w="567"/>
        <w:gridCol w:w="482"/>
        <w:gridCol w:w="596"/>
        <w:gridCol w:w="567"/>
        <w:gridCol w:w="765"/>
        <w:gridCol w:w="681"/>
        <w:gridCol w:w="567"/>
        <w:gridCol w:w="851"/>
        <w:gridCol w:w="878"/>
        <w:gridCol w:w="709"/>
        <w:gridCol w:w="850"/>
        <w:gridCol w:w="851"/>
        <w:gridCol w:w="851"/>
        <w:gridCol w:w="709"/>
        <w:gridCol w:w="964"/>
        <w:gridCol w:w="736"/>
        <w:gridCol w:w="794"/>
        <w:gridCol w:w="905"/>
        <w:gridCol w:w="790"/>
      </w:tblGrid>
      <w:tr w:rsidR="00330CAF" w:rsidRPr="00330CAF" w:rsidTr="00330CAF">
        <w:tc>
          <w:tcPr>
            <w:tcW w:w="204" w:type="dxa"/>
            <w:vMerge w:val="restart"/>
          </w:tcPr>
          <w:p w:rsidR="00330CAF" w:rsidRPr="00330CAF" w:rsidRDefault="00330CAF">
            <w:pPr>
              <w:pStyle w:val="ConsPlusNormal"/>
              <w:jc w:val="center"/>
              <w:rPr>
                <w:sz w:val="12"/>
              </w:rPr>
            </w:pPr>
            <w:r w:rsidRPr="00330CAF">
              <w:rPr>
                <w:sz w:val="12"/>
              </w:rPr>
              <w:t xml:space="preserve">N </w:t>
            </w:r>
            <w:proofErr w:type="gramStart"/>
            <w:r w:rsidRPr="00330CAF">
              <w:rPr>
                <w:sz w:val="12"/>
              </w:rPr>
              <w:t>п</w:t>
            </w:r>
            <w:proofErr w:type="gramEnd"/>
            <w:r w:rsidRPr="00330CAF">
              <w:rPr>
                <w:sz w:val="12"/>
              </w:rPr>
              <w:t>/п</w:t>
            </w:r>
          </w:p>
        </w:tc>
        <w:tc>
          <w:tcPr>
            <w:tcW w:w="913" w:type="dxa"/>
            <w:vMerge w:val="restart"/>
          </w:tcPr>
          <w:p w:rsidR="00330CAF" w:rsidRPr="00330CAF" w:rsidRDefault="00330CAF">
            <w:pPr>
              <w:pStyle w:val="ConsPlusNormal"/>
              <w:jc w:val="center"/>
              <w:rPr>
                <w:sz w:val="12"/>
              </w:rPr>
            </w:pPr>
            <w:r w:rsidRPr="00330CAF">
              <w:rPr>
                <w:sz w:val="12"/>
              </w:rPr>
              <w:t>Наименование муниципального образования</w:t>
            </w:r>
          </w:p>
        </w:tc>
        <w:tc>
          <w:tcPr>
            <w:tcW w:w="850" w:type="dxa"/>
            <w:vMerge w:val="restart"/>
          </w:tcPr>
          <w:p w:rsidR="00330CAF" w:rsidRPr="00330CAF" w:rsidRDefault="00330CAF">
            <w:pPr>
              <w:pStyle w:val="ConsPlusNormal"/>
              <w:jc w:val="center"/>
              <w:rPr>
                <w:sz w:val="12"/>
              </w:rPr>
            </w:pPr>
            <w:r w:rsidRPr="00330CAF">
              <w:rPr>
                <w:sz w:val="12"/>
              </w:rPr>
              <w:t>Адрес многоквартирного дома</w:t>
            </w:r>
          </w:p>
        </w:tc>
        <w:tc>
          <w:tcPr>
            <w:tcW w:w="567" w:type="dxa"/>
            <w:vMerge w:val="restart"/>
          </w:tcPr>
          <w:p w:rsidR="00330CAF" w:rsidRPr="00330CAF" w:rsidRDefault="00330CAF">
            <w:pPr>
              <w:pStyle w:val="ConsPlusNormal"/>
              <w:jc w:val="center"/>
              <w:rPr>
                <w:sz w:val="12"/>
              </w:rPr>
            </w:pPr>
            <w:r w:rsidRPr="00330CAF">
              <w:rPr>
                <w:sz w:val="12"/>
              </w:rPr>
              <w:t>Число жителей, планируемых к переселению</w:t>
            </w:r>
          </w:p>
        </w:tc>
        <w:tc>
          <w:tcPr>
            <w:tcW w:w="1645" w:type="dxa"/>
            <w:gridSpan w:val="3"/>
          </w:tcPr>
          <w:p w:rsidR="00330CAF" w:rsidRPr="00330CAF" w:rsidRDefault="00330CAF">
            <w:pPr>
              <w:pStyle w:val="ConsPlusNormal"/>
              <w:jc w:val="center"/>
              <w:rPr>
                <w:sz w:val="12"/>
              </w:rPr>
            </w:pPr>
            <w:r w:rsidRPr="00330CAF">
              <w:rPr>
                <w:sz w:val="12"/>
              </w:rPr>
              <w:t>Количество расселяемых жилых помещений</w:t>
            </w:r>
          </w:p>
        </w:tc>
        <w:tc>
          <w:tcPr>
            <w:tcW w:w="2013" w:type="dxa"/>
            <w:gridSpan w:val="3"/>
          </w:tcPr>
          <w:p w:rsidR="00330CAF" w:rsidRPr="00330CAF" w:rsidRDefault="00330CAF">
            <w:pPr>
              <w:pStyle w:val="ConsPlusNormal"/>
              <w:jc w:val="center"/>
              <w:rPr>
                <w:sz w:val="12"/>
              </w:rPr>
            </w:pPr>
            <w:r w:rsidRPr="00330CAF">
              <w:rPr>
                <w:sz w:val="12"/>
              </w:rPr>
              <w:t>Расселяемая площадь жилых помещений</w:t>
            </w:r>
          </w:p>
        </w:tc>
        <w:tc>
          <w:tcPr>
            <w:tcW w:w="4990" w:type="dxa"/>
            <w:gridSpan w:val="6"/>
          </w:tcPr>
          <w:p w:rsidR="00330CAF" w:rsidRPr="00330CAF" w:rsidRDefault="00330CAF">
            <w:pPr>
              <w:pStyle w:val="ConsPlusNormal"/>
              <w:jc w:val="center"/>
              <w:rPr>
                <w:sz w:val="12"/>
              </w:rPr>
            </w:pPr>
            <w:r w:rsidRPr="00330CAF">
              <w:rPr>
                <w:sz w:val="12"/>
              </w:rPr>
              <w:t>Источники финансирования программы</w:t>
            </w:r>
          </w:p>
        </w:tc>
        <w:tc>
          <w:tcPr>
            <w:tcW w:w="2409" w:type="dxa"/>
            <w:gridSpan w:val="3"/>
          </w:tcPr>
          <w:p w:rsidR="00330CAF" w:rsidRPr="00330CAF" w:rsidRDefault="00330CAF">
            <w:pPr>
              <w:pStyle w:val="ConsPlusNormal"/>
              <w:jc w:val="center"/>
              <w:rPr>
                <w:sz w:val="12"/>
              </w:rPr>
            </w:pPr>
            <w:proofErr w:type="spellStart"/>
            <w:r w:rsidRPr="00330CAF">
              <w:rPr>
                <w:sz w:val="12"/>
              </w:rPr>
              <w:t>Справочно</w:t>
            </w:r>
            <w:proofErr w:type="spellEnd"/>
            <w:r w:rsidRPr="00330CAF">
              <w:rPr>
                <w:sz w:val="12"/>
              </w:rPr>
              <w:t>: Расчетная сумма экономии бюджетных средств</w:t>
            </w:r>
          </w:p>
        </w:tc>
        <w:tc>
          <w:tcPr>
            <w:tcW w:w="2489" w:type="dxa"/>
            <w:gridSpan w:val="3"/>
          </w:tcPr>
          <w:p w:rsidR="00330CAF" w:rsidRPr="00330CAF" w:rsidRDefault="00330CAF">
            <w:pPr>
              <w:pStyle w:val="ConsPlusNormal"/>
              <w:jc w:val="center"/>
              <w:rPr>
                <w:sz w:val="12"/>
              </w:rPr>
            </w:pPr>
            <w:proofErr w:type="spellStart"/>
            <w:r w:rsidRPr="00330CAF">
              <w:rPr>
                <w:sz w:val="12"/>
              </w:rPr>
              <w:t>Справочно</w:t>
            </w:r>
            <w:proofErr w:type="spellEnd"/>
            <w:r w:rsidRPr="00330CAF">
              <w:rPr>
                <w:sz w:val="12"/>
              </w:rPr>
              <w:t>: Возмещение части стоимости жилых помещений</w:t>
            </w:r>
          </w:p>
        </w:tc>
      </w:tr>
      <w:tr w:rsidR="00330CAF" w:rsidRPr="00330CAF" w:rsidTr="00330CAF">
        <w:tc>
          <w:tcPr>
            <w:tcW w:w="204" w:type="dxa"/>
            <w:vMerge/>
          </w:tcPr>
          <w:p w:rsidR="00330CAF" w:rsidRPr="00330CAF" w:rsidRDefault="00330CAF">
            <w:pPr>
              <w:pStyle w:val="ConsPlusNormal"/>
              <w:rPr>
                <w:sz w:val="12"/>
              </w:rPr>
            </w:pPr>
          </w:p>
        </w:tc>
        <w:tc>
          <w:tcPr>
            <w:tcW w:w="913" w:type="dxa"/>
            <w:vMerge/>
          </w:tcPr>
          <w:p w:rsidR="00330CAF" w:rsidRPr="00330CAF" w:rsidRDefault="00330CAF">
            <w:pPr>
              <w:pStyle w:val="ConsPlusNormal"/>
              <w:rPr>
                <w:sz w:val="12"/>
              </w:rPr>
            </w:pPr>
          </w:p>
        </w:tc>
        <w:tc>
          <w:tcPr>
            <w:tcW w:w="850" w:type="dxa"/>
            <w:vMerge/>
          </w:tcPr>
          <w:p w:rsidR="00330CAF" w:rsidRPr="00330CAF" w:rsidRDefault="00330CAF">
            <w:pPr>
              <w:pStyle w:val="ConsPlusNormal"/>
              <w:rPr>
                <w:sz w:val="12"/>
              </w:rPr>
            </w:pPr>
          </w:p>
        </w:tc>
        <w:tc>
          <w:tcPr>
            <w:tcW w:w="567" w:type="dxa"/>
            <w:vMerge/>
          </w:tcPr>
          <w:p w:rsidR="00330CAF" w:rsidRPr="00330CAF" w:rsidRDefault="00330CAF">
            <w:pPr>
              <w:pStyle w:val="ConsPlusNormal"/>
              <w:rPr>
                <w:sz w:val="12"/>
              </w:rPr>
            </w:pPr>
          </w:p>
        </w:tc>
        <w:tc>
          <w:tcPr>
            <w:tcW w:w="482" w:type="dxa"/>
            <w:vMerge w:val="restart"/>
          </w:tcPr>
          <w:p w:rsidR="00330CAF" w:rsidRPr="00330CAF" w:rsidRDefault="00330CAF">
            <w:pPr>
              <w:pStyle w:val="ConsPlusNormal"/>
              <w:jc w:val="center"/>
              <w:rPr>
                <w:sz w:val="12"/>
              </w:rPr>
            </w:pPr>
            <w:r w:rsidRPr="00330CAF">
              <w:rPr>
                <w:sz w:val="12"/>
              </w:rPr>
              <w:t>всего</w:t>
            </w:r>
          </w:p>
        </w:tc>
        <w:tc>
          <w:tcPr>
            <w:tcW w:w="1163" w:type="dxa"/>
            <w:gridSpan w:val="2"/>
          </w:tcPr>
          <w:p w:rsidR="00330CAF" w:rsidRPr="00330CAF" w:rsidRDefault="00330CAF">
            <w:pPr>
              <w:pStyle w:val="ConsPlusNormal"/>
              <w:jc w:val="center"/>
              <w:rPr>
                <w:sz w:val="12"/>
              </w:rPr>
            </w:pPr>
            <w:r w:rsidRPr="00330CAF">
              <w:rPr>
                <w:sz w:val="12"/>
              </w:rPr>
              <w:t>в том числе</w:t>
            </w:r>
          </w:p>
        </w:tc>
        <w:tc>
          <w:tcPr>
            <w:tcW w:w="765" w:type="dxa"/>
            <w:vMerge w:val="restart"/>
          </w:tcPr>
          <w:p w:rsidR="00330CAF" w:rsidRPr="00330CAF" w:rsidRDefault="00330CAF">
            <w:pPr>
              <w:pStyle w:val="ConsPlusNormal"/>
              <w:jc w:val="center"/>
              <w:rPr>
                <w:sz w:val="12"/>
              </w:rPr>
            </w:pPr>
            <w:r w:rsidRPr="00330CAF">
              <w:rPr>
                <w:sz w:val="12"/>
              </w:rPr>
              <w:t>всего</w:t>
            </w:r>
          </w:p>
        </w:tc>
        <w:tc>
          <w:tcPr>
            <w:tcW w:w="1248" w:type="dxa"/>
            <w:gridSpan w:val="2"/>
          </w:tcPr>
          <w:p w:rsidR="00330CAF" w:rsidRPr="00330CAF" w:rsidRDefault="00330CAF">
            <w:pPr>
              <w:pStyle w:val="ConsPlusNormal"/>
              <w:jc w:val="center"/>
              <w:rPr>
                <w:sz w:val="12"/>
              </w:rPr>
            </w:pPr>
            <w:r w:rsidRPr="00330CAF">
              <w:rPr>
                <w:sz w:val="12"/>
              </w:rPr>
              <w:t>в том числе</w:t>
            </w:r>
          </w:p>
        </w:tc>
        <w:tc>
          <w:tcPr>
            <w:tcW w:w="851" w:type="dxa"/>
            <w:vMerge w:val="restart"/>
          </w:tcPr>
          <w:p w:rsidR="00330CAF" w:rsidRPr="00330CAF" w:rsidRDefault="00330CAF">
            <w:pPr>
              <w:pStyle w:val="ConsPlusNormal"/>
              <w:jc w:val="center"/>
              <w:rPr>
                <w:sz w:val="12"/>
              </w:rPr>
            </w:pPr>
            <w:r w:rsidRPr="00330CAF">
              <w:rPr>
                <w:sz w:val="12"/>
              </w:rPr>
              <w:t>всего</w:t>
            </w:r>
          </w:p>
        </w:tc>
        <w:tc>
          <w:tcPr>
            <w:tcW w:w="2437" w:type="dxa"/>
            <w:gridSpan w:val="3"/>
          </w:tcPr>
          <w:p w:rsidR="00330CAF" w:rsidRPr="00330CAF" w:rsidRDefault="00330CAF">
            <w:pPr>
              <w:pStyle w:val="ConsPlusNormal"/>
              <w:jc w:val="center"/>
              <w:rPr>
                <w:sz w:val="12"/>
              </w:rPr>
            </w:pPr>
            <w:r w:rsidRPr="00330CAF">
              <w:rPr>
                <w:sz w:val="12"/>
              </w:rPr>
              <w:t>в том числе</w:t>
            </w:r>
          </w:p>
        </w:tc>
        <w:tc>
          <w:tcPr>
            <w:tcW w:w="851" w:type="dxa"/>
            <w:vMerge w:val="restart"/>
          </w:tcPr>
          <w:p w:rsidR="00330CAF" w:rsidRPr="00330CAF" w:rsidRDefault="00330CAF">
            <w:pPr>
              <w:pStyle w:val="ConsPlusNormal"/>
              <w:jc w:val="center"/>
              <w:rPr>
                <w:sz w:val="12"/>
              </w:rPr>
            </w:pPr>
            <w:r w:rsidRPr="00330CAF">
              <w:rPr>
                <w:sz w:val="12"/>
              </w:rPr>
              <w:t xml:space="preserve">средства бюджета города на обеспечение </w:t>
            </w:r>
            <w:proofErr w:type="spellStart"/>
            <w:r w:rsidRPr="00330CAF">
              <w:rPr>
                <w:sz w:val="12"/>
              </w:rPr>
              <w:t>софинансирования</w:t>
            </w:r>
            <w:proofErr w:type="spellEnd"/>
          </w:p>
        </w:tc>
        <w:tc>
          <w:tcPr>
            <w:tcW w:w="851" w:type="dxa"/>
            <w:vMerge w:val="restart"/>
          </w:tcPr>
          <w:p w:rsidR="00330CAF" w:rsidRPr="00330CAF" w:rsidRDefault="00330CAF">
            <w:pPr>
              <w:pStyle w:val="ConsPlusNormal"/>
              <w:jc w:val="center"/>
              <w:rPr>
                <w:sz w:val="12"/>
              </w:rPr>
            </w:pPr>
            <w:r w:rsidRPr="00330CAF">
              <w:rPr>
                <w:sz w:val="12"/>
              </w:rPr>
              <w:t>дополнительное финансирование за счет средств бюджета города</w:t>
            </w:r>
          </w:p>
        </w:tc>
        <w:tc>
          <w:tcPr>
            <w:tcW w:w="709" w:type="dxa"/>
            <w:vMerge w:val="restart"/>
          </w:tcPr>
          <w:p w:rsidR="00330CAF" w:rsidRPr="00330CAF" w:rsidRDefault="00330CAF">
            <w:pPr>
              <w:pStyle w:val="ConsPlusNormal"/>
              <w:jc w:val="center"/>
              <w:rPr>
                <w:sz w:val="12"/>
              </w:rPr>
            </w:pPr>
            <w:r w:rsidRPr="00330CAF">
              <w:rPr>
                <w:sz w:val="12"/>
              </w:rPr>
              <w:t>всего</w:t>
            </w:r>
          </w:p>
        </w:tc>
        <w:tc>
          <w:tcPr>
            <w:tcW w:w="1700" w:type="dxa"/>
            <w:gridSpan w:val="2"/>
          </w:tcPr>
          <w:p w:rsidR="00330CAF" w:rsidRPr="00330CAF" w:rsidRDefault="00330CAF">
            <w:pPr>
              <w:pStyle w:val="ConsPlusNormal"/>
              <w:jc w:val="center"/>
              <w:rPr>
                <w:sz w:val="12"/>
              </w:rPr>
            </w:pPr>
            <w:r w:rsidRPr="00330CAF">
              <w:rPr>
                <w:sz w:val="12"/>
              </w:rPr>
              <w:t>в том числе</w:t>
            </w:r>
          </w:p>
        </w:tc>
        <w:tc>
          <w:tcPr>
            <w:tcW w:w="794" w:type="dxa"/>
            <w:vMerge w:val="restart"/>
          </w:tcPr>
          <w:p w:rsidR="00330CAF" w:rsidRPr="00330CAF" w:rsidRDefault="00330CAF">
            <w:pPr>
              <w:pStyle w:val="ConsPlusNormal"/>
              <w:jc w:val="center"/>
              <w:rPr>
                <w:sz w:val="12"/>
              </w:rPr>
            </w:pPr>
            <w:r w:rsidRPr="00330CAF">
              <w:rPr>
                <w:sz w:val="12"/>
              </w:rPr>
              <w:t>всего</w:t>
            </w:r>
          </w:p>
        </w:tc>
        <w:tc>
          <w:tcPr>
            <w:tcW w:w="1695" w:type="dxa"/>
            <w:gridSpan w:val="2"/>
          </w:tcPr>
          <w:p w:rsidR="00330CAF" w:rsidRPr="00330CAF" w:rsidRDefault="00330CAF">
            <w:pPr>
              <w:pStyle w:val="ConsPlusNormal"/>
              <w:jc w:val="center"/>
              <w:rPr>
                <w:sz w:val="12"/>
              </w:rPr>
            </w:pPr>
            <w:r w:rsidRPr="00330CAF">
              <w:rPr>
                <w:sz w:val="12"/>
              </w:rPr>
              <w:t>в том числе</w:t>
            </w:r>
          </w:p>
        </w:tc>
      </w:tr>
      <w:tr w:rsidR="00330CAF" w:rsidRPr="00330CAF" w:rsidTr="00330CAF">
        <w:tc>
          <w:tcPr>
            <w:tcW w:w="204" w:type="dxa"/>
            <w:vMerge/>
          </w:tcPr>
          <w:p w:rsidR="00330CAF" w:rsidRPr="00330CAF" w:rsidRDefault="00330CAF">
            <w:pPr>
              <w:pStyle w:val="ConsPlusNormal"/>
              <w:rPr>
                <w:sz w:val="12"/>
              </w:rPr>
            </w:pPr>
          </w:p>
        </w:tc>
        <w:tc>
          <w:tcPr>
            <w:tcW w:w="913" w:type="dxa"/>
            <w:vMerge/>
          </w:tcPr>
          <w:p w:rsidR="00330CAF" w:rsidRPr="00330CAF" w:rsidRDefault="00330CAF">
            <w:pPr>
              <w:pStyle w:val="ConsPlusNormal"/>
              <w:rPr>
                <w:sz w:val="12"/>
              </w:rPr>
            </w:pPr>
          </w:p>
        </w:tc>
        <w:tc>
          <w:tcPr>
            <w:tcW w:w="850" w:type="dxa"/>
            <w:vMerge/>
          </w:tcPr>
          <w:p w:rsidR="00330CAF" w:rsidRPr="00330CAF" w:rsidRDefault="00330CAF">
            <w:pPr>
              <w:pStyle w:val="ConsPlusNormal"/>
              <w:rPr>
                <w:sz w:val="12"/>
              </w:rPr>
            </w:pPr>
          </w:p>
        </w:tc>
        <w:tc>
          <w:tcPr>
            <w:tcW w:w="567" w:type="dxa"/>
            <w:vMerge/>
          </w:tcPr>
          <w:p w:rsidR="00330CAF" w:rsidRPr="00330CAF" w:rsidRDefault="00330CAF">
            <w:pPr>
              <w:pStyle w:val="ConsPlusNormal"/>
              <w:rPr>
                <w:sz w:val="12"/>
              </w:rPr>
            </w:pPr>
          </w:p>
        </w:tc>
        <w:tc>
          <w:tcPr>
            <w:tcW w:w="482" w:type="dxa"/>
            <w:vMerge/>
          </w:tcPr>
          <w:p w:rsidR="00330CAF" w:rsidRPr="00330CAF" w:rsidRDefault="00330CAF">
            <w:pPr>
              <w:pStyle w:val="ConsPlusNormal"/>
              <w:rPr>
                <w:sz w:val="12"/>
              </w:rPr>
            </w:pPr>
          </w:p>
        </w:tc>
        <w:tc>
          <w:tcPr>
            <w:tcW w:w="596" w:type="dxa"/>
          </w:tcPr>
          <w:p w:rsidR="00330CAF" w:rsidRPr="00330CAF" w:rsidRDefault="00330CAF">
            <w:pPr>
              <w:pStyle w:val="ConsPlusNormal"/>
              <w:jc w:val="center"/>
              <w:rPr>
                <w:sz w:val="12"/>
              </w:rPr>
            </w:pPr>
            <w:r w:rsidRPr="00330CAF">
              <w:rPr>
                <w:sz w:val="12"/>
              </w:rPr>
              <w:t>собственность граждан</w:t>
            </w:r>
          </w:p>
        </w:tc>
        <w:tc>
          <w:tcPr>
            <w:tcW w:w="567" w:type="dxa"/>
          </w:tcPr>
          <w:p w:rsidR="00330CAF" w:rsidRPr="00330CAF" w:rsidRDefault="00330CAF">
            <w:pPr>
              <w:pStyle w:val="ConsPlusNormal"/>
              <w:jc w:val="center"/>
              <w:rPr>
                <w:sz w:val="12"/>
              </w:rPr>
            </w:pPr>
            <w:r w:rsidRPr="00330CAF">
              <w:rPr>
                <w:sz w:val="12"/>
              </w:rPr>
              <w:t>муниципальная собственность</w:t>
            </w:r>
          </w:p>
        </w:tc>
        <w:tc>
          <w:tcPr>
            <w:tcW w:w="765" w:type="dxa"/>
            <w:vMerge/>
          </w:tcPr>
          <w:p w:rsidR="00330CAF" w:rsidRPr="00330CAF" w:rsidRDefault="00330CAF">
            <w:pPr>
              <w:pStyle w:val="ConsPlusNormal"/>
              <w:rPr>
                <w:sz w:val="12"/>
              </w:rPr>
            </w:pPr>
          </w:p>
        </w:tc>
        <w:tc>
          <w:tcPr>
            <w:tcW w:w="681" w:type="dxa"/>
          </w:tcPr>
          <w:p w:rsidR="00330CAF" w:rsidRPr="00330CAF" w:rsidRDefault="00330CAF">
            <w:pPr>
              <w:pStyle w:val="ConsPlusNormal"/>
              <w:jc w:val="center"/>
              <w:rPr>
                <w:sz w:val="12"/>
              </w:rPr>
            </w:pPr>
            <w:r w:rsidRPr="00330CAF">
              <w:rPr>
                <w:sz w:val="12"/>
              </w:rPr>
              <w:t>собственность граждан</w:t>
            </w:r>
          </w:p>
        </w:tc>
        <w:tc>
          <w:tcPr>
            <w:tcW w:w="567" w:type="dxa"/>
          </w:tcPr>
          <w:p w:rsidR="00330CAF" w:rsidRPr="00330CAF" w:rsidRDefault="00330CAF">
            <w:pPr>
              <w:pStyle w:val="ConsPlusNormal"/>
              <w:jc w:val="center"/>
              <w:rPr>
                <w:sz w:val="12"/>
              </w:rPr>
            </w:pPr>
            <w:r w:rsidRPr="00330CAF">
              <w:rPr>
                <w:sz w:val="12"/>
              </w:rPr>
              <w:t>муниципальная собственность</w:t>
            </w:r>
          </w:p>
        </w:tc>
        <w:tc>
          <w:tcPr>
            <w:tcW w:w="851" w:type="dxa"/>
            <w:vMerge/>
          </w:tcPr>
          <w:p w:rsidR="00330CAF" w:rsidRPr="00330CAF" w:rsidRDefault="00330CAF">
            <w:pPr>
              <w:pStyle w:val="ConsPlusNormal"/>
              <w:rPr>
                <w:sz w:val="12"/>
              </w:rPr>
            </w:pPr>
          </w:p>
        </w:tc>
        <w:tc>
          <w:tcPr>
            <w:tcW w:w="878" w:type="dxa"/>
          </w:tcPr>
          <w:p w:rsidR="00330CAF" w:rsidRPr="00330CAF" w:rsidRDefault="00330CAF">
            <w:pPr>
              <w:pStyle w:val="ConsPlusNormal"/>
              <w:jc w:val="center"/>
              <w:rPr>
                <w:sz w:val="12"/>
              </w:rPr>
            </w:pPr>
            <w:r w:rsidRPr="00330CAF">
              <w:rPr>
                <w:sz w:val="12"/>
              </w:rPr>
              <w:t>за счет средств Фонда</w:t>
            </w:r>
          </w:p>
        </w:tc>
        <w:tc>
          <w:tcPr>
            <w:tcW w:w="709" w:type="dxa"/>
          </w:tcPr>
          <w:p w:rsidR="00330CAF" w:rsidRPr="00330CAF" w:rsidRDefault="00330CAF">
            <w:pPr>
              <w:pStyle w:val="ConsPlusNormal"/>
              <w:jc w:val="center"/>
              <w:rPr>
                <w:sz w:val="12"/>
              </w:rPr>
            </w:pPr>
            <w:r w:rsidRPr="00330CAF">
              <w:rPr>
                <w:sz w:val="12"/>
              </w:rPr>
              <w:t>за счет средств бюджета субъекта Российской Федерации</w:t>
            </w:r>
          </w:p>
        </w:tc>
        <w:tc>
          <w:tcPr>
            <w:tcW w:w="850" w:type="dxa"/>
          </w:tcPr>
          <w:p w:rsidR="00330CAF" w:rsidRPr="00330CAF" w:rsidRDefault="00330CAF">
            <w:pPr>
              <w:pStyle w:val="ConsPlusNormal"/>
              <w:jc w:val="center"/>
              <w:rPr>
                <w:sz w:val="12"/>
              </w:rPr>
            </w:pPr>
            <w:r w:rsidRPr="00330CAF">
              <w:rPr>
                <w:sz w:val="12"/>
              </w:rPr>
              <w:t>за счет средств местного бюджета</w:t>
            </w:r>
          </w:p>
        </w:tc>
        <w:tc>
          <w:tcPr>
            <w:tcW w:w="851" w:type="dxa"/>
            <w:vMerge/>
          </w:tcPr>
          <w:p w:rsidR="00330CAF" w:rsidRPr="00330CAF" w:rsidRDefault="00330CAF">
            <w:pPr>
              <w:pStyle w:val="ConsPlusNormal"/>
              <w:rPr>
                <w:sz w:val="12"/>
              </w:rPr>
            </w:pPr>
          </w:p>
        </w:tc>
        <w:tc>
          <w:tcPr>
            <w:tcW w:w="851" w:type="dxa"/>
            <w:vMerge/>
          </w:tcPr>
          <w:p w:rsidR="00330CAF" w:rsidRPr="00330CAF" w:rsidRDefault="00330CAF">
            <w:pPr>
              <w:pStyle w:val="ConsPlusNormal"/>
              <w:rPr>
                <w:sz w:val="12"/>
              </w:rPr>
            </w:pPr>
          </w:p>
        </w:tc>
        <w:tc>
          <w:tcPr>
            <w:tcW w:w="709" w:type="dxa"/>
            <w:vMerge/>
          </w:tcPr>
          <w:p w:rsidR="00330CAF" w:rsidRPr="00330CAF" w:rsidRDefault="00330CAF">
            <w:pPr>
              <w:pStyle w:val="ConsPlusNormal"/>
              <w:rPr>
                <w:sz w:val="12"/>
              </w:rPr>
            </w:pPr>
          </w:p>
        </w:tc>
        <w:tc>
          <w:tcPr>
            <w:tcW w:w="964" w:type="dxa"/>
          </w:tcPr>
          <w:p w:rsidR="00330CAF" w:rsidRPr="00330CAF" w:rsidRDefault="00330CAF">
            <w:pPr>
              <w:pStyle w:val="ConsPlusNormal"/>
              <w:jc w:val="center"/>
              <w:rPr>
                <w:sz w:val="12"/>
              </w:rPr>
            </w:pPr>
            <w:r w:rsidRPr="00330CAF">
              <w:rPr>
                <w:sz w:val="12"/>
              </w:rPr>
              <w:t>за счет переселения граждан по договору о развитии застроенной территории</w:t>
            </w:r>
          </w:p>
        </w:tc>
        <w:tc>
          <w:tcPr>
            <w:tcW w:w="736" w:type="dxa"/>
          </w:tcPr>
          <w:p w:rsidR="00330CAF" w:rsidRPr="00330CAF" w:rsidRDefault="00330CAF">
            <w:pPr>
              <w:pStyle w:val="ConsPlusNormal"/>
              <w:jc w:val="center"/>
              <w:rPr>
                <w:sz w:val="12"/>
              </w:rPr>
            </w:pPr>
            <w:r w:rsidRPr="00330CAF">
              <w:rPr>
                <w:sz w:val="12"/>
              </w:rPr>
              <w:t>за счет переселения граждан в свободный муниципальный жилищный фонд</w:t>
            </w:r>
          </w:p>
        </w:tc>
        <w:tc>
          <w:tcPr>
            <w:tcW w:w="794" w:type="dxa"/>
            <w:vMerge/>
          </w:tcPr>
          <w:p w:rsidR="00330CAF" w:rsidRPr="00330CAF" w:rsidRDefault="00330CAF">
            <w:pPr>
              <w:pStyle w:val="ConsPlusNormal"/>
              <w:rPr>
                <w:sz w:val="12"/>
              </w:rPr>
            </w:pPr>
          </w:p>
        </w:tc>
        <w:tc>
          <w:tcPr>
            <w:tcW w:w="905" w:type="dxa"/>
          </w:tcPr>
          <w:p w:rsidR="00330CAF" w:rsidRPr="00330CAF" w:rsidRDefault="00330CAF">
            <w:pPr>
              <w:pStyle w:val="ConsPlusNormal"/>
              <w:jc w:val="center"/>
              <w:rPr>
                <w:sz w:val="12"/>
              </w:rPr>
            </w:pPr>
            <w:r w:rsidRPr="00330CAF">
              <w:rPr>
                <w:sz w:val="12"/>
              </w:rPr>
              <w:t>за счет средств собственников жилых помещений</w:t>
            </w:r>
          </w:p>
        </w:tc>
        <w:tc>
          <w:tcPr>
            <w:tcW w:w="790" w:type="dxa"/>
          </w:tcPr>
          <w:p w:rsidR="00330CAF" w:rsidRPr="00330CAF" w:rsidRDefault="00330CAF">
            <w:pPr>
              <w:pStyle w:val="ConsPlusNormal"/>
              <w:jc w:val="center"/>
              <w:rPr>
                <w:sz w:val="12"/>
              </w:rPr>
            </w:pPr>
            <w:r w:rsidRPr="00330CAF">
              <w:rPr>
                <w:sz w:val="12"/>
              </w:rPr>
              <w:t>за счет средств иных лиц (инвестора по договору о развитии застроенной территории)</w:t>
            </w:r>
          </w:p>
        </w:tc>
      </w:tr>
      <w:tr w:rsidR="00330CAF" w:rsidRPr="00330CAF" w:rsidTr="00330CAF">
        <w:tc>
          <w:tcPr>
            <w:tcW w:w="204" w:type="dxa"/>
            <w:vMerge/>
          </w:tcPr>
          <w:p w:rsidR="00330CAF" w:rsidRPr="00330CAF" w:rsidRDefault="00330CAF">
            <w:pPr>
              <w:pStyle w:val="ConsPlusNormal"/>
              <w:rPr>
                <w:sz w:val="12"/>
              </w:rPr>
            </w:pPr>
          </w:p>
        </w:tc>
        <w:tc>
          <w:tcPr>
            <w:tcW w:w="913" w:type="dxa"/>
            <w:vMerge/>
          </w:tcPr>
          <w:p w:rsidR="00330CAF" w:rsidRPr="00330CAF" w:rsidRDefault="00330CAF">
            <w:pPr>
              <w:pStyle w:val="ConsPlusNormal"/>
              <w:rPr>
                <w:sz w:val="12"/>
              </w:rPr>
            </w:pPr>
          </w:p>
        </w:tc>
        <w:tc>
          <w:tcPr>
            <w:tcW w:w="850" w:type="dxa"/>
            <w:vMerge/>
          </w:tcPr>
          <w:p w:rsidR="00330CAF" w:rsidRPr="00330CAF" w:rsidRDefault="00330CAF">
            <w:pPr>
              <w:pStyle w:val="ConsPlusNormal"/>
              <w:rPr>
                <w:sz w:val="12"/>
              </w:rPr>
            </w:pPr>
          </w:p>
        </w:tc>
        <w:tc>
          <w:tcPr>
            <w:tcW w:w="567" w:type="dxa"/>
          </w:tcPr>
          <w:p w:rsidR="00330CAF" w:rsidRPr="00330CAF" w:rsidRDefault="00330CAF">
            <w:pPr>
              <w:pStyle w:val="ConsPlusNormal"/>
              <w:jc w:val="center"/>
              <w:rPr>
                <w:sz w:val="12"/>
              </w:rPr>
            </w:pPr>
            <w:r w:rsidRPr="00330CAF">
              <w:rPr>
                <w:sz w:val="12"/>
              </w:rPr>
              <w:t>чел.</w:t>
            </w:r>
          </w:p>
        </w:tc>
        <w:tc>
          <w:tcPr>
            <w:tcW w:w="482" w:type="dxa"/>
          </w:tcPr>
          <w:p w:rsidR="00330CAF" w:rsidRPr="00330CAF" w:rsidRDefault="00330CAF">
            <w:pPr>
              <w:pStyle w:val="ConsPlusNormal"/>
              <w:jc w:val="center"/>
              <w:rPr>
                <w:sz w:val="12"/>
              </w:rPr>
            </w:pPr>
            <w:r w:rsidRPr="00330CAF">
              <w:rPr>
                <w:sz w:val="12"/>
              </w:rPr>
              <w:t>ед.</w:t>
            </w:r>
          </w:p>
        </w:tc>
        <w:tc>
          <w:tcPr>
            <w:tcW w:w="596" w:type="dxa"/>
          </w:tcPr>
          <w:p w:rsidR="00330CAF" w:rsidRPr="00330CAF" w:rsidRDefault="00330CAF">
            <w:pPr>
              <w:pStyle w:val="ConsPlusNormal"/>
              <w:jc w:val="center"/>
              <w:rPr>
                <w:sz w:val="12"/>
              </w:rPr>
            </w:pPr>
            <w:r w:rsidRPr="00330CAF">
              <w:rPr>
                <w:sz w:val="12"/>
              </w:rPr>
              <w:t>ед.</w:t>
            </w:r>
          </w:p>
        </w:tc>
        <w:tc>
          <w:tcPr>
            <w:tcW w:w="567" w:type="dxa"/>
          </w:tcPr>
          <w:p w:rsidR="00330CAF" w:rsidRPr="00330CAF" w:rsidRDefault="00330CAF">
            <w:pPr>
              <w:pStyle w:val="ConsPlusNormal"/>
              <w:jc w:val="center"/>
              <w:rPr>
                <w:sz w:val="12"/>
              </w:rPr>
            </w:pPr>
            <w:r w:rsidRPr="00330CAF">
              <w:rPr>
                <w:sz w:val="12"/>
              </w:rPr>
              <w:t>ед.</w:t>
            </w:r>
          </w:p>
        </w:tc>
        <w:tc>
          <w:tcPr>
            <w:tcW w:w="765" w:type="dxa"/>
          </w:tcPr>
          <w:p w:rsidR="00330CAF" w:rsidRPr="00330CAF" w:rsidRDefault="00330CAF">
            <w:pPr>
              <w:pStyle w:val="ConsPlusNormal"/>
              <w:jc w:val="center"/>
              <w:rPr>
                <w:sz w:val="12"/>
              </w:rPr>
            </w:pPr>
            <w:r w:rsidRPr="00330CAF">
              <w:rPr>
                <w:sz w:val="12"/>
              </w:rPr>
              <w:t>кв. м</w:t>
            </w:r>
          </w:p>
        </w:tc>
        <w:tc>
          <w:tcPr>
            <w:tcW w:w="681" w:type="dxa"/>
          </w:tcPr>
          <w:p w:rsidR="00330CAF" w:rsidRPr="00330CAF" w:rsidRDefault="00330CAF">
            <w:pPr>
              <w:pStyle w:val="ConsPlusNormal"/>
              <w:jc w:val="center"/>
              <w:rPr>
                <w:sz w:val="12"/>
              </w:rPr>
            </w:pPr>
            <w:r w:rsidRPr="00330CAF">
              <w:rPr>
                <w:sz w:val="12"/>
              </w:rPr>
              <w:t>кв. м</w:t>
            </w:r>
          </w:p>
        </w:tc>
        <w:tc>
          <w:tcPr>
            <w:tcW w:w="567" w:type="dxa"/>
          </w:tcPr>
          <w:p w:rsidR="00330CAF" w:rsidRPr="00330CAF" w:rsidRDefault="00330CAF">
            <w:pPr>
              <w:pStyle w:val="ConsPlusNormal"/>
              <w:jc w:val="center"/>
              <w:rPr>
                <w:sz w:val="12"/>
              </w:rPr>
            </w:pPr>
            <w:r w:rsidRPr="00330CAF">
              <w:rPr>
                <w:sz w:val="12"/>
              </w:rPr>
              <w:t>кв. м</w:t>
            </w:r>
          </w:p>
        </w:tc>
        <w:tc>
          <w:tcPr>
            <w:tcW w:w="851" w:type="dxa"/>
          </w:tcPr>
          <w:p w:rsidR="00330CAF" w:rsidRPr="00330CAF" w:rsidRDefault="00330CAF">
            <w:pPr>
              <w:pStyle w:val="ConsPlusNormal"/>
              <w:jc w:val="center"/>
              <w:rPr>
                <w:sz w:val="12"/>
              </w:rPr>
            </w:pPr>
            <w:r w:rsidRPr="00330CAF">
              <w:rPr>
                <w:sz w:val="12"/>
              </w:rPr>
              <w:t>руб.</w:t>
            </w:r>
          </w:p>
        </w:tc>
        <w:tc>
          <w:tcPr>
            <w:tcW w:w="878" w:type="dxa"/>
          </w:tcPr>
          <w:p w:rsidR="00330CAF" w:rsidRPr="00330CAF" w:rsidRDefault="00330CAF">
            <w:pPr>
              <w:pStyle w:val="ConsPlusNormal"/>
              <w:jc w:val="center"/>
              <w:rPr>
                <w:sz w:val="12"/>
              </w:rPr>
            </w:pPr>
            <w:r w:rsidRPr="00330CAF">
              <w:rPr>
                <w:sz w:val="12"/>
              </w:rPr>
              <w:t>руб.</w:t>
            </w:r>
          </w:p>
        </w:tc>
        <w:tc>
          <w:tcPr>
            <w:tcW w:w="709" w:type="dxa"/>
          </w:tcPr>
          <w:p w:rsidR="00330CAF" w:rsidRPr="00330CAF" w:rsidRDefault="00330CAF">
            <w:pPr>
              <w:pStyle w:val="ConsPlusNormal"/>
              <w:jc w:val="center"/>
              <w:rPr>
                <w:sz w:val="12"/>
              </w:rPr>
            </w:pPr>
            <w:r w:rsidRPr="00330CAF">
              <w:rPr>
                <w:sz w:val="12"/>
              </w:rPr>
              <w:t>руб.</w:t>
            </w:r>
          </w:p>
        </w:tc>
        <w:tc>
          <w:tcPr>
            <w:tcW w:w="850" w:type="dxa"/>
          </w:tcPr>
          <w:p w:rsidR="00330CAF" w:rsidRPr="00330CAF" w:rsidRDefault="00330CAF">
            <w:pPr>
              <w:pStyle w:val="ConsPlusNormal"/>
              <w:jc w:val="center"/>
              <w:rPr>
                <w:sz w:val="12"/>
              </w:rPr>
            </w:pPr>
            <w:r w:rsidRPr="00330CAF">
              <w:rPr>
                <w:sz w:val="12"/>
              </w:rPr>
              <w:t>руб.</w:t>
            </w:r>
          </w:p>
        </w:tc>
        <w:tc>
          <w:tcPr>
            <w:tcW w:w="851" w:type="dxa"/>
          </w:tcPr>
          <w:p w:rsidR="00330CAF" w:rsidRPr="00330CAF" w:rsidRDefault="00330CAF">
            <w:pPr>
              <w:pStyle w:val="ConsPlusNormal"/>
              <w:jc w:val="center"/>
              <w:rPr>
                <w:sz w:val="12"/>
              </w:rPr>
            </w:pPr>
            <w:r w:rsidRPr="00330CAF">
              <w:rPr>
                <w:sz w:val="12"/>
              </w:rPr>
              <w:t>руб.</w:t>
            </w:r>
          </w:p>
        </w:tc>
        <w:tc>
          <w:tcPr>
            <w:tcW w:w="851" w:type="dxa"/>
          </w:tcPr>
          <w:p w:rsidR="00330CAF" w:rsidRPr="00330CAF" w:rsidRDefault="00330CAF">
            <w:pPr>
              <w:pStyle w:val="ConsPlusNormal"/>
              <w:jc w:val="center"/>
              <w:rPr>
                <w:sz w:val="12"/>
              </w:rPr>
            </w:pPr>
            <w:r w:rsidRPr="00330CAF">
              <w:rPr>
                <w:sz w:val="12"/>
              </w:rPr>
              <w:t>руб.</w:t>
            </w:r>
          </w:p>
        </w:tc>
        <w:tc>
          <w:tcPr>
            <w:tcW w:w="709" w:type="dxa"/>
          </w:tcPr>
          <w:p w:rsidR="00330CAF" w:rsidRPr="00330CAF" w:rsidRDefault="00330CAF">
            <w:pPr>
              <w:pStyle w:val="ConsPlusNormal"/>
              <w:jc w:val="center"/>
              <w:rPr>
                <w:sz w:val="12"/>
              </w:rPr>
            </w:pPr>
            <w:r w:rsidRPr="00330CAF">
              <w:rPr>
                <w:sz w:val="12"/>
              </w:rPr>
              <w:t>руб.</w:t>
            </w:r>
          </w:p>
        </w:tc>
        <w:tc>
          <w:tcPr>
            <w:tcW w:w="964" w:type="dxa"/>
          </w:tcPr>
          <w:p w:rsidR="00330CAF" w:rsidRPr="00330CAF" w:rsidRDefault="00330CAF">
            <w:pPr>
              <w:pStyle w:val="ConsPlusNormal"/>
              <w:jc w:val="center"/>
              <w:rPr>
                <w:sz w:val="12"/>
              </w:rPr>
            </w:pPr>
            <w:r w:rsidRPr="00330CAF">
              <w:rPr>
                <w:sz w:val="12"/>
              </w:rPr>
              <w:t>руб.</w:t>
            </w:r>
          </w:p>
        </w:tc>
        <w:tc>
          <w:tcPr>
            <w:tcW w:w="736" w:type="dxa"/>
          </w:tcPr>
          <w:p w:rsidR="00330CAF" w:rsidRPr="00330CAF" w:rsidRDefault="00330CAF">
            <w:pPr>
              <w:pStyle w:val="ConsPlusNormal"/>
              <w:jc w:val="center"/>
              <w:rPr>
                <w:sz w:val="12"/>
              </w:rPr>
            </w:pPr>
            <w:r w:rsidRPr="00330CAF">
              <w:rPr>
                <w:sz w:val="12"/>
              </w:rPr>
              <w:t>руб.</w:t>
            </w:r>
          </w:p>
        </w:tc>
        <w:tc>
          <w:tcPr>
            <w:tcW w:w="794" w:type="dxa"/>
          </w:tcPr>
          <w:p w:rsidR="00330CAF" w:rsidRPr="00330CAF" w:rsidRDefault="00330CAF">
            <w:pPr>
              <w:pStyle w:val="ConsPlusNormal"/>
              <w:jc w:val="center"/>
              <w:rPr>
                <w:sz w:val="12"/>
              </w:rPr>
            </w:pPr>
            <w:r w:rsidRPr="00330CAF">
              <w:rPr>
                <w:sz w:val="12"/>
              </w:rPr>
              <w:t>руб.</w:t>
            </w:r>
          </w:p>
        </w:tc>
        <w:tc>
          <w:tcPr>
            <w:tcW w:w="905" w:type="dxa"/>
          </w:tcPr>
          <w:p w:rsidR="00330CAF" w:rsidRPr="00330CAF" w:rsidRDefault="00330CAF">
            <w:pPr>
              <w:pStyle w:val="ConsPlusNormal"/>
              <w:jc w:val="center"/>
              <w:rPr>
                <w:sz w:val="12"/>
              </w:rPr>
            </w:pPr>
            <w:r w:rsidRPr="00330CAF">
              <w:rPr>
                <w:sz w:val="12"/>
              </w:rPr>
              <w:t>руб.</w:t>
            </w:r>
          </w:p>
        </w:tc>
        <w:tc>
          <w:tcPr>
            <w:tcW w:w="790" w:type="dxa"/>
          </w:tcPr>
          <w:p w:rsidR="00330CAF" w:rsidRPr="00330CAF" w:rsidRDefault="00330CAF">
            <w:pPr>
              <w:pStyle w:val="ConsPlusNormal"/>
              <w:jc w:val="center"/>
              <w:rPr>
                <w:sz w:val="12"/>
              </w:rPr>
            </w:pPr>
            <w:r w:rsidRPr="00330CAF">
              <w:rPr>
                <w:sz w:val="12"/>
              </w:rPr>
              <w:t>руб.</w:t>
            </w:r>
          </w:p>
        </w:tc>
      </w:tr>
      <w:tr w:rsidR="00330CAF" w:rsidRPr="00330CAF" w:rsidTr="00330CAF">
        <w:tc>
          <w:tcPr>
            <w:tcW w:w="204" w:type="dxa"/>
          </w:tcPr>
          <w:p w:rsidR="00330CAF" w:rsidRPr="00330CAF" w:rsidRDefault="00330CAF">
            <w:pPr>
              <w:pStyle w:val="ConsPlusNormal"/>
              <w:jc w:val="center"/>
              <w:rPr>
                <w:sz w:val="12"/>
              </w:rPr>
            </w:pPr>
            <w:r w:rsidRPr="00330CAF">
              <w:rPr>
                <w:sz w:val="12"/>
              </w:rPr>
              <w:t>1</w:t>
            </w:r>
          </w:p>
        </w:tc>
        <w:tc>
          <w:tcPr>
            <w:tcW w:w="913" w:type="dxa"/>
          </w:tcPr>
          <w:p w:rsidR="00330CAF" w:rsidRPr="00330CAF" w:rsidRDefault="00330CAF">
            <w:pPr>
              <w:pStyle w:val="ConsPlusNormal"/>
              <w:jc w:val="center"/>
              <w:rPr>
                <w:sz w:val="12"/>
              </w:rPr>
            </w:pPr>
            <w:r w:rsidRPr="00330CAF">
              <w:rPr>
                <w:sz w:val="12"/>
              </w:rPr>
              <w:t>2</w:t>
            </w:r>
          </w:p>
        </w:tc>
        <w:tc>
          <w:tcPr>
            <w:tcW w:w="850" w:type="dxa"/>
          </w:tcPr>
          <w:p w:rsidR="00330CAF" w:rsidRPr="00330CAF" w:rsidRDefault="00330CAF">
            <w:pPr>
              <w:pStyle w:val="ConsPlusNormal"/>
              <w:jc w:val="center"/>
              <w:rPr>
                <w:sz w:val="12"/>
              </w:rPr>
            </w:pPr>
            <w:r w:rsidRPr="00330CAF">
              <w:rPr>
                <w:sz w:val="12"/>
              </w:rPr>
              <w:t>3</w:t>
            </w:r>
          </w:p>
        </w:tc>
        <w:tc>
          <w:tcPr>
            <w:tcW w:w="567" w:type="dxa"/>
          </w:tcPr>
          <w:p w:rsidR="00330CAF" w:rsidRPr="00330CAF" w:rsidRDefault="00330CAF">
            <w:pPr>
              <w:pStyle w:val="ConsPlusNormal"/>
              <w:jc w:val="center"/>
              <w:rPr>
                <w:sz w:val="12"/>
              </w:rPr>
            </w:pPr>
            <w:r w:rsidRPr="00330CAF">
              <w:rPr>
                <w:sz w:val="12"/>
              </w:rPr>
              <w:t>4</w:t>
            </w:r>
          </w:p>
        </w:tc>
        <w:tc>
          <w:tcPr>
            <w:tcW w:w="482" w:type="dxa"/>
          </w:tcPr>
          <w:p w:rsidR="00330CAF" w:rsidRPr="00330CAF" w:rsidRDefault="00330CAF">
            <w:pPr>
              <w:pStyle w:val="ConsPlusNormal"/>
              <w:jc w:val="center"/>
              <w:rPr>
                <w:sz w:val="12"/>
              </w:rPr>
            </w:pPr>
            <w:r w:rsidRPr="00330CAF">
              <w:rPr>
                <w:sz w:val="12"/>
              </w:rPr>
              <w:t>5</w:t>
            </w:r>
          </w:p>
        </w:tc>
        <w:tc>
          <w:tcPr>
            <w:tcW w:w="596" w:type="dxa"/>
          </w:tcPr>
          <w:p w:rsidR="00330CAF" w:rsidRPr="00330CAF" w:rsidRDefault="00330CAF">
            <w:pPr>
              <w:pStyle w:val="ConsPlusNormal"/>
              <w:jc w:val="center"/>
              <w:rPr>
                <w:sz w:val="12"/>
              </w:rPr>
            </w:pPr>
            <w:r w:rsidRPr="00330CAF">
              <w:rPr>
                <w:sz w:val="12"/>
              </w:rPr>
              <w:t>6</w:t>
            </w:r>
          </w:p>
        </w:tc>
        <w:tc>
          <w:tcPr>
            <w:tcW w:w="567" w:type="dxa"/>
          </w:tcPr>
          <w:p w:rsidR="00330CAF" w:rsidRPr="00330CAF" w:rsidRDefault="00330CAF">
            <w:pPr>
              <w:pStyle w:val="ConsPlusNormal"/>
              <w:jc w:val="center"/>
              <w:rPr>
                <w:sz w:val="12"/>
              </w:rPr>
            </w:pPr>
            <w:r w:rsidRPr="00330CAF">
              <w:rPr>
                <w:sz w:val="12"/>
              </w:rPr>
              <w:t>7</w:t>
            </w:r>
          </w:p>
        </w:tc>
        <w:tc>
          <w:tcPr>
            <w:tcW w:w="765" w:type="dxa"/>
          </w:tcPr>
          <w:p w:rsidR="00330CAF" w:rsidRPr="00330CAF" w:rsidRDefault="00330CAF">
            <w:pPr>
              <w:pStyle w:val="ConsPlusNormal"/>
              <w:jc w:val="center"/>
              <w:rPr>
                <w:sz w:val="12"/>
              </w:rPr>
            </w:pPr>
            <w:r w:rsidRPr="00330CAF">
              <w:rPr>
                <w:sz w:val="12"/>
              </w:rPr>
              <w:t>8</w:t>
            </w:r>
          </w:p>
        </w:tc>
        <w:tc>
          <w:tcPr>
            <w:tcW w:w="681" w:type="dxa"/>
          </w:tcPr>
          <w:p w:rsidR="00330CAF" w:rsidRPr="00330CAF" w:rsidRDefault="00330CAF">
            <w:pPr>
              <w:pStyle w:val="ConsPlusNormal"/>
              <w:jc w:val="center"/>
              <w:rPr>
                <w:sz w:val="12"/>
              </w:rPr>
            </w:pPr>
            <w:r w:rsidRPr="00330CAF">
              <w:rPr>
                <w:sz w:val="12"/>
              </w:rPr>
              <w:t>9</w:t>
            </w:r>
          </w:p>
        </w:tc>
        <w:tc>
          <w:tcPr>
            <w:tcW w:w="567" w:type="dxa"/>
          </w:tcPr>
          <w:p w:rsidR="00330CAF" w:rsidRPr="00330CAF" w:rsidRDefault="00330CAF">
            <w:pPr>
              <w:pStyle w:val="ConsPlusNormal"/>
              <w:jc w:val="center"/>
              <w:rPr>
                <w:sz w:val="12"/>
              </w:rPr>
            </w:pPr>
            <w:r w:rsidRPr="00330CAF">
              <w:rPr>
                <w:sz w:val="12"/>
              </w:rPr>
              <w:t>10</w:t>
            </w:r>
          </w:p>
        </w:tc>
        <w:tc>
          <w:tcPr>
            <w:tcW w:w="851" w:type="dxa"/>
          </w:tcPr>
          <w:p w:rsidR="00330CAF" w:rsidRPr="00330CAF" w:rsidRDefault="00330CAF">
            <w:pPr>
              <w:pStyle w:val="ConsPlusNormal"/>
              <w:jc w:val="center"/>
              <w:rPr>
                <w:sz w:val="12"/>
              </w:rPr>
            </w:pPr>
            <w:r w:rsidRPr="00330CAF">
              <w:rPr>
                <w:sz w:val="12"/>
              </w:rPr>
              <w:t>11</w:t>
            </w:r>
          </w:p>
        </w:tc>
        <w:tc>
          <w:tcPr>
            <w:tcW w:w="878" w:type="dxa"/>
          </w:tcPr>
          <w:p w:rsidR="00330CAF" w:rsidRPr="00330CAF" w:rsidRDefault="00330CAF">
            <w:pPr>
              <w:pStyle w:val="ConsPlusNormal"/>
              <w:jc w:val="center"/>
              <w:rPr>
                <w:sz w:val="12"/>
              </w:rPr>
            </w:pPr>
            <w:r w:rsidRPr="00330CAF">
              <w:rPr>
                <w:sz w:val="12"/>
              </w:rPr>
              <w:t>12</w:t>
            </w:r>
          </w:p>
        </w:tc>
        <w:tc>
          <w:tcPr>
            <w:tcW w:w="709" w:type="dxa"/>
          </w:tcPr>
          <w:p w:rsidR="00330CAF" w:rsidRPr="00330CAF" w:rsidRDefault="00330CAF">
            <w:pPr>
              <w:pStyle w:val="ConsPlusNormal"/>
              <w:jc w:val="center"/>
              <w:rPr>
                <w:sz w:val="12"/>
              </w:rPr>
            </w:pPr>
            <w:r w:rsidRPr="00330CAF">
              <w:rPr>
                <w:sz w:val="12"/>
              </w:rPr>
              <w:t>13</w:t>
            </w:r>
          </w:p>
        </w:tc>
        <w:tc>
          <w:tcPr>
            <w:tcW w:w="850" w:type="dxa"/>
          </w:tcPr>
          <w:p w:rsidR="00330CAF" w:rsidRPr="00330CAF" w:rsidRDefault="00330CAF">
            <w:pPr>
              <w:pStyle w:val="ConsPlusNormal"/>
              <w:jc w:val="center"/>
              <w:rPr>
                <w:sz w:val="12"/>
              </w:rPr>
            </w:pPr>
            <w:r w:rsidRPr="00330CAF">
              <w:rPr>
                <w:sz w:val="12"/>
              </w:rPr>
              <w:t>14</w:t>
            </w:r>
          </w:p>
        </w:tc>
        <w:tc>
          <w:tcPr>
            <w:tcW w:w="851" w:type="dxa"/>
          </w:tcPr>
          <w:p w:rsidR="00330CAF" w:rsidRPr="00330CAF" w:rsidRDefault="00330CAF">
            <w:pPr>
              <w:pStyle w:val="ConsPlusNormal"/>
              <w:jc w:val="center"/>
              <w:rPr>
                <w:sz w:val="12"/>
              </w:rPr>
            </w:pPr>
            <w:r w:rsidRPr="00330CAF">
              <w:rPr>
                <w:sz w:val="12"/>
              </w:rPr>
              <w:t>14.1</w:t>
            </w:r>
          </w:p>
        </w:tc>
        <w:tc>
          <w:tcPr>
            <w:tcW w:w="851" w:type="dxa"/>
          </w:tcPr>
          <w:p w:rsidR="00330CAF" w:rsidRPr="00330CAF" w:rsidRDefault="00330CAF">
            <w:pPr>
              <w:pStyle w:val="ConsPlusNormal"/>
              <w:jc w:val="center"/>
              <w:rPr>
                <w:sz w:val="12"/>
              </w:rPr>
            </w:pPr>
            <w:r w:rsidRPr="00330CAF">
              <w:rPr>
                <w:sz w:val="12"/>
              </w:rPr>
              <w:t>14.2</w:t>
            </w:r>
          </w:p>
        </w:tc>
        <w:tc>
          <w:tcPr>
            <w:tcW w:w="709" w:type="dxa"/>
          </w:tcPr>
          <w:p w:rsidR="00330CAF" w:rsidRPr="00330CAF" w:rsidRDefault="00330CAF">
            <w:pPr>
              <w:pStyle w:val="ConsPlusNormal"/>
              <w:jc w:val="center"/>
              <w:rPr>
                <w:sz w:val="12"/>
              </w:rPr>
            </w:pPr>
            <w:r w:rsidRPr="00330CAF">
              <w:rPr>
                <w:sz w:val="12"/>
              </w:rPr>
              <w:t>15</w:t>
            </w:r>
          </w:p>
        </w:tc>
        <w:tc>
          <w:tcPr>
            <w:tcW w:w="964" w:type="dxa"/>
          </w:tcPr>
          <w:p w:rsidR="00330CAF" w:rsidRPr="00330CAF" w:rsidRDefault="00330CAF">
            <w:pPr>
              <w:pStyle w:val="ConsPlusNormal"/>
              <w:jc w:val="center"/>
              <w:rPr>
                <w:sz w:val="12"/>
              </w:rPr>
            </w:pPr>
            <w:r w:rsidRPr="00330CAF">
              <w:rPr>
                <w:sz w:val="12"/>
              </w:rPr>
              <w:t>16</w:t>
            </w:r>
          </w:p>
        </w:tc>
        <w:tc>
          <w:tcPr>
            <w:tcW w:w="736" w:type="dxa"/>
          </w:tcPr>
          <w:p w:rsidR="00330CAF" w:rsidRPr="00330CAF" w:rsidRDefault="00330CAF">
            <w:pPr>
              <w:pStyle w:val="ConsPlusNormal"/>
              <w:jc w:val="center"/>
              <w:rPr>
                <w:sz w:val="12"/>
              </w:rPr>
            </w:pPr>
            <w:r w:rsidRPr="00330CAF">
              <w:rPr>
                <w:sz w:val="12"/>
              </w:rPr>
              <w:t>17</w:t>
            </w:r>
          </w:p>
        </w:tc>
        <w:tc>
          <w:tcPr>
            <w:tcW w:w="794" w:type="dxa"/>
          </w:tcPr>
          <w:p w:rsidR="00330CAF" w:rsidRPr="00330CAF" w:rsidRDefault="00330CAF">
            <w:pPr>
              <w:pStyle w:val="ConsPlusNormal"/>
              <w:jc w:val="center"/>
              <w:rPr>
                <w:sz w:val="12"/>
              </w:rPr>
            </w:pPr>
            <w:r w:rsidRPr="00330CAF">
              <w:rPr>
                <w:sz w:val="12"/>
              </w:rPr>
              <w:t>18</w:t>
            </w:r>
          </w:p>
        </w:tc>
        <w:tc>
          <w:tcPr>
            <w:tcW w:w="905" w:type="dxa"/>
          </w:tcPr>
          <w:p w:rsidR="00330CAF" w:rsidRPr="00330CAF" w:rsidRDefault="00330CAF">
            <w:pPr>
              <w:pStyle w:val="ConsPlusNormal"/>
              <w:jc w:val="center"/>
              <w:rPr>
                <w:sz w:val="12"/>
              </w:rPr>
            </w:pPr>
            <w:r w:rsidRPr="00330CAF">
              <w:rPr>
                <w:sz w:val="12"/>
              </w:rPr>
              <w:t>19</w:t>
            </w:r>
          </w:p>
        </w:tc>
        <w:tc>
          <w:tcPr>
            <w:tcW w:w="790" w:type="dxa"/>
          </w:tcPr>
          <w:p w:rsidR="00330CAF" w:rsidRPr="00330CAF" w:rsidRDefault="00330CAF">
            <w:pPr>
              <w:pStyle w:val="ConsPlusNormal"/>
              <w:jc w:val="center"/>
              <w:rPr>
                <w:sz w:val="12"/>
              </w:rPr>
            </w:pPr>
            <w:r w:rsidRPr="00330CAF">
              <w:rPr>
                <w:sz w:val="12"/>
              </w:rPr>
              <w:t>20</w:t>
            </w:r>
          </w:p>
        </w:tc>
      </w:tr>
      <w:tr w:rsidR="00330CAF" w:rsidRPr="00330CAF" w:rsidTr="00330CAF">
        <w:tc>
          <w:tcPr>
            <w:tcW w:w="204" w:type="dxa"/>
          </w:tcPr>
          <w:p w:rsidR="00330CAF" w:rsidRPr="00330CAF" w:rsidRDefault="00330CAF">
            <w:pPr>
              <w:pStyle w:val="ConsPlusNormal"/>
              <w:jc w:val="both"/>
              <w:rPr>
                <w:sz w:val="12"/>
              </w:rPr>
            </w:pPr>
          </w:p>
        </w:tc>
        <w:tc>
          <w:tcPr>
            <w:tcW w:w="1763" w:type="dxa"/>
            <w:gridSpan w:val="2"/>
          </w:tcPr>
          <w:p w:rsidR="00330CAF" w:rsidRPr="00330CAF" w:rsidRDefault="00330CAF">
            <w:pPr>
              <w:pStyle w:val="ConsPlusNormal"/>
              <w:jc w:val="both"/>
              <w:rPr>
                <w:sz w:val="12"/>
              </w:rPr>
            </w:pPr>
            <w:r w:rsidRPr="00330CAF">
              <w:rPr>
                <w:sz w:val="12"/>
              </w:rPr>
              <w:t xml:space="preserve">Всего по программе переселения, в рамках которой предусмотрено финансирование за счет средств Фонда, в </w:t>
            </w:r>
            <w:proofErr w:type="spellStart"/>
            <w:r w:rsidRPr="00330CAF">
              <w:rPr>
                <w:sz w:val="12"/>
              </w:rPr>
              <w:t>т.ч</w:t>
            </w:r>
            <w:proofErr w:type="spellEnd"/>
            <w:r w:rsidRPr="00330CAF">
              <w:rPr>
                <w:sz w:val="12"/>
              </w:rPr>
              <w:t>.</w:t>
            </w:r>
          </w:p>
        </w:tc>
        <w:tc>
          <w:tcPr>
            <w:tcW w:w="567" w:type="dxa"/>
          </w:tcPr>
          <w:p w:rsidR="00330CAF" w:rsidRPr="00330CAF" w:rsidRDefault="00330CAF">
            <w:pPr>
              <w:pStyle w:val="ConsPlusNormal"/>
              <w:jc w:val="center"/>
              <w:rPr>
                <w:sz w:val="12"/>
              </w:rPr>
            </w:pPr>
            <w:r w:rsidRPr="00330CAF">
              <w:rPr>
                <w:sz w:val="12"/>
              </w:rPr>
              <w:t>47</w:t>
            </w:r>
          </w:p>
        </w:tc>
        <w:tc>
          <w:tcPr>
            <w:tcW w:w="482" w:type="dxa"/>
          </w:tcPr>
          <w:p w:rsidR="00330CAF" w:rsidRPr="00330CAF" w:rsidRDefault="00330CAF">
            <w:pPr>
              <w:pStyle w:val="ConsPlusNormal"/>
              <w:jc w:val="center"/>
              <w:rPr>
                <w:sz w:val="12"/>
              </w:rPr>
            </w:pPr>
            <w:r w:rsidRPr="00330CAF">
              <w:rPr>
                <w:sz w:val="12"/>
              </w:rPr>
              <w:t>18</w:t>
            </w:r>
          </w:p>
        </w:tc>
        <w:tc>
          <w:tcPr>
            <w:tcW w:w="596" w:type="dxa"/>
          </w:tcPr>
          <w:p w:rsidR="00330CAF" w:rsidRPr="00330CAF" w:rsidRDefault="00330CAF">
            <w:pPr>
              <w:pStyle w:val="ConsPlusNormal"/>
              <w:jc w:val="center"/>
              <w:rPr>
                <w:sz w:val="12"/>
              </w:rPr>
            </w:pPr>
            <w:r w:rsidRPr="00330CAF">
              <w:rPr>
                <w:sz w:val="12"/>
              </w:rPr>
              <w:t>12</w:t>
            </w:r>
          </w:p>
        </w:tc>
        <w:tc>
          <w:tcPr>
            <w:tcW w:w="567" w:type="dxa"/>
          </w:tcPr>
          <w:p w:rsidR="00330CAF" w:rsidRPr="00330CAF" w:rsidRDefault="00330CAF">
            <w:pPr>
              <w:pStyle w:val="ConsPlusNormal"/>
              <w:jc w:val="center"/>
              <w:rPr>
                <w:sz w:val="12"/>
              </w:rPr>
            </w:pPr>
            <w:r w:rsidRPr="00330CAF">
              <w:rPr>
                <w:sz w:val="12"/>
              </w:rPr>
              <w:t>6</w:t>
            </w:r>
          </w:p>
        </w:tc>
        <w:tc>
          <w:tcPr>
            <w:tcW w:w="765" w:type="dxa"/>
          </w:tcPr>
          <w:p w:rsidR="00330CAF" w:rsidRPr="00330CAF" w:rsidRDefault="00330CAF">
            <w:pPr>
              <w:pStyle w:val="ConsPlusNormal"/>
              <w:jc w:val="center"/>
              <w:rPr>
                <w:sz w:val="12"/>
              </w:rPr>
            </w:pPr>
            <w:r w:rsidRPr="00330CAF">
              <w:rPr>
                <w:sz w:val="12"/>
              </w:rPr>
              <w:t>1084,80</w:t>
            </w:r>
          </w:p>
        </w:tc>
        <w:tc>
          <w:tcPr>
            <w:tcW w:w="681" w:type="dxa"/>
          </w:tcPr>
          <w:p w:rsidR="00330CAF" w:rsidRPr="00330CAF" w:rsidRDefault="00330CAF">
            <w:pPr>
              <w:pStyle w:val="ConsPlusNormal"/>
              <w:jc w:val="center"/>
              <w:rPr>
                <w:sz w:val="12"/>
              </w:rPr>
            </w:pPr>
            <w:r w:rsidRPr="00330CAF">
              <w:rPr>
                <w:sz w:val="12"/>
              </w:rPr>
              <w:t>751,70</w:t>
            </w:r>
          </w:p>
        </w:tc>
        <w:tc>
          <w:tcPr>
            <w:tcW w:w="567" w:type="dxa"/>
          </w:tcPr>
          <w:p w:rsidR="00330CAF" w:rsidRPr="00330CAF" w:rsidRDefault="00330CAF">
            <w:pPr>
              <w:pStyle w:val="ConsPlusNormal"/>
              <w:jc w:val="center"/>
              <w:rPr>
                <w:sz w:val="12"/>
              </w:rPr>
            </w:pPr>
            <w:r w:rsidRPr="00330CAF">
              <w:rPr>
                <w:sz w:val="12"/>
              </w:rPr>
              <w:t>333,10</w:t>
            </w:r>
          </w:p>
        </w:tc>
        <w:tc>
          <w:tcPr>
            <w:tcW w:w="851" w:type="dxa"/>
          </w:tcPr>
          <w:p w:rsidR="00330CAF" w:rsidRPr="00330CAF" w:rsidRDefault="00330CAF">
            <w:pPr>
              <w:pStyle w:val="ConsPlusNormal"/>
              <w:jc w:val="center"/>
              <w:rPr>
                <w:sz w:val="12"/>
              </w:rPr>
            </w:pPr>
            <w:r w:rsidRPr="00330CAF">
              <w:rPr>
                <w:sz w:val="12"/>
              </w:rPr>
              <w:t>43037255,19</w:t>
            </w:r>
          </w:p>
        </w:tc>
        <w:tc>
          <w:tcPr>
            <w:tcW w:w="878" w:type="dxa"/>
          </w:tcPr>
          <w:p w:rsidR="00330CAF" w:rsidRPr="00330CAF" w:rsidRDefault="00330CAF">
            <w:pPr>
              <w:pStyle w:val="ConsPlusNormal"/>
              <w:jc w:val="center"/>
              <w:rPr>
                <w:sz w:val="12"/>
              </w:rPr>
            </w:pPr>
            <w:r w:rsidRPr="00330CAF">
              <w:rPr>
                <w:sz w:val="12"/>
              </w:rPr>
              <w:t>32728486,55</w:t>
            </w:r>
          </w:p>
        </w:tc>
        <w:tc>
          <w:tcPr>
            <w:tcW w:w="709" w:type="dxa"/>
          </w:tcPr>
          <w:p w:rsidR="00330CAF" w:rsidRPr="00330CAF" w:rsidRDefault="00330CAF">
            <w:pPr>
              <w:pStyle w:val="ConsPlusNormal"/>
              <w:jc w:val="center"/>
              <w:rPr>
                <w:sz w:val="12"/>
              </w:rPr>
            </w:pPr>
            <w:r w:rsidRPr="00330CAF">
              <w:rPr>
                <w:sz w:val="12"/>
              </w:rPr>
              <w:t>330590,68</w:t>
            </w:r>
          </w:p>
        </w:tc>
        <w:tc>
          <w:tcPr>
            <w:tcW w:w="850" w:type="dxa"/>
          </w:tcPr>
          <w:p w:rsidR="00330CAF" w:rsidRPr="00330CAF" w:rsidRDefault="00330CAF">
            <w:pPr>
              <w:pStyle w:val="ConsPlusNormal"/>
              <w:jc w:val="center"/>
              <w:rPr>
                <w:sz w:val="12"/>
              </w:rPr>
            </w:pPr>
            <w:r w:rsidRPr="00330CAF">
              <w:rPr>
                <w:sz w:val="12"/>
              </w:rPr>
              <w:t>9978177,96</w:t>
            </w:r>
          </w:p>
        </w:tc>
        <w:tc>
          <w:tcPr>
            <w:tcW w:w="851" w:type="dxa"/>
          </w:tcPr>
          <w:p w:rsidR="00330CAF" w:rsidRPr="00330CAF" w:rsidRDefault="00330CAF">
            <w:pPr>
              <w:pStyle w:val="ConsPlusNormal"/>
              <w:jc w:val="center"/>
              <w:rPr>
                <w:sz w:val="12"/>
              </w:rPr>
            </w:pPr>
            <w:r w:rsidRPr="00330CAF">
              <w:rPr>
                <w:sz w:val="12"/>
              </w:rPr>
              <w:t>335691,31</w:t>
            </w:r>
          </w:p>
        </w:tc>
        <w:tc>
          <w:tcPr>
            <w:tcW w:w="851" w:type="dxa"/>
          </w:tcPr>
          <w:p w:rsidR="00330CAF" w:rsidRPr="00330CAF" w:rsidRDefault="00330CAF">
            <w:pPr>
              <w:pStyle w:val="ConsPlusNormal"/>
              <w:jc w:val="center"/>
              <w:rPr>
                <w:sz w:val="12"/>
              </w:rPr>
            </w:pPr>
            <w:r w:rsidRPr="00330CAF">
              <w:rPr>
                <w:sz w:val="12"/>
              </w:rPr>
              <w:t>9642486,65</w:t>
            </w:r>
          </w:p>
        </w:tc>
        <w:tc>
          <w:tcPr>
            <w:tcW w:w="709" w:type="dxa"/>
          </w:tcPr>
          <w:p w:rsidR="00330CAF" w:rsidRPr="00330CAF" w:rsidRDefault="00330CAF">
            <w:pPr>
              <w:pStyle w:val="ConsPlusNormal"/>
              <w:jc w:val="center"/>
              <w:rPr>
                <w:sz w:val="12"/>
              </w:rPr>
            </w:pPr>
            <w:r w:rsidRPr="00330CAF">
              <w:rPr>
                <w:sz w:val="12"/>
              </w:rPr>
              <w:t>0,00</w:t>
            </w:r>
          </w:p>
        </w:tc>
        <w:tc>
          <w:tcPr>
            <w:tcW w:w="964" w:type="dxa"/>
          </w:tcPr>
          <w:p w:rsidR="00330CAF" w:rsidRPr="00330CAF" w:rsidRDefault="00330CAF">
            <w:pPr>
              <w:pStyle w:val="ConsPlusNormal"/>
              <w:jc w:val="center"/>
              <w:rPr>
                <w:sz w:val="12"/>
              </w:rPr>
            </w:pPr>
            <w:r w:rsidRPr="00330CAF">
              <w:rPr>
                <w:sz w:val="12"/>
              </w:rPr>
              <w:t>0,00</w:t>
            </w:r>
          </w:p>
        </w:tc>
        <w:tc>
          <w:tcPr>
            <w:tcW w:w="736" w:type="dxa"/>
          </w:tcPr>
          <w:p w:rsidR="00330CAF" w:rsidRPr="00330CAF" w:rsidRDefault="00330CAF">
            <w:pPr>
              <w:pStyle w:val="ConsPlusNormal"/>
              <w:jc w:val="center"/>
              <w:rPr>
                <w:sz w:val="12"/>
              </w:rPr>
            </w:pPr>
            <w:r w:rsidRPr="00330CAF">
              <w:rPr>
                <w:sz w:val="12"/>
              </w:rPr>
              <w:t>0,00</w:t>
            </w:r>
          </w:p>
        </w:tc>
        <w:tc>
          <w:tcPr>
            <w:tcW w:w="794" w:type="dxa"/>
          </w:tcPr>
          <w:p w:rsidR="00330CAF" w:rsidRPr="00330CAF" w:rsidRDefault="00330CAF">
            <w:pPr>
              <w:pStyle w:val="ConsPlusNormal"/>
              <w:jc w:val="center"/>
              <w:rPr>
                <w:sz w:val="12"/>
              </w:rPr>
            </w:pPr>
            <w:r w:rsidRPr="00330CAF">
              <w:rPr>
                <w:sz w:val="12"/>
              </w:rPr>
              <w:t>0,00</w:t>
            </w:r>
          </w:p>
        </w:tc>
        <w:tc>
          <w:tcPr>
            <w:tcW w:w="905" w:type="dxa"/>
          </w:tcPr>
          <w:p w:rsidR="00330CAF" w:rsidRPr="00330CAF" w:rsidRDefault="00330CAF">
            <w:pPr>
              <w:pStyle w:val="ConsPlusNormal"/>
              <w:jc w:val="center"/>
              <w:rPr>
                <w:sz w:val="12"/>
              </w:rPr>
            </w:pPr>
            <w:r w:rsidRPr="00330CAF">
              <w:rPr>
                <w:sz w:val="12"/>
              </w:rPr>
              <w:t>0,00</w:t>
            </w:r>
          </w:p>
        </w:tc>
        <w:tc>
          <w:tcPr>
            <w:tcW w:w="790" w:type="dxa"/>
          </w:tcPr>
          <w:p w:rsidR="00330CAF" w:rsidRPr="00330CAF" w:rsidRDefault="00330CAF">
            <w:pPr>
              <w:pStyle w:val="ConsPlusNormal"/>
              <w:jc w:val="center"/>
              <w:rPr>
                <w:sz w:val="12"/>
              </w:rPr>
            </w:pPr>
            <w:r w:rsidRPr="00330CAF">
              <w:rPr>
                <w:sz w:val="12"/>
              </w:rPr>
              <w:t>0,00</w:t>
            </w:r>
          </w:p>
        </w:tc>
      </w:tr>
      <w:tr w:rsidR="00330CAF" w:rsidRPr="00330CAF" w:rsidTr="00330CAF">
        <w:tc>
          <w:tcPr>
            <w:tcW w:w="204" w:type="dxa"/>
          </w:tcPr>
          <w:p w:rsidR="00330CAF" w:rsidRPr="00330CAF" w:rsidRDefault="00330CAF">
            <w:pPr>
              <w:pStyle w:val="ConsPlusNormal"/>
              <w:jc w:val="both"/>
              <w:rPr>
                <w:sz w:val="12"/>
              </w:rPr>
            </w:pPr>
            <w:r w:rsidRPr="00330CAF">
              <w:rPr>
                <w:sz w:val="12"/>
              </w:rPr>
              <w:t>1</w:t>
            </w:r>
          </w:p>
        </w:tc>
        <w:tc>
          <w:tcPr>
            <w:tcW w:w="1763" w:type="dxa"/>
            <w:gridSpan w:val="2"/>
          </w:tcPr>
          <w:p w:rsidR="00330CAF" w:rsidRPr="00330CAF" w:rsidRDefault="00330CAF">
            <w:pPr>
              <w:pStyle w:val="ConsPlusNormal"/>
              <w:jc w:val="both"/>
              <w:rPr>
                <w:sz w:val="12"/>
              </w:rPr>
            </w:pPr>
            <w:r w:rsidRPr="00330CAF">
              <w:rPr>
                <w:sz w:val="12"/>
              </w:rPr>
              <w:t>Всего по этапу 2019 года</w:t>
            </w:r>
          </w:p>
        </w:tc>
        <w:tc>
          <w:tcPr>
            <w:tcW w:w="567" w:type="dxa"/>
          </w:tcPr>
          <w:p w:rsidR="00330CAF" w:rsidRPr="00330CAF" w:rsidRDefault="00330CAF">
            <w:pPr>
              <w:pStyle w:val="ConsPlusNormal"/>
              <w:jc w:val="center"/>
              <w:rPr>
                <w:sz w:val="12"/>
              </w:rPr>
            </w:pPr>
            <w:r w:rsidRPr="00330CAF">
              <w:rPr>
                <w:sz w:val="12"/>
              </w:rPr>
              <w:t>43</w:t>
            </w:r>
          </w:p>
        </w:tc>
        <w:tc>
          <w:tcPr>
            <w:tcW w:w="482" w:type="dxa"/>
          </w:tcPr>
          <w:p w:rsidR="00330CAF" w:rsidRPr="00330CAF" w:rsidRDefault="00330CAF">
            <w:pPr>
              <w:pStyle w:val="ConsPlusNormal"/>
              <w:jc w:val="center"/>
              <w:rPr>
                <w:sz w:val="12"/>
              </w:rPr>
            </w:pPr>
            <w:r w:rsidRPr="00330CAF">
              <w:rPr>
                <w:sz w:val="12"/>
              </w:rPr>
              <w:t>16</w:t>
            </w:r>
          </w:p>
        </w:tc>
        <w:tc>
          <w:tcPr>
            <w:tcW w:w="596" w:type="dxa"/>
          </w:tcPr>
          <w:p w:rsidR="00330CAF" w:rsidRPr="00330CAF" w:rsidRDefault="00330CAF">
            <w:pPr>
              <w:pStyle w:val="ConsPlusNormal"/>
              <w:jc w:val="center"/>
              <w:rPr>
                <w:sz w:val="12"/>
              </w:rPr>
            </w:pPr>
            <w:r w:rsidRPr="00330CAF">
              <w:rPr>
                <w:sz w:val="12"/>
              </w:rPr>
              <w:t>10</w:t>
            </w:r>
          </w:p>
        </w:tc>
        <w:tc>
          <w:tcPr>
            <w:tcW w:w="567" w:type="dxa"/>
          </w:tcPr>
          <w:p w:rsidR="00330CAF" w:rsidRPr="00330CAF" w:rsidRDefault="00330CAF">
            <w:pPr>
              <w:pStyle w:val="ConsPlusNormal"/>
              <w:jc w:val="center"/>
              <w:rPr>
                <w:sz w:val="12"/>
              </w:rPr>
            </w:pPr>
            <w:r w:rsidRPr="00330CAF">
              <w:rPr>
                <w:sz w:val="12"/>
              </w:rPr>
              <w:t>6</w:t>
            </w:r>
          </w:p>
        </w:tc>
        <w:tc>
          <w:tcPr>
            <w:tcW w:w="765" w:type="dxa"/>
          </w:tcPr>
          <w:p w:rsidR="00330CAF" w:rsidRPr="00330CAF" w:rsidRDefault="00330CAF">
            <w:pPr>
              <w:pStyle w:val="ConsPlusNormal"/>
              <w:jc w:val="center"/>
              <w:rPr>
                <w:sz w:val="12"/>
              </w:rPr>
            </w:pPr>
            <w:r w:rsidRPr="00330CAF">
              <w:rPr>
                <w:sz w:val="12"/>
              </w:rPr>
              <w:t>908,70</w:t>
            </w:r>
          </w:p>
        </w:tc>
        <w:tc>
          <w:tcPr>
            <w:tcW w:w="681" w:type="dxa"/>
          </w:tcPr>
          <w:p w:rsidR="00330CAF" w:rsidRPr="00330CAF" w:rsidRDefault="00330CAF">
            <w:pPr>
              <w:pStyle w:val="ConsPlusNormal"/>
              <w:jc w:val="center"/>
              <w:rPr>
                <w:sz w:val="12"/>
              </w:rPr>
            </w:pPr>
            <w:r w:rsidRPr="00330CAF">
              <w:rPr>
                <w:sz w:val="12"/>
              </w:rPr>
              <w:t>575,60</w:t>
            </w:r>
          </w:p>
        </w:tc>
        <w:tc>
          <w:tcPr>
            <w:tcW w:w="567" w:type="dxa"/>
          </w:tcPr>
          <w:p w:rsidR="00330CAF" w:rsidRPr="00330CAF" w:rsidRDefault="00330CAF">
            <w:pPr>
              <w:pStyle w:val="ConsPlusNormal"/>
              <w:jc w:val="center"/>
              <w:rPr>
                <w:sz w:val="12"/>
              </w:rPr>
            </w:pPr>
            <w:r w:rsidRPr="00330CAF">
              <w:rPr>
                <w:sz w:val="12"/>
              </w:rPr>
              <w:t>333,10</w:t>
            </w:r>
          </w:p>
        </w:tc>
        <w:tc>
          <w:tcPr>
            <w:tcW w:w="851" w:type="dxa"/>
          </w:tcPr>
          <w:p w:rsidR="00330CAF" w:rsidRPr="00330CAF" w:rsidRDefault="00330CAF">
            <w:pPr>
              <w:pStyle w:val="ConsPlusNormal"/>
              <w:jc w:val="center"/>
              <w:rPr>
                <w:sz w:val="12"/>
              </w:rPr>
            </w:pPr>
            <w:r w:rsidRPr="00330CAF">
              <w:rPr>
                <w:sz w:val="12"/>
              </w:rPr>
              <w:t>30151505,19</w:t>
            </w:r>
          </w:p>
        </w:tc>
        <w:tc>
          <w:tcPr>
            <w:tcW w:w="878" w:type="dxa"/>
          </w:tcPr>
          <w:p w:rsidR="00330CAF" w:rsidRPr="00330CAF" w:rsidRDefault="00330CAF">
            <w:pPr>
              <w:pStyle w:val="ConsPlusNormal"/>
              <w:jc w:val="center"/>
              <w:rPr>
                <w:sz w:val="12"/>
              </w:rPr>
            </w:pPr>
            <w:r w:rsidRPr="00330CAF">
              <w:rPr>
                <w:sz w:val="12"/>
              </w:rPr>
              <w:t>26555431,55</w:t>
            </w:r>
          </w:p>
        </w:tc>
        <w:tc>
          <w:tcPr>
            <w:tcW w:w="709" w:type="dxa"/>
          </w:tcPr>
          <w:p w:rsidR="00330CAF" w:rsidRPr="00330CAF" w:rsidRDefault="00330CAF">
            <w:pPr>
              <w:pStyle w:val="ConsPlusNormal"/>
              <w:jc w:val="center"/>
              <w:rPr>
                <w:sz w:val="12"/>
              </w:rPr>
            </w:pPr>
            <w:r w:rsidRPr="00330CAF">
              <w:rPr>
                <w:sz w:val="12"/>
              </w:rPr>
              <w:t>268236,68</w:t>
            </w:r>
          </w:p>
        </w:tc>
        <w:tc>
          <w:tcPr>
            <w:tcW w:w="850" w:type="dxa"/>
          </w:tcPr>
          <w:p w:rsidR="00330CAF" w:rsidRPr="00330CAF" w:rsidRDefault="00330CAF">
            <w:pPr>
              <w:pStyle w:val="ConsPlusNormal"/>
              <w:jc w:val="center"/>
              <w:rPr>
                <w:sz w:val="12"/>
              </w:rPr>
            </w:pPr>
            <w:r w:rsidRPr="00330CAF">
              <w:rPr>
                <w:sz w:val="12"/>
              </w:rPr>
              <w:t>3327836,96</w:t>
            </w:r>
          </w:p>
        </w:tc>
        <w:tc>
          <w:tcPr>
            <w:tcW w:w="851" w:type="dxa"/>
          </w:tcPr>
          <w:p w:rsidR="00330CAF" w:rsidRPr="00330CAF" w:rsidRDefault="00330CAF">
            <w:pPr>
              <w:pStyle w:val="ConsPlusNormal"/>
              <w:jc w:val="center"/>
              <w:rPr>
                <w:sz w:val="12"/>
              </w:rPr>
            </w:pPr>
            <w:r w:rsidRPr="00330CAF">
              <w:rPr>
                <w:sz w:val="12"/>
              </w:rPr>
              <w:t>272707,71</w:t>
            </w:r>
          </w:p>
        </w:tc>
        <w:tc>
          <w:tcPr>
            <w:tcW w:w="851" w:type="dxa"/>
          </w:tcPr>
          <w:p w:rsidR="00330CAF" w:rsidRPr="00330CAF" w:rsidRDefault="00330CAF">
            <w:pPr>
              <w:pStyle w:val="ConsPlusNormal"/>
              <w:jc w:val="center"/>
              <w:rPr>
                <w:sz w:val="12"/>
              </w:rPr>
            </w:pPr>
            <w:r w:rsidRPr="00330CAF">
              <w:rPr>
                <w:sz w:val="12"/>
              </w:rPr>
              <w:t>3055129,25</w:t>
            </w:r>
          </w:p>
        </w:tc>
        <w:tc>
          <w:tcPr>
            <w:tcW w:w="709" w:type="dxa"/>
          </w:tcPr>
          <w:p w:rsidR="00330CAF" w:rsidRPr="00330CAF" w:rsidRDefault="00330CAF">
            <w:pPr>
              <w:pStyle w:val="ConsPlusNormal"/>
              <w:jc w:val="center"/>
              <w:rPr>
                <w:sz w:val="12"/>
              </w:rPr>
            </w:pPr>
            <w:r w:rsidRPr="00330CAF">
              <w:rPr>
                <w:sz w:val="12"/>
              </w:rPr>
              <w:t>0,00</w:t>
            </w:r>
          </w:p>
        </w:tc>
        <w:tc>
          <w:tcPr>
            <w:tcW w:w="964" w:type="dxa"/>
          </w:tcPr>
          <w:p w:rsidR="00330CAF" w:rsidRPr="00330CAF" w:rsidRDefault="00330CAF">
            <w:pPr>
              <w:pStyle w:val="ConsPlusNormal"/>
              <w:jc w:val="center"/>
              <w:rPr>
                <w:sz w:val="12"/>
              </w:rPr>
            </w:pPr>
            <w:r w:rsidRPr="00330CAF">
              <w:rPr>
                <w:sz w:val="12"/>
              </w:rPr>
              <w:t>0,00</w:t>
            </w:r>
          </w:p>
        </w:tc>
        <w:tc>
          <w:tcPr>
            <w:tcW w:w="736" w:type="dxa"/>
          </w:tcPr>
          <w:p w:rsidR="00330CAF" w:rsidRPr="00330CAF" w:rsidRDefault="00330CAF">
            <w:pPr>
              <w:pStyle w:val="ConsPlusNormal"/>
              <w:jc w:val="center"/>
              <w:rPr>
                <w:sz w:val="12"/>
              </w:rPr>
            </w:pPr>
            <w:r w:rsidRPr="00330CAF">
              <w:rPr>
                <w:sz w:val="12"/>
              </w:rPr>
              <w:t>0,00</w:t>
            </w:r>
          </w:p>
        </w:tc>
        <w:tc>
          <w:tcPr>
            <w:tcW w:w="794" w:type="dxa"/>
          </w:tcPr>
          <w:p w:rsidR="00330CAF" w:rsidRPr="00330CAF" w:rsidRDefault="00330CAF">
            <w:pPr>
              <w:pStyle w:val="ConsPlusNormal"/>
              <w:jc w:val="center"/>
              <w:rPr>
                <w:sz w:val="12"/>
              </w:rPr>
            </w:pPr>
            <w:r w:rsidRPr="00330CAF">
              <w:rPr>
                <w:sz w:val="12"/>
              </w:rPr>
              <w:t>0,00</w:t>
            </w:r>
          </w:p>
        </w:tc>
        <w:tc>
          <w:tcPr>
            <w:tcW w:w="905" w:type="dxa"/>
          </w:tcPr>
          <w:p w:rsidR="00330CAF" w:rsidRPr="00330CAF" w:rsidRDefault="00330CAF">
            <w:pPr>
              <w:pStyle w:val="ConsPlusNormal"/>
              <w:jc w:val="center"/>
              <w:rPr>
                <w:sz w:val="12"/>
              </w:rPr>
            </w:pPr>
            <w:r w:rsidRPr="00330CAF">
              <w:rPr>
                <w:sz w:val="12"/>
              </w:rPr>
              <w:t>0,00</w:t>
            </w:r>
          </w:p>
        </w:tc>
        <w:tc>
          <w:tcPr>
            <w:tcW w:w="790" w:type="dxa"/>
          </w:tcPr>
          <w:p w:rsidR="00330CAF" w:rsidRPr="00330CAF" w:rsidRDefault="00330CAF">
            <w:pPr>
              <w:pStyle w:val="ConsPlusNormal"/>
              <w:jc w:val="center"/>
              <w:rPr>
                <w:sz w:val="12"/>
              </w:rPr>
            </w:pPr>
            <w:r w:rsidRPr="00330CAF">
              <w:rPr>
                <w:sz w:val="12"/>
              </w:rPr>
              <w:t>0,00</w:t>
            </w:r>
          </w:p>
        </w:tc>
      </w:tr>
      <w:tr w:rsidR="00330CAF" w:rsidRPr="00330CAF" w:rsidTr="00330CAF">
        <w:tc>
          <w:tcPr>
            <w:tcW w:w="204" w:type="dxa"/>
          </w:tcPr>
          <w:p w:rsidR="00330CAF" w:rsidRPr="00330CAF" w:rsidRDefault="00330CAF">
            <w:pPr>
              <w:pStyle w:val="ConsPlusNormal"/>
              <w:jc w:val="both"/>
              <w:rPr>
                <w:sz w:val="12"/>
              </w:rPr>
            </w:pPr>
          </w:p>
        </w:tc>
        <w:tc>
          <w:tcPr>
            <w:tcW w:w="1763" w:type="dxa"/>
            <w:gridSpan w:val="2"/>
          </w:tcPr>
          <w:p w:rsidR="00330CAF" w:rsidRPr="00330CAF" w:rsidRDefault="00330CAF">
            <w:pPr>
              <w:pStyle w:val="ConsPlusNormal"/>
              <w:jc w:val="both"/>
              <w:rPr>
                <w:sz w:val="12"/>
              </w:rPr>
            </w:pPr>
            <w:r w:rsidRPr="00330CAF">
              <w:rPr>
                <w:sz w:val="12"/>
              </w:rPr>
              <w:t>Итого по городскому округу Иваново</w:t>
            </w:r>
          </w:p>
        </w:tc>
        <w:tc>
          <w:tcPr>
            <w:tcW w:w="567" w:type="dxa"/>
          </w:tcPr>
          <w:p w:rsidR="00330CAF" w:rsidRPr="00330CAF" w:rsidRDefault="00330CAF">
            <w:pPr>
              <w:pStyle w:val="ConsPlusNormal"/>
              <w:jc w:val="center"/>
              <w:rPr>
                <w:sz w:val="12"/>
              </w:rPr>
            </w:pPr>
            <w:r w:rsidRPr="00330CAF">
              <w:rPr>
                <w:sz w:val="12"/>
              </w:rPr>
              <w:t>43</w:t>
            </w:r>
          </w:p>
        </w:tc>
        <w:tc>
          <w:tcPr>
            <w:tcW w:w="482" w:type="dxa"/>
          </w:tcPr>
          <w:p w:rsidR="00330CAF" w:rsidRPr="00330CAF" w:rsidRDefault="00330CAF">
            <w:pPr>
              <w:pStyle w:val="ConsPlusNormal"/>
              <w:jc w:val="center"/>
              <w:rPr>
                <w:sz w:val="12"/>
              </w:rPr>
            </w:pPr>
            <w:r w:rsidRPr="00330CAF">
              <w:rPr>
                <w:sz w:val="12"/>
              </w:rPr>
              <w:t>16</w:t>
            </w:r>
          </w:p>
        </w:tc>
        <w:tc>
          <w:tcPr>
            <w:tcW w:w="596" w:type="dxa"/>
          </w:tcPr>
          <w:p w:rsidR="00330CAF" w:rsidRPr="00330CAF" w:rsidRDefault="00330CAF">
            <w:pPr>
              <w:pStyle w:val="ConsPlusNormal"/>
              <w:jc w:val="center"/>
              <w:rPr>
                <w:sz w:val="12"/>
              </w:rPr>
            </w:pPr>
            <w:r w:rsidRPr="00330CAF">
              <w:rPr>
                <w:sz w:val="12"/>
              </w:rPr>
              <w:t>10</w:t>
            </w:r>
          </w:p>
        </w:tc>
        <w:tc>
          <w:tcPr>
            <w:tcW w:w="567" w:type="dxa"/>
          </w:tcPr>
          <w:p w:rsidR="00330CAF" w:rsidRPr="00330CAF" w:rsidRDefault="00330CAF">
            <w:pPr>
              <w:pStyle w:val="ConsPlusNormal"/>
              <w:jc w:val="center"/>
              <w:rPr>
                <w:sz w:val="12"/>
              </w:rPr>
            </w:pPr>
            <w:r w:rsidRPr="00330CAF">
              <w:rPr>
                <w:sz w:val="12"/>
              </w:rPr>
              <w:t>6</w:t>
            </w:r>
          </w:p>
        </w:tc>
        <w:tc>
          <w:tcPr>
            <w:tcW w:w="765" w:type="dxa"/>
          </w:tcPr>
          <w:p w:rsidR="00330CAF" w:rsidRPr="00330CAF" w:rsidRDefault="00330CAF">
            <w:pPr>
              <w:pStyle w:val="ConsPlusNormal"/>
              <w:jc w:val="center"/>
              <w:rPr>
                <w:sz w:val="12"/>
              </w:rPr>
            </w:pPr>
            <w:r w:rsidRPr="00330CAF">
              <w:rPr>
                <w:sz w:val="12"/>
              </w:rPr>
              <w:t>908,70</w:t>
            </w:r>
          </w:p>
        </w:tc>
        <w:tc>
          <w:tcPr>
            <w:tcW w:w="681" w:type="dxa"/>
          </w:tcPr>
          <w:p w:rsidR="00330CAF" w:rsidRPr="00330CAF" w:rsidRDefault="00330CAF">
            <w:pPr>
              <w:pStyle w:val="ConsPlusNormal"/>
              <w:jc w:val="center"/>
              <w:rPr>
                <w:sz w:val="12"/>
              </w:rPr>
            </w:pPr>
            <w:r w:rsidRPr="00330CAF">
              <w:rPr>
                <w:sz w:val="12"/>
              </w:rPr>
              <w:t>575,60</w:t>
            </w:r>
          </w:p>
        </w:tc>
        <w:tc>
          <w:tcPr>
            <w:tcW w:w="567" w:type="dxa"/>
          </w:tcPr>
          <w:p w:rsidR="00330CAF" w:rsidRPr="00330CAF" w:rsidRDefault="00330CAF">
            <w:pPr>
              <w:pStyle w:val="ConsPlusNormal"/>
              <w:jc w:val="center"/>
              <w:rPr>
                <w:sz w:val="12"/>
              </w:rPr>
            </w:pPr>
            <w:r w:rsidRPr="00330CAF">
              <w:rPr>
                <w:sz w:val="12"/>
              </w:rPr>
              <w:t>333,10</w:t>
            </w:r>
          </w:p>
        </w:tc>
        <w:tc>
          <w:tcPr>
            <w:tcW w:w="851" w:type="dxa"/>
          </w:tcPr>
          <w:p w:rsidR="00330CAF" w:rsidRPr="00330CAF" w:rsidRDefault="00330CAF">
            <w:pPr>
              <w:pStyle w:val="ConsPlusNormal"/>
              <w:jc w:val="center"/>
              <w:rPr>
                <w:sz w:val="12"/>
              </w:rPr>
            </w:pPr>
            <w:r w:rsidRPr="00330CAF">
              <w:rPr>
                <w:sz w:val="12"/>
              </w:rPr>
              <w:t>30151505,19</w:t>
            </w:r>
          </w:p>
        </w:tc>
        <w:tc>
          <w:tcPr>
            <w:tcW w:w="878" w:type="dxa"/>
          </w:tcPr>
          <w:p w:rsidR="00330CAF" w:rsidRPr="00330CAF" w:rsidRDefault="00330CAF">
            <w:pPr>
              <w:pStyle w:val="ConsPlusNormal"/>
              <w:jc w:val="center"/>
              <w:rPr>
                <w:sz w:val="12"/>
              </w:rPr>
            </w:pPr>
            <w:r w:rsidRPr="00330CAF">
              <w:rPr>
                <w:sz w:val="12"/>
              </w:rPr>
              <w:t>26555431,55</w:t>
            </w:r>
          </w:p>
        </w:tc>
        <w:tc>
          <w:tcPr>
            <w:tcW w:w="709" w:type="dxa"/>
          </w:tcPr>
          <w:p w:rsidR="00330CAF" w:rsidRPr="00330CAF" w:rsidRDefault="00330CAF">
            <w:pPr>
              <w:pStyle w:val="ConsPlusNormal"/>
              <w:jc w:val="center"/>
              <w:rPr>
                <w:sz w:val="12"/>
              </w:rPr>
            </w:pPr>
            <w:r w:rsidRPr="00330CAF">
              <w:rPr>
                <w:sz w:val="12"/>
              </w:rPr>
              <w:t>268236,68</w:t>
            </w:r>
          </w:p>
        </w:tc>
        <w:tc>
          <w:tcPr>
            <w:tcW w:w="850" w:type="dxa"/>
          </w:tcPr>
          <w:p w:rsidR="00330CAF" w:rsidRPr="00330CAF" w:rsidRDefault="00330CAF">
            <w:pPr>
              <w:pStyle w:val="ConsPlusNormal"/>
              <w:jc w:val="center"/>
              <w:rPr>
                <w:sz w:val="12"/>
              </w:rPr>
            </w:pPr>
            <w:r w:rsidRPr="00330CAF">
              <w:rPr>
                <w:sz w:val="12"/>
              </w:rPr>
              <w:t>3327836,96</w:t>
            </w:r>
          </w:p>
        </w:tc>
        <w:tc>
          <w:tcPr>
            <w:tcW w:w="851" w:type="dxa"/>
          </w:tcPr>
          <w:p w:rsidR="00330CAF" w:rsidRPr="00330CAF" w:rsidRDefault="00330CAF">
            <w:pPr>
              <w:pStyle w:val="ConsPlusNormal"/>
              <w:jc w:val="center"/>
              <w:rPr>
                <w:sz w:val="12"/>
              </w:rPr>
            </w:pPr>
            <w:r w:rsidRPr="00330CAF">
              <w:rPr>
                <w:sz w:val="12"/>
              </w:rPr>
              <w:t>272707,71</w:t>
            </w:r>
          </w:p>
        </w:tc>
        <w:tc>
          <w:tcPr>
            <w:tcW w:w="851" w:type="dxa"/>
          </w:tcPr>
          <w:p w:rsidR="00330CAF" w:rsidRPr="00330CAF" w:rsidRDefault="00330CAF">
            <w:pPr>
              <w:pStyle w:val="ConsPlusNormal"/>
              <w:jc w:val="center"/>
              <w:rPr>
                <w:sz w:val="12"/>
              </w:rPr>
            </w:pPr>
            <w:r w:rsidRPr="00330CAF">
              <w:rPr>
                <w:sz w:val="12"/>
              </w:rPr>
              <w:t>3055129,25</w:t>
            </w:r>
          </w:p>
        </w:tc>
        <w:tc>
          <w:tcPr>
            <w:tcW w:w="709" w:type="dxa"/>
          </w:tcPr>
          <w:p w:rsidR="00330CAF" w:rsidRPr="00330CAF" w:rsidRDefault="00330CAF">
            <w:pPr>
              <w:pStyle w:val="ConsPlusNormal"/>
              <w:jc w:val="center"/>
              <w:rPr>
                <w:sz w:val="12"/>
              </w:rPr>
            </w:pPr>
            <w:r w:rsidRPr="00330CAF">
              <w:rPr>
                <w:sz w:val="12"/>
              </w:rPr>
              <w:t>0,00</w:t>
            </w:r>
          </w:p>
        </w:tc>
        <w:tc>
          <w:tcPr>
            <w:tcW w:w="964" w:type="dxa"/>
          </w:tcPr>
          <w:p w:rsidR="00330CAF" w:rsidRPr="00330CAF" w:rsidRDefault="00330CAF">
            <w:pPr>
              <w:pStyle w:val="ConsPlusNormal"/>
              <w:jc w:val="center"/>
              <w:rPr>
                <w:sz w:val="12"/>
              </w:rPr>
            </w:pPr>
            <w:r w:rsidRPr="00330CAF">
              <w:rPr>
                <w:sz w:val="12"/>
              </w:rPr>
              <w:t>0,00</w:t>
            </w:r>
          </w:p>
        </w:tc>
        <w:tc>
          <w:tcPr>
            <w:tcW w:w="736" w:type="dxa"/>
          </w:tcPr>
          <w:p w:rsidR="00330CAF" w:rsidRPr="00330CAF" w:rsidRDefault="00330CAF">
            <w:pPr>
              <w:pStyle w:val="ConsPlusNormal"/>
              <w:jc w:val="center"/>
              <w:rPr>
                <w:sz w:val="12"/>
              </w:rPr>
            </w:pPr>
            <w:r w:rsidRPr="00330CAF">
              <w:rPr>
                <w:sz w:val="12"/>
              </w:rPr>
              <w:t>0,00</w:t>
            </w:r>
          </w:p>
        </w:tc>
        <w:tc>
          <w:tcPr>
            <w:tcW w:w="794" w:type="dxa"/>
          </w:tcPr>
          <w:p w:rsidR="00330CAF" w:rsidRPr="00330CAF" w:rsidRDefault="00330CAF">
            <w:pPr>
              <w:pStyle w:val="ConsPlusNormal"/>
              <w:jc w:val="center"/>
              <w:rPr>
                <w:sz w:val="12"/>
              </w:rPr>
            </w:pPr>
            <w:r w:rsidRPr="00330CAF">
              <w:rPr>
                <w:sz w:val="12"/>
              </w:rPr>
              <w:t>0,00</w:t>
            </w:r>
          </w:p>
        </w:tc>
        <w:tc>
          <w:tcPr>
            <w:tcW w:w="905" w:type="dxa"/>
          </w:tcPr>
          <w:p w:rsidR="00330CAF" w:rsidRPr="00330CAF" w:rsidRDefault="00330CAF">
            <w:pPr>
              <w:pStyle w:val="ConsPlusNormal"/>
              <w:jc w:val="center"/>
              <w:rPr>
                <w:sz w:val="12"/>
              </w:rPr>
            </w:pPr>
            <w:r w:rsidRPr="00330CAF">
              <w:rPr>
                <w:sz w:val="12"/>
              </w:rPr>
              <w:t>0,00</w:t>
            </w:r>
          </w:p>
        </w:tc>
        <w:tc>
          <w:tcPr>
            <w:tcW w:w="790" w:type="dxa"/>
          </w:tcPr>
          <w:p w:rsidR="00330CAF" w:rsidRPr="00330CAF" w:rsidRDefault="00330CAF">
            <w:pPr>
              <w:pStyle w:val="ConsPlusNormal"/>
              <w:jc w:val="center"/>
              <w:rPr>
                <w:sz w:val="12"/>
              </w:rPr>
            </w:pPr>
            <w:r w:rsidRPr="00330CAF">
              <w:rPr>
                <w:sz w:val="12"/>
              </w:rPr>
              <w:t>0,00</w:t>
            </w:r>
          </w:p>
        </w:tc>
      </w:tr>
      <w:tr w:rsidR="00330CAF" w:rsidRPr="00330CAF" w:rsidTr="00330CAF">
        <w:tc>
          <w:tcPr>
            <w:tcW w:w="204" w:type="dxa"/>
          </w:tcPr>
          <w:p w:rsidR="00330CAF" w:rsidRPr="00330CAF" w:rsidRDefault="00330CAF">
            <w:pPr>
              <w:pStyle w:val="ConsPlusNormal"/>
              <w:jc w:val="both"/>
              <w:rPr>
                <w:sz w:val="12"/>
              </w:rPr>
            </w:pPr>
          </w:p>
        </w:tc>
        <w:tc>
          <w:tcPr>
            <w:tcW w:w="913" w:type="dxa"/>
          </w:tcPr>
          <w:p w:rsidR="00330CAF" w:rsidRPr="00330CAF" w:rsidRDefault="00330CAF">
            <w:pPr>
              <w:pStyle w:val="ConsPlusNormal"/>
              <w:jc w:val="both"/>
              <w:rPr>
                <w:sz w:val="12"/>
              </w:rPr>
            </w:pPr>
            <w:r w:rsidRPr="00330CAF">
              <w:rPr>
                <w:sz w:val="12"/>
              </w:rPr>
              <w:t>городской округ Иваново</w:t>
            </w:r>
          </w:p>
        </w:tc>
        <w:tc>
          <w:tcPr>
            <w:tcW w:w="850" w:type="dxa"/>
          </w:tcPr>
          <w:p w:rsidR="00330CAF" w:rsidRPr="00330CAF" w:rsidRDefault="00330CAF">
            <w:pPr>
              <w:pStyle w:val="ConsPlusNormal"/>
              <w:jc w:val="both"/>
              <w:rPr>
                <w:sz w:val="12"/>
              </w:rPr>
            </w:pPr>
            <w:r w:rsidRPr="00330CAF">
              <w:rPr>
                <w:sz w:val="12"/>
              </w:rPr>
              <w:t>ул. 4-я Меланжевая, д. 11</w:t>
            </w:r>
          </w:p>
        </w:tc>
        <w:tc>
          <w:tcPr>
            <w:tcW w:w="567" w:type="dxa"/>
          </w:tcPr>
          <w:p w:rsidR="00330CAF" w:rsidRPr="00330CAF" w:rsidRDefault="00330CAF">
            <w:pPr>
              <w:pStyle w:val="ConsPlusNormal"/>
              <w:jc w:val="center"/>
              <w:rPr>
                <w:sz w:val="12"/>
              </w:rPr>
            </w:pPr>
            <w:r w:rsidRPr="00330CAF">
              <w:rPr>
                <w:sz w:val="12"/>
              </w:rPr>
              <w:t>26</w:t>
            </w:r>
          </w:p>
        </w:tc>
        <w:tc>
          <w:tcPr>
            <w:tcW w:w="482" w:type="dxa"/>
          </w:tcPr>
          <w:p w:rsidR="00330CAF" w:rsidRPr="00330CAF" w:rsidRDefault="00330CAF">
            <w:pPr>
              <w:pStyle w:val="ConsPlusNormal"/>
              <w:jc w:val="center"/>
              <w:rPr>
                <w:sz w:val="12"/>
              </w:rPr>
            </w:pPr>
            <w:r w:rsidRPr="00330CAF">
              <w:rPr>
                <w:sz w:val="12"/>
              </w:rPr>
              <w:t>8</w:t>
            </w:r>
          </w:p>
        </w:tc>
        <w:tc>
          <w:tcPr>
            <w:tcW w:w="596" w:type="dxa"/>
          </w:tcPr>
          <w:p w:rsidR="00330CAF" w:rsidRPr="00330CAF" w:rsidRDefault="00330CAF">
            <w:pPr>
              <w:pStyle w:val="ConsPlusNormal"/>
              <w:jc w:val="center"/>
              <w:rPr>
                <w:sz w:val="12"/>
              </w:rPr>
            </w:pPr>
            <w:r w:rsidRPr="00330CAF">
              <w:rPr>
                <w:sz w:val="12"/>
              </w:rPr>
              <w:t>3</w:t>
            </w:r>
          </w:p>
        </w:tc>
        <w:tc>
          <w:tcPr>
            <w:tcW w:w="567" w:type="dxa"/>
          </w:tcPr>
          <w:p w:rsidR="00330CAF" w:rsidRPr="00330CAF" w:rsidRDefault="00330CAF">
            <w:pPr>
              <w:pStyle w:val="ConsPlusNormal"/>
              <w:jc w:val="center"/>
              <w:rPr>
                <w:sz w:val="12"/>
              </w:rPr>
            </w:pPr>
            <w:r w:rsidRPr="00330CAF">
              <w:rPr>
                <w:sz w:val="12"/>
              </w:rPr>
              <w:t>5</w:t>
            </w:r>
          </w:p>
        </w:tc>
        <w:tc>
          <w:tcPr>
            <w:tcW w:w="765" w:type="dxa"/>
          </w:tcPr>
          <w:p w:rsidR="00330CAF" w:rsidRPr="00330CAF" w:rsidRDefault="00330CAF">
            <w:pPr>
              <w:pStyle w:val="ConsPlusNormal"/>
              <w:jc w:val="center"/>
              <w:rPr>
                <w:sz w:val="12"/>
              </w:rPr>
            </w:pPr>
            <w:r w:rsidRPr="00330CAF">
              <w:rPr>
                <w:sz w:val="12"/>
              </w:rPr>
              <w:t>473,70</w:t>
            </w:r>
          </w:p>
        </w:tc>
        <w:tc>
          <w:tcPr>
            <w:tcW w:w="681" w:type="dxa"/>
          </w:tcPr>
          <w:p w:rsidR="00330CAF" w:rsidRPr="00330CAF" w:rsidRDefault="00330CAF">
            <w:pPr>
              <w:pStyle w:val="ConsPlusNormal"/>
              <w:jc w:val="center"/>
              <w:rPr>
                <w:sz w:val="12"/>
              </w:rPr>
            </w:pPr>
            <w:r w:rsidRPr="00330CAF">
              <w:rPr>
                <w:sz w:val="12"/>
              </w:rPr>
              <w:t>193,90</w:t>
            </w:r>
          </w:p>
        </w:tc>
        <w:tc>
          <w:tcPr>
            <w:tcW w:w="567" w:type="dxa"/>
          </w:tcPr>
          <w:p w:rsidR="00330CAF" w:rsidRPr="00330CAF" w:rsidRDefault="00330CAF">
            <w:pPr>
              <w:pStyle w:val="ConsPlusNormal"/>
              <w:jc w:val="center"/>
              <w:rPr>
                <w:sz w:val="12"/>
              </w:rPr>
            </w:pPr>
            <w:r w:rsidRPr="00330CAF">
              <w:rPr>
                <w:sz w:val="12"/>
              </w:rPr>
              <w:t>279,80</w:t>
            </w:r>
          </w:p>
        </w:tc>
        <w:tc>
          <w:tcPr>
            <w:tcW w:w="851" w:type="dxa"/>
          </w:tcPr>
          <w:p w:rsidR="00330CAF" w:rsidRPr="00330CAF" w:rsidRDefault="00330CAF">
            <w:pPr>
              <w:pStyle w:val="ConsPlusNormal"/>
              <w:jc w:val="center"/>
              <w:rPr>
                <w:sz w:val="12"/>
              </w:rPr>
            </w:pPr>
            <w:r w:rsidRPr="00330CAF">
              <w:rPr>
                <w:sz w:val="12"/>
              </w:rPr>
              <w:t>15917069,44</w:t>
            </w:r>
          </w:p>
        </w:tc>
        <w:tc>
          <w:tcPr>
            <w:tcW w:w="878" w:type="dxa"/>
          </w:tcPr>
          <w:p w:rsidR="00330CAF" w:rsidRPr="00330CAF" w:rsidRDefault="00330CAF">
            <w:pPr>
              <w:pStyle w:val="ConsPlusNormal"/>
              <w:jc w:val="center"/>
              <w:rPr>
                <w:sz w:val="12"/>
              </w:rPr>
            </w:pPr>
            <w:r w:rsidRPr="00330CAF">
              <w:rPr>
                <w:sz w:val="12"/>
              </w:rPr>
              <w:t>12970269,67</w:t>
            </w:r>
          </w:p>
        </w:tc>
        <w:tc>
          <w:tcPr>
            <w:tcW w:w="709" w:type="dxa"/>
          </w:tcPr>
          <w:p w:rsidR="00330CAF" w:rsidRPr="00330CAF" w:rsidRDefault="00330CAF">
            <w:pPr>
              <w:pStyle w:val="ConsPlusNormal"/>
              <w:jc w:val="center"/>
              <w:rPr>
                <w:sz w:val="12"/>
              </w:rPr>
            </w:pPr>
            <w:r w:rsidRPr="00330CAF">
              <w:rPr>
                <w:sz w:val="12"/>
              </w:rPr>
              <w:t>131012,83</w:t>
            </w:r>
          </w:p>
        </w:tc>
        <w:tc>
          <w:tcPr>
            <w:tcW w:w="850" w:type="dxa"/>
          </w:tcPr>
          <w:p w:rsidR="00330CAF" w:rsidRPr="00330CAF" w:rsidRDefault="00330CAF">
            <w:pPr>
              <w:pStyle w:val="ConsPlusNormal"/>
              <w:jc w:val="center"/>
              <w:rPr>
                <w:sz w:val="12"/>
              </w:rPr>
            </w:pPr>
            <w:r w:rsidRPr="00330CAF">
              <w:rPr>
                <w:sz w:val="12"/>
              </w:rPr>
              <w:t>2815786,94</w:t>
            </w:r>
          </w:p>
        </w:tc>
        <w:tc>
          <w:tcPr>
            <w:tcW w:w="851" w:type="dxa"/>
          </w:tcPr>
          <w:p w:rsidR="00330CAF" w:rsidRPr="00330CAF" w:rsidRDefault="00330CAF">
            <w:pPr>
              <w:pStyle w:val="ConsPlusNormal"/>
              <w:jc w:val="center"/>
              <w:rPr>
                <w:sz w:val="12"/>
              </w:rPr>
            </w:pPr>
            <w:r w:rsidRPr="00330CAF">
              <w:rPr>
                <w:sz w:val="12"/>
              </w:rPr>
              <w:t>134097,74</w:t>
            </w:r>
          </w:p>
        </w:tc>
        <w:tc>
          <w:tcPr>
            <w:tcW w:w="851" w:type="dxa"/>
          </w:tcPr>
          <w:p w:rsidR="00330CAF" w:rsidRPr="00330CAF" w:rsidRDefault="00330CAF">
            <w:pPr>
              <w:pStyle w:val="ConsPlusNormal"/>
              <w:jc w:val="center"/>
              <w:rPr>
                <w:sz w:val="12"/>
              </w:rPr>
            </w:pPr>
            <w:r w:rsidRPr="00330CAF">
              <w:rPr>
                <w:sz w:val="12"/>
              </w:rPr>
              <w:t>2681689,20</w:t>
            </w:r>
          </w:p>
        </w:tc>
        <w:tc>
          <w:tcPr>
            <w:tcW w:w="709" w:type="dxa"/>
          </w:tcPr>
          <w:p w:rsidR="00330CAF" w:rsidRPr="00330CAF" w:rsidRDefault="00330CAF">
            <w:pPr>
              <w:pStyle w:val="ConsPlusNormal"/>
              <w:jc w:val="center"/>
              <w:rPr>
                <w:sz w:val="12"/>
              </w:rPr>
            </w:pPr>
            <w:r w:rsidRPr="00330CAF">
              <w:rPr>
                <w:sz w:val="12"/>
              </w:rPr>
              <w:t>1886682,00</w:t>
            </w:r>
          </w:p>
        </w:tc>
        <w:tc>
          <w:tcPr>
            <w:tcW w:w="964" w:type="dxa"/>
          </w:tcPr>
          <w:p w:rsidR="00330CAF" w:rsidRPr="00330CAF" w:rsidRDefault="00330CAF">
            <w:pPr>
              <w:pStyle w:val="ConsPlusNormal"/>
              <w:jc w:val="center"/>
              <w:rPr>
                <w:sz w:val="12"/>
              </w:rPr>
            </w:pPr>
            <w:r w:rsidRPr="00330CAF">
              <w:rPr>
                <w:sz w:val="12"/>
              </w:rPr>
              <w:t>0,00</w:t>
            </w:r>
          </w:p>
        </w:tc>
        <w:tc>
          <w:tcPr>
            <w:tcW w:w="736" w:type="dxa"/>
          </w:tcPr>
          <w:p w:rsidR="00330CAF" w:rsidRPr="00330CAF" w:rsidRDefault="00330CAF">
            <w:pPr>
              <w:pStyle w:val="ConsPlusNormal"/>
              <w:jc w:val="center"/>
              <w:rPr>
                <w:sz w:val="12"/>
              </w:rPr>
            </w:pPr>
            <w:r w:rsidRPr="00330CAF">
              <w:rPr>
                <w:sz w:val="12"/>
              </w:rPr>
              <w:t>1886682,00</w:t>
            </w:r>
          </w:p>
        </w:tc>
        <w:tc>
          <w:tcPr>
            <w:tcW w:w="794" w:type="dxa"/>
          </w:tcPr>
          <w:p w:rsidR="00330CAF" w:rsidRPr="00330CAF" w:rsidRDefault="00330CAF">
            <w:pPr>
              <w:pStyle w:val="ConsPlusNormal"/>
              <w:jc w:val="center"/>
              <w:rPr>
                <w:sz w:val="12"/>
              </w:rPr>
            </w:pPr>
            <w:r w:rsidRPr="00330CAF">
              <w:rPr>
                <w:sz w:val="12"/>
              </w:rPr>
              <w:t>0,00</w:t>
            </w:r>
          </w:p>
        </w:tc>
        <w:tc>
          <w:tcPr>
            <w:tcW w:w="905" w:type="dxa"/>
          </w:tcPr>
          <w:p w:rsidR="00330CAF" w:rsidRPr="00330CAF" w:rsidRDefault="00330CAF">
            <w:pPr>
              <w:pStyle w:val="ConsPlusNormal"/>
              <w:jc w:val="center"/>
              <w:rPr>
                <w:sz w:val="12"/>
              </w:rPr>
            </w:pPr>
            <w:r w:rsidRPr="00330CAF">
              <w:rPr>
                <w:sz w:val="12"/>
              </w:rPr>
              <w:t>0,00</w:t>
            </w:r>
          </w:p>
        </w:tc>
        <w:tc>
          <w:tcPr>
            <w:tcW w:w="790" w:type="dxa"/>
          </w:tcPr>
          <w:p w:rsidR="00330CAF" w:rsidRPr="00330CAF" w:rsidRDefault="00330CAF">
            <w:pPr>
              <w:pStyle w:val="ConsPlusNormal"/>
              <w:jc w:val="center"/>
              <w:rPr>
                <w:sz w:val="12"/>
              </w:rPr>
            </w:pPr>
            <w:r w:rsidRPr="00330CAF">
              <w:rPr>
                <w:sz w:val="12"/>
              </w:rPr>
              <w:t>0,00</w:t>
            </w:r>
          </w:p>
        </w:tc>
      </w:tr>
      <w:tr w:rsidR="00330CAF" w:rsidRPr="00330CAF" w:rsidTr="00330CAF">
        <w:tc>
          <w:tcPr>
            <w:tcW w:w="204" w:type="dxa"/>
          </w:tcPr>
          <w:p w:rsidR="00330CAF" w:rsidRPr="00330CAF" w:rsidRDefault="00330CAF">
            <w:pPr>
              <w:pStyle w:val="ConsPlusNormal"/>
              <w:jc w:val="both"/>
              <w:rPr>
                <w:sz w:val="12"/>
              </w:rPr>
            </w:pPr>
          </w:p>
        </w:tc>
        <w:tc>
          <w:tcPr>
            <w:tcW w:w="913" w:type="dxa"/>
          </w:tcPr>
          <w:p w:rsidR="00330CAF" w:rsidRPr="00330CAF" w:rsidRDefault="00330CAF">
            <w:pPr>
              <w:pStyle w:val="ConsPlusNormal"/>
              <w:jc w:val="both"/>
              <w:rPr>
                <w:sz w:val="12"/>
              </w:rPr>
            </w:pPr>
            <w:r w:rsidRPr="00330CAF">
              <w:rPr>
                <w:sz w:val="12"/>
              </w:rPr>
              <w:t>городской округ Иваново</w:t>
            </w:r>
          </w:p>
        </w:tc>
        <w:tc>
          <w:tcPr>
            <w:tcW w:w="850" w:type="dxa"/>
          </w:tcPr>
          <w:p w:rsidR="00330CAF" w:rsidRPr="00330CAF" w:rsidRDefault="00330CAF">
            <w:pPr>
              <w:pStyle w:val="ConsPlusNormal"/>
              <w:jc w:val="both"/>
              <w:rPr>
                <w:sz w:val="12"/>
              </w:rPr>
            </w:pPr>
            <w:r w:rsidRPr="00330CAF">
              <w:rPr>
                <w:sz w:val="12"/>
              </w:rPr>
              <w:t>ул. 2-я Энергетическая, д. 30</w:t>
            </w:r>
          </w:p>
        </w:tc>
        <w:tc>
          <w:tcPr>
            <w:tcW w:w="567" w:type="dxa"/>
          </w:tcPr>
          <w:p w:rsidR="00330CAF" w:rsidRPr="00330CAF" w:rsidRDefault="00330CAF">
            <w:pPr>
              <w:pStyle w:val="ConsPlusNormal"/>
              <w:jc w:val="center"/>
              <w:rPr>
                <w:sz w:val="12"/>
              </w:rPr>
            </w:pPr>
            <w:r w:rsidRPr="00330CAF">
              <w:rPr>
                <w:sz w:val="12"/>
              </w:rPr>
              <w:t>17</w:t>
            </w:r>
          </w:p>
        </w:tc>
        <w:tc>
          <w:tcPr>
            <w:tcW w:w="482" w:type="dxa"/>
          </w:tcPr>
          <w:p w:rsidR="00330CAF" w:rsidRPr="00330CAF" w:rsidRDefault="00330CAF">
            <w:pPr>
              <w:pStyle w:val="ConsPlusNormal"/>
              <w:jc w:val="center"/>
              <w:rPr>
                <w:sz w:val="12"/>
              </w:rPr>
            </w:pPr>
            <w:r w:rsidRPr="00330CAF">
              <w:rPr>
                <w:sz w:val="12"/>
              </w:rPr>
              <w:t>8</w:t>
            </w:r>
          </w:p>
        </w:tc>
        <w:tc>
          <w:tcPr>
            <w:tcW w:w="596" w:type="dxa"/>
          </w:tcPr>
          <w:p w:rsidR="00330CAF" w:rsidRPr="00330CAF" w:rsidRDefault="00330CAF">
            <w:pPr>
              <w:pStyle w:val="ConsPlusNormal"/>
              <w:jc w:val="center"/>
              <w:rPr>
                <w:sz w:val="12"/>
              </w:rPr>
            </w:pPr>
            <w:r w:rsidRPr="00330CAF">
              <w:rPr>
                <w:sz w:val="12"/>
              </w:rPr>
              <w:t>7</w:t>
            </w:r>
          </w:p>
        </w:tc>
        <w:tc>
          <w:tcPr>
            <w:tcW w:w="567" w:type="dxa"/>
          </w:tcPr>
          <w:p w:rsidR="00330CAF" w:rsidRPr="00330CAF" w:rsidRDefault="00330CAF">
            <w:pPr>
              <w:pStyle w:val="ConsPlusNormal"/>
              <w:jc w:val="center"/>
              <w:rPr>
                <w:sz w:val="12"/>
              </w:rPr>
            </w:pPr>
            <w:r w:rsidRPr="00330CAF">
              <w:rPr>
                <w:sz w:val="12"/>
              </w:rPr>
              <w:t>1</w:t>
            </w:r>
          </w:p>
        </w:tc>
        <w:tc>
          <w:tcPr>
            <w:tcW w:w="765" w:type="dxa"/>
          </w:tcPr>
          <w:p w:rsidR="00330CAF" w:rsidRPr="00330CAF" w:rsidRDefault="00330CAF">
            <w:pPr>
              <w:pStyle w:val="ConsPlusNormal"/>
              <w:jc w:val="center"/>
              <w:rPr>
                <w:sz w:val="12"/>
              </w:rPr>
            </w:pPr>
            <w:r w:rsidRPr="00330CAF">
              <w:rPr>
                <w:sz w:val="12"/>
              </w:rPr>
              <w:t>435,00</w:t>
            </w:r>
          </w:p>
        </w:tc>
        <w:tc>
          <w:tcPr>
            <w:tcW w:w="681" w:type="dxa"/>
          </w:tcPr>
          <w:p w:rsidR="00330CAF" w:rsidRPr="00330CAF" w:rsidRDefault="00330CAF">
            <w:pPr>
              <w:pStyle w:val="ConsPlusNormal"/>
              <w:jc w:val="center"/>
              <w:rPr>
                <w:sz w:val="12"/>
              </w:rPr>
            </w:pPr>
            <w:r w:rsidRPr="00330CAF">
              <w:rPr>
                <w:sz w:val="12"/>
              </w:rPr>
              <w:t>381,70</w:t>
            </w:r>
          </w:p>
        </w:tc>
        <w:tc>
          <w:tcPr>
            <w:tcW w:w="567" w:type="dxa"/>
          </w:tcPr>
          <w:p w:rsidR="00330CAF" w:rsidRPr="00330CAF" w:rsidRDefault="00330CAF">
            <w:pPr>
              <w:pStyle w:val="ConsPlusNormal"/>
              <w:jc w:val="center"/>
              <w:rPr>
                <w:sz w:val="12"/>
              </w:rPr>
            </w:pPr>
            <w:r w:rsidRPr="00330CAF">
              <w:rPr>
                <w:sz w:val="12"/>
              </w:rPr>
              <w:t>53,30</w:t>
            </w:r>
          </w:p>
        </w:tc>
        <w:tc>
          <w:tcPr>
            <w:tcW w:w="851" w:type="dxa"/>
          </w:tcPr>
          <w:p w:rsidR="00330CAF" w:rsidRPr="00330CAF" w:rsidRDefault="00330CAF">
            <w:pPr>
              <w:pStyle w:val="ConsPlusNormal"/>
              <w:jc w:val="center"/>
              <w:rPr>
                <w:sz w:val="12"/>
              </w:rPr>
            </w:pPr>
            <w:r w:rsidRPr="00330CAF">
              <w:rPr>
                <w:sz w:val="12"/>
              </w:rPr>
              <w:t>14234435,75</w:t>
            </w:r>
          </w:p>
        </w:tc>
        <w:tc>
          <w:tcPr>
            <w:tcW w:w="878" w:type="dxa"/>
          </w:tcPr>
          <w:p w:rsidR="00330CAF" w:rsidRPr="00330CAF" w:rsidRDefault="00330CAF">
            <w:pPr>
              <w:pStyle w:val="ConsPlusNormal"/>
              <w:jc w:val="center"/>
              <w:rPr>
                <w:sz w:val="12"/>
              </w:rPr>
            </w:pPr>
            <w:r w:rsidRPr="00330CAF">
              <w:rPr>
                <w:sz w:val="12"/>
              </w:rPr>
              <w:t>13585161,88</w:t>
            </w:r>
          </w:p>
        </w:tc>
        <w:tc>
          <w:tcPr>
            <w:tcW w:w="709" w:type="dxa"/>
          </w:tcPr>
          <w:p w:rsidR="00330CAF" w:rsidRPr="00330CAF" w:rsidRDefault="00330CAF">
            <w:pPr>
              <w:pStyle w:val="ConsPlusNormal"/>
              <w:jc w:val="center"/>
              <w:rPr>
                <w:sz w:val="12"/>
              </w:rPr>
            </w:pPr>
            <w:r w:rsidRPr="00330CAF">
              <w:rPr>
                <w:sz w:val="12"/>
              </w:rPr>
              <w:t>137223,85</w:t>
            </w:r>
          </w:p>
        </w:tc>
        <w:tc>
          <w:tcPr>
            <w:tcW w:w="850" w:type="dxa"/>
          </w:tcPr>
          <w:p w:rsidR="00330CAF" w:rsidRPr="00330CAF" w:rsidRDefault="00330CAF">
            <w:pPr>
              <w:pStyle w:val="ConsPlusNormal"/>
              <w:jc w:val="center"/>
              <w:rPr>
                <w:sz w:val="12"/>
              </w:rPr>
            </w:pPr>
            <w:r w:rsidRPr="00330CAF">
              <w:rPr>
                <w:sz w:val="12"/>
              </w:rPr>
              <w:t>512050,02</w:t>
            </w:r>
          </w:p>
        </w:tc>
        <w:tc>
          <w:tcPr>
            <w:tcW w:w="851" w:type="dxa"/>
          </w:tcPr>
          <w:p w:rsidR="00330CAF" w:rsidRPr="00330CAF" w:rsidRDefault="00330CAF">
            <w:pPr>
              <w:pStyle w:val="ConsPlusNormal"/>
              <w:jc w:val="center"/>
              <w:rPr>
                <w:sz w:val="12"/>
              </w:rPr>
            </w:pPr>
            <w:r w:rsidRPr="00330CAF">
              <w:rPr>
                <w:sz w:val="12"/>
              </w:rPr>
              <w:t>138609,97</w:t>
            </w:r>
          </w:p>
        </w:tc>
        <w:tc>
          <w:tcPr>
            <w:tcW w:w="851" w:type="dxa"/>
          </w:tcPr>
          <w:p w:rsidR="00330CAF" w:rsidRPr="00330CAF" w:rsidRDefault="00330CAF">
            <w:pPr>
              <w:pStyle w:val="ConsPlusNormal"/>
              <w:jc w:val="center"/>
              <w:rPr>
                <w:sz w:val="12"/>
              </w:rPr>
            </w:pPr>
            <w:r w:rsidRPr="00330CAF">
              <w:rPr>
                <w:sz w:val="12"/>
              </w:rPr>
              <w:t>373440,05</w:t>
            </w:r>
          </w:p>
        </w:tc>
        <w:tc>
          <w:tcPr>
            <w:tcW w:w="709" w:type="dxa"/>
          </w:tcPr>
          <w:p w:rsidR="00330CAF" w:rsidRPr="00330CAF" w:rsidRDefault="00330CAF">
            <w:pPr>
              <w:pStyle w:val="ConsPlusNormal"/>
              <w:jc w:val="center"/>
              <w:rPr>
                <w:sz w:val="12"/>
              </w:rPr>
            </w:pPr>
            <w:r w:rsidRPr="00330CAF">
              <w:rPr>
                <w:sz w:val="12"/>
              </w:rPr>
              <w:t>0,00</w:t>
            </w:r>
          </w:p>
        </w:tc>
        <w:tc>
          <w:tcPr>
            <w:tcW w:w="964" w:type="dxa"/>
          </w:tcPr>
          <w:p w:rsidR="00330CAF" w:rsidRPr="00330CAF" w:rsidRDefault="00330CAF">
            <w:pPr>
              <w:pStyle w:val="ConsPlusNormal"/>
              <w:jc w:val="center"/>
              <w:rPr>
                <w:sz w:val="12"/>
              </w:rPr>
            </w:pPr>
            <w:r w:rsidRPr="00330CAF">
              <w:rPr>
                <w:sz w:val="12"/>
              </w:rPr>
              <w:t>0,00</w:t>
            </w:r>
          </w:p>
        </w:tc>
        <w:tc>
          <w:tcPr>
            <w:tcW w:w="736" w:type="dxa"/>
          </w:tcPr>
          <w:p w:rsidR="00330CAF" w:rsidRPr="00330CAF" w:rsidRDefault="00330CAF">
            <w:pPr>
              <w:pStyle w:val="ConsPlusNormal"/>
              <w:jc w:val="center"/>
              <w:rPr>
                <w:sz w:val="12"/>
              </w:rPr>
            </w:pPr>
            <w:r w:rsidRPr="00330CAF">
              <w:rPr>
                <w:sz w:val="12"/>
              </w:rPr>
              <w:t>0,00</w:t>
            </w:r>
          </w:p>
        </w:tc>
        <w:tc>
          <w:tcPr>
            <w:tcW w:w="794" w:type="dxa"/>
          </w:tcPr>
          <w:p w:rsidR="00330CAF" w:rsidRPr="00330CAF" w:rsidRDefault="00330CAF">
            <w:pPr>
              <w:pStyle w:val="ConsPlusNormal"/>
              <w:jc w:val="center"/>
              <w:rPr>
                <w:sz w:val="12"/>
              </w:rPr>
            </w:pPr>
            <w:r w:rsidRPr="00330CAF">
              <w:rPr>
                <w:sz w:val="12"/>
              </w:rPr>
              <w:t>0,00</w:t>
            </w:r>
          </w:p>
        </w:tc>
        <w:tc>
          <w:tcPr>
            <w:tcW w:w="905" w:type="dxa"/>
          </w:tcPr>
          <w:p w:rsidR="00330CAF" w:rsidRPr="00330CAF" w:rsidRDefault="00330CAF">
            <w:pPr>
              <w:pStyle w:val="ConsPlusNormal"/>
              <w:jc w:val="center"/>
              <w:rPr>
                <w:sz w:val="12"/>
              </w:rPr>
            </w:pPr>
            <w:r w:rsidRPr="00330CAF">
              <w:rPr>
                <w:sz w:val="12"/>
              </w:rPr>
              <w:t>0,00</w:t>
            </w:r>
          </w:p>
        </w:tc>
        <w:tc>
          <w:tcPr>
            <w:tcW w:w="790" w:type="dxa"/>
          </w:tcPr>
          <w:p w:rsidR="00330CAF" w:rsidRPr="00330CAF" w:rsidRDefault="00330CAF">
            <w:pPr>
              <w:pStyle w:val="ConsPlusNormal"/>
              <w:jc w:val="center"/>
              <w:rPr>
                <w:sz w:val="12"/>
              </w:rPr>
            </w:pPr>
            <w:r w:rsidRPr="00330CAF">
              <w:rPr>
                <w:sz w:val="12"/>
              </w:rPr>
              <w:t>0,00</w:t>
            </w:r>
          </w:p>
        </w:tc>
      </w:tr>
      <w:tr w:rsidR="00330CAF" w:rsidRPr="00330CAF" w:rsidTr="00330CAF">
        <w:tc>
          <w:tcPr>
            <w:tcW w:w="204" w:type="dxa"/>
          </w:tcPr>
          <w:p w:rsidR="00330CAF" w:rsidRPr="00330CAF" w:rsidRDefault="00330CAF">
            <w:pPr>
              <w:pStyle w:val="ConsPlusNormal"/>
              <w:jc w:val="both"/>
              <w:rPr>
                <w:sz w:val="12"/>
              </w:rPr>
            </w:pPr>
            <w:r w:rsidRPr="00330CAF">
              <w:rPr>
                <w:sz w:val="12"/>
              </w:rPr>
              <w:t>2</w:t>
            </w:r>
          </w:p>
        </w:tc>
        <w:tc>
          <w:tcPr>
            <w:tcW w:w="1763" w:type="dxa"/>
            <w:gridSpan w:val="2"/>
          </w:tcPr>
          <w:p w:rsidR="00330CAF" w:rsidRPr="00330CAF" w:rsidRDefault="00330CAF">
            <w:pPr>
              <w:pStyle w:val="ConsPlusNormal"/>
              <w:jc w:val="both"/>
              <w:rPr>
                <w:sz w:val="12"/>
              </w:rPr>
            </w:pPr>
            <w:r w:rsidRPr="00330CAF">
              <w:rPr>
                <w:sz w:val="12"/>
              </w:rPr>
              <w:t>Всего по этапу 2022 года</w:t>
            </w:r>
          </w:p>
        </w:tc>
        <w:tc>
          <w:tcPr>
            <w:tcW w:w="567" w:type="dxa"/>
          </w:tcPr>
          <w:p w:rsidR="00330CAF" w:rsidRPr="00330CAF" w:rsidRDefault="00330CAF">
            <w:pPr>
              <w:pStyle w:val="ConsPlusNormal"/>
              <w:jc w:val="center"/>
              <w:rPr>
                <w:sz w:val="12"/>
              </w:rPr>
            </w:pPr>
            <w:r w:rsidRPr="00330CAF">
              <w:rPr>
                <w:sz w:val="12"/>
              </w:rPr>
              <w:t>4</w:t>
            </w:r>
          </w:p>
        </w:tc>
        <w:tc>
          <w:tcPr>
            <w:tcW w:w="482" w:type="dxa"/>
          </w:tcPr>
          <w:p w:rsidR="00330CAF" w:rsidRPr="00330CAF" w:rsidRDefault="00330CAF">
            <w:pPr>
              <w:pStyle w:val="ConsPlusNormal"/>
              <w:jc w:val="center"/>
              <w:rPr>
                <w:sz w:val="12"/>
              </w:rPr>
            </w:pPr>
            <w:r w:rsidRPr="00330CAF">
              <w:rPr>
                <w:sz w:val="12"/>
              </w:rPr>
              <w:t>2</w:t>
            </w:r>
          </w:p>
        </w:tc>
        <w:tc>
          <w:tcPr>
            <w:tcW w:w="596" w:type="dxa"/>
          </w:tcPr>
          <w:p w:rsidR="00330CAF" w:rsidRPr="00330CAF" w:rsidRDefault="00330CAF">
            <w:pPr>
              <w:pStyle w:val="ConsPlusNormal"/>
              <w:jc w:val="center"/>
              <w:rPr>
                <w:sz w:val="12"/>
              </w:rPr>
            </w:pPr>
            <w:r w:rsidRPr="00330CAF">
              <w:rPr>
                <w:sz w:val="12"/>
              </w:rPr>
              <w:t>2</w:t>
            </w:r>
          </w:p>
        </w:tc>
        <w:tc>
          <w:tcPr>
            <w:tcW w:w="567" w:type="dxa"/>
          </w:tcPr>
          <w:p w:rsidR="00330CAF" w:rsidRPr="00330CAF" w:rsidRDefault="00330CAF">
            <w:pPr>
              <w:pStyle w:val="ConsPlusNormal"/>
              <w:jc w:val="center"/>
              <w:rPr>
                <w:sz w:val="12"/>
              </w:rPr>
            </w:pPr>
            <w:r w:rsidRPr="00330CAF">
              <w:rPr>
                <w:sz w:val="12"/>
              </w:rPr>
              <w:t>0</w:t>
            </w:r>
          </w:p>
        </w:tc>
        <w:tc>
          <w:tcPr>
            <w:tcW w:w="765" w:type="dxa"/>
          </w:tcPr>
          <w:p w:rsidR="00330CAF" w:rsidRPr="00330CAF" w:rsidRDefault="00330CAF">
            <w:pPr>
              <w:pStyle w:val="ConsPlusNormal"/>
              <w:jc w:val="center"/>
              <w:rPr>
                <w:sz w:val="12"/>
              </w:rPr>
            </w:pPr>
            <w:r w:rsidRPr="00330CAF">
              <w:rPr>
                <w:sz w:val="12"/>
              </w:rPr>
              <w:t>176,10</w:t>
            </w:r>
          </w:p>
        </w:tc>
        <w:tc>
          <w:tcPr>
            <w:tcW w:w="681" w:type="dxa"/>
          </w:tcPr>
          <w:p w:rsidR="00330CAF" w:rsidRPr="00330CAF" w:rsidRDefault="00330CAF">
            <w:pPr>
              <w:pStyle w:val="ConsPlusNormal"/>
              <w:jc w:val="center"/>
              <w:rPr>
                <w:sz w:val="12"/>
              </w:rPr>
            </w:pPr>
            <w:r w:rsidRPr="00330CAF">
              <w:rPr>
                <w:sz w:val="12"/>
              </w:rPr>
              <w:t>176,10</w:t>
            </w:r>
          </w:p>
        </w:tc>
        <w:tc>
          <w:tcPr>
            <w:tcW w:w="567" w:type="dxa"/>
          </w:tcPr>
          <w:p w:rsidR="00330CAF" w:rsidRPr="00330CAF" w:rsidRDefault="00330CAF">
            <w:pPr>
              <w:pStyle w:val="ConsPlusNormal"/>
              <w:jc w:val="center"/>
              <w:rPr>
                <w:sz w:val="12"/>
              </w:rPr>
            </w:pPr>
            <w:r w:rsidRPr="00330CAF">
              <w:rPr>
                <w:sz w:val="12"/>
              </w:rPr>
              <w:t>0,00</w:t>
            </w:r>
          </w:p>
        </w:tc>
        <w:tc>
          <w:tcPr>
            <w:tcW w:w="851" w:type="dxa"/>
          </w:tcPr>
          <w:p w:rsidR="00330CAF" w:rsidRPr="00330CAF" w:rsidRDefault="00330CAF">
            <w:pPr>
              <w:pStyle w:val="ConsPlusNormal"/>
              <w:jc w:val="center"/>
              <w:rPr>
                <w:sz w:val="12"/>
              </w:rPr>
            </w:pPr>
            <w:r w:rsidRPr="00330CAF">
              <w:rPr>
                <w:sz w:val="12"/>
              </w:rPr>
              <w:t>12885750,00</w:t>
            </w:r>
          </w:p>
        </w:tc>
        <w:tc>
          <w:tcPr>
            <w:tcW w:w="878" w:type="dxa"/>
          </w:tcPr>
          <w:p w:rsidR="00330CAF" w:rsidRPr="00330CAF" w:rsidRDefault="00330CAF">
            <w:pPr>
              <w:pStyle w:val="ConsPlusNormal"/>
              <w:jc w:val="center"/>
              <w:rPr>
                <w:sz w:val="12"/>
              </w:rPr>
            </w:pPr>
            <w:r w:rsidRPr="00330CAF">
              <w:rPr>
                <w:sz w:val="12"/>
              </w:rPr>
              <w:t>6173055,00</w:t>
            </w:r>
          </w:p>
        </w:tc>
        <w:tc>
          <w:tcPr>
            <w:tcW w:w="709" w:type="dxa"/>
          </w:tcPr>
          <w:p w:rsidR="00330CAF" w:rsidRPr="00330CAF" w:rsidRDefault="00330CAF">
            <w:pPr>
              <w:pStyle w:val="ConsPlusNormal"/>
              <w:jc w:val="center"/>
              <w:rPr>
                <w:sz w:val="12"/>
              </w:rPr>
            </w:pPr>
            <w:r w:rsidRPr="00330CAF">
              <w:rPr>
                <w:sz w:val="12"/>
              </w:rPr>
              <w:t>62354,00</w:t>
            </w:r>
          </w:p>
        </w:tc>
        <w:tc>
          <w:tcPr>
            <w:tcW w:w="850" w:type="dxa"/>
          </w:tcPr>
          <w:p w:rsidR="00330CAF" w:rsidRPr="00330CAF" w:rsidRDefault="00330CAF">
            <w:pPr>
              <w:pStyle w:val="ConsPlusNormal"/>
              <w:jc w:val="center"/>
              <w:rPr>
                <w:sz w:val="12"/>
              </w:rPr>
            </w:pPr>
            <w:r w:rsidRPr="00330CAF">
              <w:rPr>
                <w:sz w:val="12"/>
              </w:rPr>
              <w:t>6650341,00</w:t>
            </w:r>
          </w:p>
        </w:tc>
        <w:tc>
          <w:tcPr>
            <w:tcW w:w="851" w:type="dxa"/>
          </w:tcPr>
          <w:p w:rsidR="00330CAF" w:rsidRPr="00330CAF" w:rsidRDefault="00330CAF">
            <w:pPr>
              <w:pStyle w:val="ConsPlusNormal"/>
              <w:jc w:val="center"/>
              <w:rPr>
                <w:sz w:val="12"/>
              </w:rPr>
            </w:pPr>
            <w:r w:rsidRPr="00330CAF">
              <w:rPr>
                <w:sz w:val="12"/>
              </w:rPr>
              <w:t>62983,60</w:t>
            </w:r>
          </w:p>
        </w:tc>
        <w:tc>
          <w:tcPr>
            <w:tcW w:w="851" w:type="dxa"/>
          </w:tcPr>
          <w:p w:rsidR="00330CAF" w:rsidRPr="00330CAF" w:rsidRDefault="00330CAF">
            <w:pPr>
              <w:pStyle w:val="ConsPlusNormal"/>
              <w:jc w:val="center"/>
              <w:rPr>
                <w:sz w:val="12"/>
              </w:rPr>
            </w:pPr>
            <w:r w:rsidRPr="00330CAF">
              <w:rPr>
                <w:sz w:val="12"/>
              </w:rPr>
              <w:t>6587357,40</w:t>
            </w:r>
          </w:p>
        </w:tc>
        <w:tc>
          <w:tcPr>
            <w:tcW w:w="709" w:type="dxa"/>
          </w:tcPr>
          <w:p w:rsidR="00330CAF" w:rsidRPr="00330CAF" w:rsidRDefault="00330CAF">
            <w:pPr>
              <w:pStyle w:val="ConsPlusNormal"/>
              <w:jc w:val="center"/>
              <w:rPr>
                <w:sz w:val="12"/>
              </w:rPr>
            </w:pPr>
            <w:r w:rsidRPr="00330CAF">
              <w:rPr>
                <w:sz w:val="12"/>
              </w:rPr>
              <w:t>0,00</w:t>
            </w:r>
          </w:p>
        </w:tc>
        <w:tc>
          <w:tcPr>
            <w:tcW w:w="964" w:type="dxa"/>
          </w:tcPr>
          <w:p w:rsidR="00330CAF" w:rsidRPr="00330CAF" w:rsidRDefault="00330CAF">
            <w:pPr>
              <w:pStyle w:val="ConsPlusNormal"/>
              <w:jc w:val="center"/>
              <w:rPr>
                <w:sz w:val="12"/>
              </w:rPr>
            </w:pPr>
            <w:r w:rsidRPr="00330CAF">
              <w:rPr>
                <w:sz w:val="12"/>
              </w:rPr>
              <w:t>0,00</w:t>
            </w:r>
          </w:p>
        </w:tc>
        <w:tc>
          <w:tcPr>
            <w:tcW w:w="736" w:type="dxa"/>
          </w:tcPr>
          <w:p w:rsidR="00330CAF" w:rsidRPr="00330CAF" w:rsidRDefault="00330CAF">
            <w:pPr>
              <w:pStyle w:val="ConsPlusNormal"/>
              <w:jc w:val="center"/>
              <w:rPr>
                <w:sz w:val="12"/>
              </w:rPr>
            </w:pPr>
            <w:r w:rsidRPr="00330CAF">
              <w:rPr>
                <w:sz w:val="12"/>
              </w:rPr>
              <w:t>0,00</w:t>
            </w:r>
          </w:p>
        </w:tc>
        <w:tc>
          <w:tcPr>
            <w:tcW w:w="794" w:type="dxa"/>
          </w:tcPr>
          <w:p w:rsidR="00330CAF" w:rsidRPr="00330CAF" w:rsidRDefault="00330CAF">
            <w:pPr>
              <w:pStyle w:val="ConsPlusNormal"/>
              <w:jc w:val="center"/>
              <w:rPr>
                <w:sz w:val="12"/>
              </w:rPr>
            </w:pPr>
            <w:r w:rsidRPr="00330CAF">
              <w:rPr>
                <w:sz w:val="12"/>
              </w:rPr>
              <w:t>0,00</w:t>
            </w:r>
          </w:p>
        </w:tc>
        <w:tc>
          <w:tcPr>
            <w:tcW w:w="905" w:type="dxa"/>
          </w:tcPr>
          <w:p w:rsidR="00330CAF" w:rsidRPr="00330CAF" w:rsidRDefault="00330CAF">
            <w:pPr>
              <w:pStyle w:val="ConsPlusNormal"/>
              <w:jc w:val="center"/>
              <w:rPr>
                <w:sz w:val="12"/>
              </w:rPr>
            </w:pPr>
            <w:r w:rsidRPr="00330CAF">
              <w:rPr>
                <w:sz w:val="12"/>
              </w:rPr>
              <w:t>0,00</w:t>
            </w:r>
          </w:p>
        </w:tc>
        <w:tc>
          <w:tcPr>
            <w:tcW w:w="790" w:type="dxa"/>
          </w:tcPr>
          <w:p w:rsidR="00330CAF" w:rsidRPr="00330CAF" w:rsidRDefault="00330CAF">
            <w:pPr>
              <w:pStyle w:val="ConsPlusNormal"/>
              <w:jc w:val="center"/>
              <w:rPr>
                <w:sz w:val="12"/>
              </w:rPr>
            </w:pPr>
            <w:r w:rsidRPr="00330CAF">
              <w:rPr>
                <w:sz w:val="12"/>
              </w:rPr>
              <w:t>0,00</w:t>
            </w:r>
          </w:p>
        </w:tc>
      </w:tr>
      <w:tr w:rsidR="00330CAF" w:rsidRPr="00330CAF" w:rsidTr="00330CAF">
        <w:tc>
          <w:tcPr>
            <w:tcW w:w="204" w:type="dxa"/>
          </w:tcPr>
          <w:p w:rsidR="00330CAF" w:rsidRPr="00330CAF" w:rsidRDefault="00330CAF">
            <w:pPr>
              <w:pStyle w:val="ConsPlusNormal"/>
              <w:jc w:val="both"/>
              <w:rPr>
                <w:sz w:val="12"/>
              </w:rPr>
            </w:pPr>
          </w:p>
        </w:tc>
        <w:tc>
          <w:tcPr>
            <w:tcW w:w="1763" w:type="dxa"/>
            <w:gridSpan w:val="2"/>
          </w:tcPr>
          <w:p w:rsidR="00330CAF" w:rsidRPr="00330CAF" w:rsidRDefault="00330CAF">
            <w:pPr>
              <w:pStyle w:val="ConsPlusNormal"/>
              <w:jc w:val="both"/>
              <w:rPr>
                <w:sz w:val="12"/>
              </w:rPr>
            </w:pPr>
            <w:r w:rsidRPr="00330CAF">
              <w:rPr>
                <w:sz w:val="12"/>
              </w:rPr>
              <w:t>Итого по городскому округу Иваново</w:t>
            </w:r>
          </w:p>
        </w:tc>
        <w:tc>
          <w:tcPr>
            <w:tcW w:w="567" w:type="dxa"/>
          </w:tcPr>
          <w:p w:rsidR="00330CAF" w:rsidRPr="00330CAF" w:rsidRDefault="00330CAF">
            <w:pPr>
              <w:pStyle w:val="ConsPlusNormal"/>
              <w:jc w:val="center"/>
              <w:rPr>
                <w:sz w:val="12"/>
              </w:rPr>
            </w:pPr>
            <w:r w:rsidRPr="00330CAF">
              <w:rPr>
                <w:sz w:val="12"/>
              </w:rPr>
              <w:t>4</w:t>
            </w:r>
          </w:p>
        </w:tc>
        <w:tc>
          <w:tcPr>
            <w:tcW w:w="482" w:type="dxa"/>
          </w:tcPr>
          <w:p w:rsidR="00330CAF" w:rsidRPr="00330CAF" w:rsidRDefault="00330CAF">
            <w:pPr>
              <w:pStyle w:val="ConsPlusNormal"/>
              <w:jc w:val="center"/>
              <w:rPr>
                <w:sz w:val="12"/>
              </w:rPr>
            </w:pPr>
            <w:r w:rsidRPr="00330CAF">
              <w:rPr>
                <w:sz w:val="12"/>
              </w:rPr>
              <w:t>2</w:t>
            </w:r>
          </w:p>
        </w:tc>
        <w:tc>
          <w:tcPr>
            <w:tcW w:w="596" w:type="dxa"/>
          </w:tcPr>
          <w:p w:rsidR="00330CAF" w:rsidRPr="00330CAF" w:rsidRDefault="00330CAF">
            <w:pPr>
              <w:pStyle w:val="ConsPlusNormal"/>
              <w:jc w:val="center"/>
              <w:rPr>
                <w:sz w:val="12"/>
              </w:rPr>
            </w:pPr>
            <w:r w:rsidRPr="00330CAF">
              <w:rPr>
                <w:sz w:val="12"/>
              </w:rPr>
              <w:t>2</w:t>
            </w:r>
          </w:p>
        </w:tc>
        <w:tc>
          <w:tcPr>
            <w:tcW w:w="567" w:type="dxa"/>
          </w:tcPr>
          <w:p w:rsidR="00330CAF" w:rsidRPr="00330CAF" w:rsidRDefault="00330CAF">
            <w:pPr>
              <w:pStyle w:val="ConsPlusNormal"/>
              <w:jc w:val="center"/>
              <w:rPr>
                <w:sz w:val="12"/>
              </w:rPr>
            </w:pPr>
            <w:r w:rsidRPr="00330CAF">
              <w:rPr>
                <w:sz w:val="12"/>
              </w:rPr>
              <w:t>0</w:t>
            </w:r>
          </w:p>
        </w:tc>
        <w:tc>
          <w:tcPr>
            <w:tcW w:w="765" w:type="dxa"/>
          </w:tcPr>
          <w:p w:rsidR="00330CAF" w:rsidRPr="00330CAF" w:rsidRDefault="00330CAF">
            <w:pPr>
              <w:pStyle w:val="ConsPlusNormal"/>
              <w:jc w:val="center"/>
              <w:rPr>
                <w:sz w:val="12"/>
              </w:rPr>
            </w:pPr>
            <w:r w:rsidRPr="00330CAF">
              <w:rPr>
                <w:sz w:val="12"/>
              </w:rPr>
              <w:t>176,10</w:t>
            </w:r>
          </w:p>
        </w:tc>
        <w:tc>
          <w:tcPr>
            <w:tcW w:w="681" w:type="dxa"/>
          </w:tcPr>
          <w:p w:rsidR="00330CAF" w:rsidRPr="00330CAF" w:rsidRDefault="00330CAF">
            <w:pPr>
              <w:pStyle w:val="ConsPlusNormal"/>
              <w:jc w:val="center"/>
              <w:rPr>
                <w:sz w:val="12"/>
              </w:rPr>
            </w:pPr>
            <w:r w:rsidRPr="00330CAF">
              <w:rPr>
                <w:sz w:val="12"/>
              </w:rPr>
              <w:t>176,10</w:t>
            </w:r>
          </w:p>
        </w:tc>
        <w:tc>
          <w:tcPr>
            <w:tcW w:w="567" w:type="dxa"/>
          </w:tcPr>
          <w:p w:rsidR="00330CAF" w:rsidRPr="00330CAF" w:rsidRDefault="00330CAF">
            <w:pPr>
              <w:pStyle w:val="ConsPlusNormal"/>
              <w:jc w:val="center"/>
              <w:rPr>
                <w:sz w:val="12"/>
              </w:rPr>
            </w:pPr>
            <w:r w:rsidRPr="00330CAF">
              <w:rPr>
                <w:sz w:val="12"/>
              </w:rPr>
              <w:t>0,00</w:t>
            </w:r>
          </w:p>
        </w:tc>
        <w:tc>
          <w:tcPr>
            <w:tcW w:w="851" w:type="dxa"/>
          </w:tcPr>
          <w:p w:rsidR="00330CAF" w:rsidRPr="00330CAF" w:rsidRDefault="00330CAF">
            <w:pPr>
              <w:pStyle w:val="ConsPlusNormal"/>
              <w:jc w:val="center"/>
              <w:rPr>
                <w:sz w:val="12"/>
              </w:rPr>
            </w:pPr>
            <w:r w:rsidRPr="00330CAF">
              <w:rPr>
                <w:sz w:val="12"/>
              </w:rPr>
              <w:t>12885750,00</w:t>
            </w:r>
          </w:p>
        </w:tc>
        <w:tc>
          <w:tcPr>
            <w:tcW w:w="878" w:type="dxa"/>
          </w:tcPr>
          <w:p w:rsidR="00330CAF" w:rsidRPr="00330CAF" w:rsidRDefault="00330CAF">
            <w:pPr>
              <w:pStyle w:val="ConsPlusNormal"/>
              <w:jc w:val="center"/>
              <w:rPr>
                <w:sz w:val="12"/>
              </w:rPr>
            </w:pPr>
            <w:r w:rsidRPr="00330CAF">
              <w:rPr>
                <w:sz w:val="12"/>
              </w:rPr>
              <w:t>6173055,00</w:t>
            </w:r>
          </w:p>
        </w:tc>
        <w:tc>
          <w:tcPr>
            <w:tcW w:w="709" w:type="dxa"/>
          </w:tcPr>
          <w:p w:rsidR="00330CAF" w:rsidRPr="00330CAF" w:rsidRDefault="00330CAF">
            <w:pPr>
              <w:pStyle w:val="ConsPlusNormal"/>
              <w:jc w:val="center"/>
              <w:rPr>
                <w:sz w:val="12"/>
              </w:rPr>
            </w:pPr>
            <w:r w:rsidRPr="00330CAF">
              <w:rPr>
                <w:sz w:val="12"/>
              </w:rPr>
              <w:t>62354,00</w:t>
            </w:r>
          </w:p>
        </w:tc>
        <w:tc>
          <w:tcPr>
            <w:tcW w:w="850" w:type="dxa"/>
          </w:tcPr>
          <w:p w:rsidR="00330CAF" w:rsidRPr="00330CAF" w:rsidRDefault="00330CAF">
            <w:pPr>
              <w:pStyle w:val="ConsPlusNormal"/>
              <w:jc w:val="center"/>
              <w:rPr>
                <w:sz w:val="12"/>
              </w:rPr>
            </w:pPr>
            <w:r w:rsidRPr="00330CAF">
              <w:rPr>
                <w:sz w:val="12"/>
              </w:rPr>
              <w:t>6650341,00</w:t>
            </w:r>
          </w:p>
        </w:tc>
        <w:tc>
          <w:tcPr>
            <w:tcW w:w="851" w:type="dxa"/>
          </w:tcPr>
          <w:p w:rsidR="00330CAF" w:rsidRPr="00330CAF" w:rsidRDefault="00330CAF">
            <w:pPr>
              <w:pStyle w:val="ConsPlusNormal"/>
              <w:jc w:val="center"/>
              <w:rPr>
                <w:sz w:val="12"/>
              </w:rPr>
            </w:pPr>
            <w:r w:rsidRPr="00330CAF">
              <w:rPr>
                <w:sz w:val="12"/>
              </w:rPr>
              <w:t>62983,60</w:t>
            </w:r>
          </w:p>
        </w:tc>
        <w:tc>
          <w:tcPr>
            <w:tcW w:w="851" w:type="dxa"/>
          </w:tcPr>
          <w:p w:rsidR="00330CAF" w:rsidRPr="00330CAF" w:rsidRDefault="00330CAF">
            <w:pPr>
              <w:pStyle w:val="ConsPlusNormal"/>
              <w:jc w:val="center"/>
              <w:rPr>
                <w:sz w:val="12"/>
              </w:rPr>
            </w:pPr>
            <w:r w:rsidRPr="00330CAF">
              <w:rPr>
                <w:sz w:val="12"/>
              </w:rPr>
              <w:t>6587357,40</w:t>
            </w:r>
          </w:p>
        </w:tc>
        <w:tc>
          <w:tcPr>
            <w:tcW w:w="709" w:type="dxa"/>
          </w:tcPr>
          <w:p w:rsidR="00330CAF" w:rsidRPr="00330CAF" w:rsidRDefault="00330CAF">
            <w:pPr>
              <w:pStyle w:val="ConsPlusNormal"/>
              <w:jc w:val="center"/>
              <w:rPr>
                <w:sz w:val="12"/>
              </w:rPr>
            </w:pPr>
            <w:r w:rsidRPr="00330CAF">
              <w:rPr>
                <w:sz w:val="12"/>
              </w:rPr>
              <w:t>0,00</w:t>
            </w:r>
          </w:p>
        </w:tc>
        <w:tc>
          <w:tcPr>
            <w:tcW w:w="964" w:type="dxa"/>
          </w:tcPr>
          <w:p w:rsidR="00330CAF" w:rsidRPr="00330CAF" w:rsidRDefault="00330CAF">
            <w:pPr>
              <w:pStyle w:val="ConsPlusNormal"/>
              <w:jc w:val="center"/>
              <w:rPr>
                <w:sz w:val="12"/>
              </w:rPr>
            </w:pPr>
            <w:r w:rsidRPr="00330CAF">
              <w:rPr>
                <w:sz w:val="12"/>
              </w:rPr>
              <w:t>0,00</w:t>
            </w:r>
          </w:p>
        </w:tc>
        <w:tc>
          <w:tcPr>
            <w:tcW w:w="736" w:type="dxa"/>
          </w:tcPr>
          <w:p w:rsidR="00330CAF" w:rsidRPr="00330CAF" w:rsidRDefault="00330CAF">
            <w:pPr>
              <w:pStyle w:val="ConsPlusNormal"/>
              <w:jc w:val="center"/>
              <w:rPr>
                <w:sz w:val="12"/>
              </w:rPr>
            </w:pPr>
            <w:r w:rsidRPr="00330CAF">
              <w:rPr>
                <w:sz w:val="12"/>
              </w:rPr>
              <w:t>0,00</w:t>
            </w:r>
          </w:p>
        </w:tc>
        <w:tc>
          <w:tcPr>
            <w:tcW w:w="794" w:type="dxa"/>
          </w:tcPr>
          <w:p w:rsidR="00330CAF" w:rsidRPr="00330CAF" w:rsidRDefault="00330CAF">
            <w:pPr>
              <w:pStyle w:val="ConsPlusNormal"/>
              <w:jc w:val="center"/>
              <w:rPr>
                <w:sz w:val="12"/>
              </w:rPr>
            </w:pPr>
            <w:r w:rsidRPr="00330CAF">
              <w:rPr>
                <w:sz w:val="12"/>
              </w:rPr>
              <w:t>0,00</w:t>
            </w:r>
          </w:p>
        </w:tc>
        <w:tc>
          <w:tcPr>
            <w:tcW w:w="905" w:type="dxa"/>
          </w:tcPr>
          <w:p w:rsidR="00330CAF" w:rsidRPr="00330CAF" w:rsidRDefault="00330CAF">
            <w:pPr>
              <w:pStyle w:val="ConsPlusNormal"/>
              <w:jc w:val="center"/>
              <w:rPr>
                <w:sz w:val="12"/>
              </w:rPr>
            </w:pPr>
            <w:r w:rsidRPr="00330CAF">
              <w:rPr>
                <w:sz w:val="12"/>
              </w:rPr>
              <w:t>0,00</w:t>
            </w:r>
          </w:p>
        </w:tc>
        <w:tc>
          <w:tcPr>
            <w:tcW w:w="790" w:type="dxa"/>
          </w:tcPr>
          <w:p w:rsidR="00330CAF" w:rsidRPr="00330CAF" w:rsidRDefault="00330CAF">
            <w:pPr>
              <w:pStyle w:val="ConsPlusNormal"/>
              <w:jc w:val="center"/>
              <w:rPr>
                <w:sz w:val="12"/>
              </w:rPr>
            </w:pPr>
            <w:r w:rsidRPr="00330CAF">
              <w:rPr>
                <w:sz w:val="12"/>
              </w:rPr>
              <w:t>0,00</w:t>
            </w:r>
          </w:p>
        </w:tc>
      </w:tr>
      <w:tr w:rsidR="00330CAF" w:rsidRPr="00330CAF" w:rsidTr="00330CAF">
        <w:tc>
          <w:tcPr>
            <w:tcW w:w="204" w:type="dxa"/>
          </w:tcPr>
          <w:p w:rsidR="00330CAF" w:rsidRPr="00330CAF" w:rsidRDefault="00330CAF">
            <w:pPr>
              <w:pStyle w:val="ConsPlusNormal"/>
              <w:jc w:val="both"/>
              <w:rPr>
                <w:sz w:val="12"/>
              </w:rPr>
            </w:pPr>
          </w:p>
        </w:tc>
        <w:tc>
          <w:tcPr>
            <w:tcW w:w="913" w:type="dxa"/>
          </w:tcPr>
          <w:p w:rsidR="00330CAF" w:rsidRPr="00330CAF" w:rsidRDefault="00330CAF">
            <w:pPr>
              <w:pStyle w:val="ConsPlusNormal"/>
              <w:jc w:val="both"/>
              <w:rPr>
                <w:sz w:val="12"/>
              </w:rPr>
            </w:pPr>
            <w:r w:rsidRPr="00330CAF">
              <w:rPr>
                <w:sz w:val="12"/>
              </w:rPr>
              <w:t>городской округ Иваново</w:t>
            </w:r>
          </w:p>
        </w:tc>
        <w:tc>
          <w:tcPr>
            <w:tcW w:w="850" w:type="dxa"/>
          </w:tcPr>
          <w:p w:rsidR="00330CAF" w:rsidRPr="00330CAF" w:rsidRDefault="00330CAF">
            <w:pPr>
              <w:pStyle w:val="ConsPlusNormal"/>
              <w:jc w:val="both"/>
              <w:rPr>
                <w:sz w:val="12"/>
              </w:rPr>
            </w:pPr>
            <w:r w:rsidRPr="00330CAF">
              <w:rPr>
                <w:sz w:val="12"/>
              </w:rPr>
              <w:t>ул. Советская, д. 24</w:t>
            </w:r>
          </w:p>
        </w:tc>
        <w:tc>
          <w:tcPr>
            <w:tcW w:w="567" w:type="dxa"/>
          </w:tcPr>
          <w:p w:rsidR="00330CAF" w:rsidRPr="00330CAF" w:rsidRDefault="00330CAF">
            <w:pPr>
              <w:pStyle w:val="ConsPlusNormal"/>
              <w:jc w:val="center"/>
              <w:rPr>
                <w:sz w:val="12"/>
              </w:rPr>
            </w:pPr>
            <w:r w:rsidRPr="00330CAF">
              <w:rPr>
                <w:sz w:val="12"/>
              </w:rPr>
              <w:t>4</w:t>
            </w:r>
          </w:p>
        </w:tc>
        <w:tc>
          <w:tcPr>
            <w:tcW w:w="482" w:type="dxa"/>
          </w:tcPr>
          <w:p w:rsidR="00330CAF" w:rsidRPr="00330CAF" w:rsidRDefault="00330CAF">
            <w:pPr>
              <w:pStyle w:val="ConsPlusNormal"/>
              <w:jc w:val="center"/>
              <w:rPr>
                <w:sz w:val="12"/>
              </w:rPr>
            </w:pPr>
            <w:r w:rsidRPr="00330CAF">
              <w:rPr>
                <w:sz w:val="12"/>
              </w:rPr>
              <w:t>2</w:t>
            </w:r>
          </w:p>
        </w:tc>
        <w:tc>
          <w:tcPr>
            <w:tcW w:w="596" w:type="dxa"/>
          </w:tcPr>
          <w:p w:rsidR="00330CAF" w:rsidRPr="00330CAF" w:rsidRDefault="00330CAF">
            <w:pPr>
              <w:pStyle w:val="ConsPlusNormal"/>
              <w:jc w:val="center"/>
              <w:rPr>
                <w:sz w:val="12"/>
              </w:rPr>
            </w:pPr>
            <w:r w:rsidRPr="00330CAF">
              <w:rPr>
                <w:sz w:val="12"/>
              </w:rPr>
              <w:t>2</w:t>
            </w:r>
          </w:p>
        </w:tc>
        <w:tc>
          <w:tcPr>
            <w:tcW w:w="567" w:type="dxa"/>
          </w:tcPr>
          <w:p w:rsidR="00330CAF" w:rsidRPr="00330CAF" w:rsidRDefault="00330CAF">
            <w:pPr>
              <w:pStyle w:val="ConsPlusNormal"/>
              <w:jc w:val="center"/>
              <w:rPr>
                <w:sz w:val="12"/>
              </w:rPr>
            </w:pPr>
            <w:r w:rsidRPr="00330CAF">
              <w:rPr>
                <w:sz w:val="12"/>
              </w:rPr>
              <w:t>0</w:t>
            </w:r>
          </w:p>
        </w:tc>
        <w:tc>
          <w:tcPr>
            <w:tcW w:w="765" w:type="dxa"/>
          </w:tcPr>
          <w:p w:rsidR="00330CAF" w:rsidRPr="00330CAF" w:rsidRDefault="00330CAF">
            <w:pPr>
              <w:pStyle w:val="ConsPlusNormal"/>
              <w:jc w:val="center"/>
              <w:rPr>
                <w:sz w:val="12"/>
              </w:rPr>
            </w:pPr>
            <w:r w:rsidRPr="00330CAF">
              <w:rPr>
                <w:sz w:val="12"/>
              </w:rPr>
              <w:t>176,10</w:t>
            </w:r>
          </w:p>
        </w:tc>
        <w:tc>
          <w:tcPr>
            <w:tcW w:w="681" w:type="dxa"/>
          </w:tcPr>
          <w:p w:rsidR="00330CAF" w:rsidRPr="00330CAF" w:rsidRDefault="00330CAF">
            <w:pPr>
              <w:pStyle w:val="ConsPlusNormal"/>
              <w:jc w:val="center"/>
              <w:rPr>
                <w:sz w:val="12"/>
              </w:rPr>
            </w:pPr>
            <w:r w:rsidRPr="00330CAF">
              <w:rPr>
                <w:sz w:val="12"/>
              </w:rPr>
              <w:t>176,10</w:t>
            </w:r>
          </w:p>
        </w:tc>
        <w:tc>
          <w:tcPr>
            <w:tcW w:w="567" w:type="dxa"/>
          </w:tcPr>
          <w:p w:rsidR="00330CAF" w:rsidRPr="00330CAF" w:rsidRDefault="00330CAF">
            <w:pPr>
              <w:pStyle w:val="ConsPlusNormal"/>
              <w:jc w:val="center"/>
              <w:rPr>
                <w:sz w:val="12"/>
              </w:rPr>
            </w:pPr>
            <w:r w:rsidRPr="00330CAF">
              <w:rPr>
                <w:sz w:val="12"/>
              </w:rPr>
              <w:t>0,00</w:t>
            </w:r>
          </w:p>
        </w:tc>
        <w:tc>
          <w:tcPr>
            <w:tcW w:w="851" w:type="dxa"/>
          </w:tcPr>
          <w:p w:rsidR="00330CAF" w:rsidRPr="00330CAF" w:rsidRDefault="00330CAF">
            <w:pPr>
              <w:pStyle w:val="ConsPlusNormal"/>
              <w:jc w:val="center"/>
              <w:rPr>
                <w:sz w:val="12"/>
              </w:rPr>
            </w:pPr>
            <w:r w:rsidRPr="00330CAF">
              <w:rPr>
                <w:sz w:val="12"/>
              </w:rPr>
              <w:t>12885750,00</w:t>
            </w:r>
          </w:p>
        </w:tc>
        <w:tc>
          <w:tcPr>
            <w:tcW w:w="878" w:type="dxa"/>
          </w:tcPr>
          <w:p w:rsidR="00330CAF" w:rsidRPr="00330CAF" w:rsidRDefault="00330CAF">
            <w:pPr>
              <w:pStyle w:val="ConsPlusNormal"/>
              <w:jc w:val="center"/>
              <w:rPr>
                <w:sz w:val="12"/>
              </w:rPr>
            </w:pPr>
            <w:r w:rsidRPr="00330CAF">
              <w:rPr>
                <w:sz w:val="12"/>
              </w:rPr>
              <w:t>6173055,00</w:t>
            </w:r>
          </w:p>
        </w:tc>
        <w:tc>
          <w:tcPr>
            <w:tcW w:w="709" w:type="dxa"/>
          </w:tcPr>
          <w:p w:rsidR="00330CAF" w:rsidRPr="00330CAF" w:rsidRDefault="00330CAF">
            <w:pPr>
              <w:pStyle w:val="ConsPlusNormal"/>
              <w:jc w:val="center"/>
              <w:rPr>
                <w:sz w:val="12"/>
              </w:rPr>
            </w:pPr>
            <w:r w:rsidRPr="00330CAF">
              <w:rPr>
                <w:sz w:val="12"/>
              </w:rPr>
              <w:t>62354,00</w:t>
            </w:r>
          </w:p>
        </w:tc>
        <w:tc>
          <w:tcPr>
            <w:tcW w:w="850" w:type="dxa"/>
          </w:tcPr>
          <w:p w:rsidR="00330CAF" w:rsidRPr="00330CAF" w:rsidRDefault="00330CAF">
            <w:pPr>
              <w:pStyle w:val="ConsPlusNormal"/>
              <w:jc w:val="center"/>
              <w:rPr>
                <w:sz w:val="12"/>
              </w:rPr>
            </w:pPr>
            <w:r w:rsidRPr="00330CAF">
              <w:rPr>
                <w:sz w:val="12"/>
              </w:rPr>
              <w:t>6650341,00</w:t>
            </w:r>
          </w:p>
        </w:tc>
        <w:tc>
          <w:tcPr>
            <w:tcW w:w="851" w:type="dxa"/>
          </w:tcPr>
          <w:p w:rsidR="00330CAF" w:rsidRPr="00330CAF" w:rsidRDefault="00330CAF">
            <w:pPr>
              <w:pStyle w:val="ConsPlusNormal"/>
              <w:jc w:val="center"/>
              <w:rPr>
                <w:sz w:val="12"/>
              </w:rPr>
            </w:pPr>
            <w:r w:rsidRPr="00330CAF">
              <w:rPr>
                <w:sz w:val="12"/>
              </w:rPr>
              <w:t>62983,60</w:t>
            </w:r>
          </w:p>
        </w:tc>
        <w:tc>
          <w:tcPr>
            <w:tcW w:w="851" w:type="dxa"/>
          </w:tcPr>
          <w:p w:rsidR="00330CAF" w:rsidRPr="00330CAF" w:rsidRDefault="00330CAF">
            <w:pPr>
              <w:pStyle w:val="ConsPlusNormal"/>
              <w:jc w:val="center"/>
              <w:rPr>
                <w:sz w:val="12"/>
              </w:rPr>
            </w:pPr>
            <w:r w:rsidRPr="00330CAF">
              <w:rPr>
                <w:sz w:val="12"/>
              </w:rPr>
              <w:t>6587357,40</w:t>
            </w:r>
          </w:p>
        </w:tc>
        <w:tc>
          <w:tcPr>
            <w:tcW w:w="709" w:type="dxa"/>
          </w:tcPr>
          <w:p w:rsidR="00330CAF" w:rsidRPr="00330CAF" w:rsidRDefault="00330CAF">
            <w:pPr>
              <w:pStyle w:val="ConsPlusNormal"/>
              <w:jc w:val="center"/>
              <w:rPr>
                <w:sz w:val="12"/>
              </w:rPr>
            </w:pPr>
            <w:r w:rsidRPr="00330CAF">
              <w:rPr>
                <w:sz w:val="12"/>
              </w:rPr>
              <w:t>0,00</w:t>
            </w:r>
          </w:p>
        </w:tc>
        <w:tc>
          <w:tcPr>
            <w:tcW w:w="964" w:type="dxa"/>
          </w:tcPr>
          <w:p w:rsidR="00330CAF" w:rsidRPr="00330CAF" w:rsidRDefault="00330CAF">
            <w:pPr>
              <w:pStyle w:val="ConsPlusNormal"/>
              <w:jc w:val="center"/>
              <w:rPr>
                <w:sz w:val="12"/>
              </w:rPr>
            </w:pPr>
            <w:r w:rsidRPr="00330CAF">
              <w:rPr>
                <w:sz w:val="12"/>
              </w:rPr>
              <w:t>0,00</w:t>
            </w:r>
          </w:p>
        </w:tc>
        <w:tc>
          <w:tcPr>
            <w:tcW w:w="736" w:type="dxa"/>
          </w:tcPr>
          <w:p w:rsidR="00330CAF" w:rsidRPr="00330CAF" w:rsidRDefault="00330CAF">
            <w:pPr>
              <w:pStyle w:val="ConsPlusNormal"/>
              <w:jc w:val="center"/>
              <w:rPr>
                <w:sz w:val="12"/>
              </w:rPr>
            </w:pPr>
            <w:r w:rsidRPr="00330CAF">
              <w:rPr>
                <w:sz w:val="12"/>
              </w:rPr>
              <w:t>0,00</w:t>
            </w:r>
          </w:p>
        </w:tc>
        <w:tc>
          <w:tcPr>
            <w:tcW w:w="794" w:type="dxa"/>
          </w:tcPr>
          <w:p w:rsidR="00330CAF" w:rsidRPr="00330CAF" w:rsidRDefault="00330CAF">
            <w:pPr>
              <w:pStyle w:val="ConsPlusNormal"/>
              <w:jc w:val="center"/>
              <w:rPr>
                <w:sz w:val="12"/>
              </w:rPr>
            </w:pPr>
            <w:r w:rsidRPr="00330CAF">
              <w:rPr>
                <w:sz w:val="12"/>
              </w:rPr>
              <w:t>0,00</w:t>
            </w:r>
          </w:p>
        </w:tc>
        <w:tc>
          <w:tcPr>
            <w:tcW w:w="905" w:type="dxa"/>
          </w:tcPr>
          <w:p w:rsidR="00330CAF" w:rsidRPr="00330CAF" w:rsidRDefault="00330CAF">
            <w:pPr>
              <w:pStyle w:val="ConsPlusNormal"/>
              <w:jc w:val="center"/>
              <w:rPr>
                <w:sz w:val="12"/>
              </w:rPr>
            </w:pPr>
            <w:r w:rsidRPr="00330CAF">
              <w:rPr>
                <w:sz w:val="12"/>
              </w:rPr>
              <w:t>0,00</w:t>
            </w:r>
          </w:p>
        </w:tc>
        <w:tc>
          <w:tcPr>
            <w:tcW w:w="790" w:type="dxa"/>
          </w:tcPr>
          <w:p w:rsidR="00330CAF" w:rsidRPr="00330CAF" w:rsidRDefault="00330CAF">
            <w:pPr>
              <w:pStyle w:val="ConsPlusNormal"/>
              <w:jc w:val="center"/>
              <w:rPr>
                <w:sz w:val="12"/>
              </w:rPr>
            </w:pPr>
            <w:r w:rsidRPr="00330CAF">
              <w:rPr>
                <w:sz w:val="12"/>
              </w:rPr>
              <w:t>0,00</w:t>
            </w:r>
          </w:p>
        </w:tc>
      </w:tr>
    </w:tbl>
    <w:p w:rsidR="00330CAF" w:rsidRDefault="00330CAF">
      <w:pPr>
        <w:pStyle w:val="ConsPlusNormal"/>
        <w:ind w:firstLine="540"/>
        <w:jc w:val="both"/>
      </w:pPr>
    </w:p>
    <w:p w:rsidR="00330CAF" w:rsidRDefault="00330CAF">
      <w:pPr>
        <w:pStyle w:val="ConsPlusTitle"/>
        <w:ind w:firstLine="540"/>
        <w:jc w:val="both"/>
        <w:outlineLvl w:val="2"/>
      </w:pPr>
    </w:p>
    <w:p w:rsidR="00330CAF" w:rsidRDefault="00330CAF">
      <w:pPr>
        <w:pStyle w:val="ConsPlusTitle"/>
        <w:ind w:firstLine="540"/>
        <w:jc w:val="both"/>
        <w:outlineLvl w:val="2"/>
      </w:pPr>
    </w:p>
    <w:p w:rsidR="00330CAF" w:rsidRDefault="00330CAF">
      <w:pPr>
        <w:pStyle w:val="ConsPlusTitle"/>
        <w:ind w:firstLine="540"/>
        <w:jc w:val="both"/>
        <w:outlineLvl w:val="2"/>
      </w:pPr>
    </w:p>
    <w:p w:rsidR="00330CAF" w:rsidRDefault="00330CAF">
      <w:pPr>
        <w:pStyle w:val="ConsPlusTitle"/>
        <w:ind w:firstLine="540"/>
        <w:jc w:val="both"/>
        <w:outlineLvl w:val="2"/>
      </w:pPr>
      <w:r>
        <w:lastRenderedPageBreak/>
        <w:t>Таблица 4. Планируемые показатели переселения граждан из аварийного жилищного фонда, признанного таковым до 01.01.2017</w:t>
      </w:r>
    </w:p>
    <w:p w:rsidR="00330CAF" w:rsidRDefault="00330CAF">
      <w:pPr>
        <w:pStyle w:val="ConsPlusNormal"/>
        <w:ind w:firstLine="540"/>
        <w:jc w:val="both"/>
      </w:pPr>
    </w:p>
    <w:tbl>
      <w:tblPr>
        <w:tblW w:w="1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22"/>
        <w:gridCol w:w="964"/>
        <w:gridCol w:w="964"/>
        <w:gridCol w:w="850"/>
        <w:gridCol w:w="964"/>
        <w:gridCol w:w="850"/>
        <w:gridCol w:w="850"/>
        <w:gridCol w:w="850"/>
        <w:gridCol w:w="795"/>
        <w:gridCol w:w="854"/>
        <w:gridCol w:w="854"/>
        <w:gridCol w:w="854"/>
        <w:gridCol w:w="854"/>
        <w:gridCol w:w="854"/>
        <w:gridCol w:w="854"/>
        <w:gridCol w:w="859"/>
        <w:gridCol w:w="794"/>
      </w:tblGrid>
      <w:tr w:rsidR="00330CAF" w:rsidRPr="00330CAF" w:rsidTr="00330CAF">
        <w:tc>
          <w:tcPr>
            <w:tcW w:w="567" w:type="dxa"/>
            <w:vMerge w:val="restart"/>
          </w:tcPr>
          <w:p w:rsidR="00330CAF" w:rsidRPr="00330CAF" w:rsidRDefault="00330CAF">
            <w:pPr>
              <w:pStyle w:val="ConsPlusNormal"/>
              <w:jc w:val="center"/>
              <w:rPr>
                <w:sz w:val="20"/>
              </w:rPr>
            </w:pPr>
            <w:r w:rsidRPr="00330CAF">
              <w:rPr>
                <w:sz w:val="20"/>
              </w:rPr>
              <w:t xml:space="preserve">N </w:t>
            </w:r>
            <w:proofErr w:type="gramStart"/>
            <w:r w:rsidRPr="00330CAF">
              <w:rPr>
                <w:sz w:val="20"/>
              </w:rPr>
              <w:t>п</w:t>
            </w:r>
            <w:proofErr w:type="gramEnd"/>
            <w:r w:rsidRPr="00330CAF">
              <w:rPr>
                <w:sz w:val="20"/>
              </w:rPr>
              <w:t>/п</w:t>
            </w:r>
          </w:p>
        </w:tc>
        <w:tc>
          <w:tcPr>
            <w:tcW w:w="1622" w:type="dxa"/>
            <w:vMerge w:val="restart"/>
          </w:tcPr>
          <w:p w:rsidR="00330CAF" w:rsidRPr="00330CAF" w:rsidRDefault="00330CAF">
            <w:pPr>
              <w:pStyle w:val="ConsPlusNormal"/>
              <w:jc w:val="center"/>
              <w:rPr>
                <w:sz w:val="20"/>
              </w:rPr>
            </w:pPr>
            <w:r w:rsidRPr="00330CAF">
              <w:rPr>
                <w:sz w:val="20"/>
              </w:rPr>
              <w:t>Наименование муниципального образования</w:t>
            </w:r>
          </w:p>
        </w:tc>
        <w:tc>
          <w:tcPr>
            <w:tcW w:w="7087" w:type="dxa"/>
            <w:gridSpan w:val="8"/>
          </w:tcPr>
          <w:p w:rsidR="00330CAF" w:rsidRPr="00330CAF" w:rsidRDefault="00330CAF">
            <w:pPr>
              <w:pStyle w:val="ConsPlusNormal"/>
              <w:jc w:val="center"/>
              <w:rPr>
                <w:sz w:val="20"/>
              </w:rPr>
            </w:pPr>
            <w:r w:rsidRPr="00330CAF">
              <w:rPr>
                <w:sz w:val="20"/>
              </w:rPr>
              <w:t>Расселяемая площадь</w:t>
            </w:r>
          </w:p>
        </w:tc>
        <w:tc>
          <w:tcPr>
            <w:tcW w:w="6777" w:type="dxa"/>
            <w:gridSpan w:val="8"/>
          </w:tcPr>
          <w:p w:rsidR="00330CAF" w:rsidRPr="00330CAF" w:rsidRDefault="00330CAF">
            <w:pPr>
              <w:pStyle w:val="ConsPlusNormal"/>
              <w:jc w:val="center"/>
              <w:rPr>
                <w:sz w:val="20"/>
              </w:rPr>
            </w:pPr>
            <w:r w:rsidRPr="00330CAF">
              <w:rPr>
                <w:sz w:val="20"/>
              </w:rPr>
              <w:t>Количество переселяемых жителей</w:t>
            </w:r>
          </w:p>
        </w:tc>
      </w:tr>
      <w:tr w:rsidR="00330CAF" w:rsidRPr="00330CAF" w:rsidTr="00330CAF">
        <w:tc>
          <w:tcPr>
            <w:tcW w:w="567" w:type="dxa"/>
            <w:vMerge/>
          </w:tcPr>
          <w:p w:rsidR="00330CAF" w:rsidRPr="00330CAF" w:rsidRDefault="00330CAF">
            <w:pPr>
              <w:pStyle w:val="ConsPlusNormal"/>
              <w:rPr>
                <w:sz w:val="20"/>
              </w:rPr>
            </w:pPr>
          </w:p>
        </w:tc>
        <w:tc>
          <w:tcPr>
            <w:tcW w:w="1622" w:type="dxa"/>
            <w:vMerge/>
          </w:tcPr>
          <w:p w:rsidR="00330CAF" w:rsidRPr="00330CAF" w:rsidRDefault="00330CAF">
            <w:pPr>
              <w:pStyle w:val="ConsPlusNormal"/>
              <w:rPr>
                <w:sz w:val="20"/>
              </w:rPr>
            </w:pPr>
          </w:p>
        </w:tc>
        <w:tc>
          <w:tcPr>
            <w:tcW w:w="964" w:type="dxa"/>
          </w:tcPr>
          <w:p w:rsidR="00330CAF" w:rsidRPr="00330CAF" w:rsidRDefault="00330CAF">
            <w:pPr>
              <w:pStyle w:val="ConsPlusNormal"/>
              <w:jc w:val="center"/>
              <w:rPr>
                <w:sz w:val="20"/>
              </w:rPr>
            </w:pPr>
            <w:r w:rsidRPr="00330CAF">
              <w:rPr>
                <w:sz w:val="20"/>
              </w:rPr>
              <w:t>2019 г.</w:t>
            </w:r>
          </w:p>
        </w:tc>
        <w:tc>
          <w:tcPr>
            <w:tcW w:w="964" w:type="dxa"/>
          </w:tcPr>
          <w:p w:rsidR="00330CAF" w:rsidRPr="00330CAF" w:rsidRDefault="00330CAF">
            <w:pPr>
              <w:pStyle w:val="ConsPlusNormal"/>
              <w:jc w:val="center"/>
              <w:rPr>
                <w:sz w:val="20"/>
              </w:rPr>
            </w:pPr>
            <w:r w:rsidRPr="00330CAF">
              <w:rPr>
                <w:sz w:val="20"/>
              </w:rPr>
              <w:t>2020 г.</w:t>
            </w:r>
          </w:p>
        </w:tc>
        <w:tc>
          <w:tcPr>
            <w:tcW w:w="850" w:type="dxa"/>
          </w:tcPr>
          <w:p w:rsidR="00330CAF" w:rsidRPr="00330CAF" w:rsidRDefault="00330CAF">
            <w:pPr>
              <w:pStyle w:val="ConsPlusNormal"/>
              <w:jc w:val="center"/>
              <w:rPr>
                <w:sz w:val="20"/>
              </w:rPr>
            </w:pPr>
            <w:r w:rsidRPr="00330CAF">
              <w:rPr>
                <w:sz w:val="20"/>
              </w:rPr>
              <w:t>2021 г.</w:t>
            </w:r>
          </w:p>
        </w:tc>
        <w:tc>
          <w:tcPr>
            <w:tcW w:w="964" w:type="dxa"/>
          </w:tcPr>
          <w:p w:rsidR="00330CAF" w:rsidRPr="00330CAF" w:rsidRDefault="00330CAF">
            <w:pPr>
              <w:pStyle w:val="ConsPlusNormal"/>
              <w:jc w:val="center"/>
              <w:rPr>
                <w:sz w:val="20"/>
              </w:rPr>
            </w:pPr>
            <w:r w:rsidRPr="00330CAF">
              <w:rPr>
                <w:sz w:val="20"/>
              </w:rPr>
              <w:t>2022 г.</w:t>
            </w:r>
          </w:p>
        </w:tc>
        <w:tc>
          <w:tcPr>
            <w:tcW w:w="850" w:type="dxa"/>
          </w:tcPr>
          <w:p w:rsidR="00330CAF" w:rsidRPr="00330CAF" w:rsidRDefault="00330CAF">
            <w:pPr>
              <w:pStyle w:val="ConsPlusNormal"/>
              <w:jc w:val="center"/>
              <w:rPr>
                <w:sz w:val="20"/>
              </w:rPr>
            </w:pPr>
            <w:r w:rsidRPr="00330CAF">
              <w:rPr>
                <w:sz w:val="20"/>
              </w:rPr>
              <w:t>2023 г.</w:t>
            </w:r>
          </w:p>
        </w:tc>
        <w:tc>
          <w:tcPr>
            <w:tcW w:w="850" w:type="dxa"/>
          </w:tcPr>
          <w:p w:rsidR="00330CAF" w:rsidRPr="00330CAF" w:rsidRDefault="00330CAF">
            <w:pPr>
              <w:pStyle w:val="ConsPlusNormal"/>
              <w:jc w:val="center"/>
              <w:rPr>
                <w:sz w:val="20"/>
              </w:rPr>
            </w:pPr>
            <w:r w:rsidRPr="00330CAF">
              <w:rPr>
                <w:sz w:val="20"/>
              </w:rPr>
              <w:t>2024 г.</w:t>
            </w:r>
          </w:p>
        </w:tc>
        <w:tc>
          <w:tcPr>
            <w:tcW w:w="850" w:type="dxa"/>
          </w:tcPr>
          <w:p w:rsidR="00330CAF" w:rsidRPr="00330CAF" w:rsidRDefault="00330CAF">
            <w:pPr>
              <w:pStyle w:val="ConsPlusNormal"/>
              <w:jc w:val="center"/>
              <w:rPr>
                <w:sz w:val="20"/>
              </w:rPr>
            </w:pPr>
            <w:r w:rsidRPr="00330CAF">
              <w:rPr>
                <w:sz w:val="20"/>
              </w:rPr>
              <w:t>2025 г.</w:t>
            </w:r>
          </w:p>
        </w:tc>
        <w:tc>
          <w:tcPr>
            <w:tcW w:w="795" w:type="dxa"/>
          </w:tcPr>
          <w:p w:rsidR="00330CAF" w:rsidRPr="00330CAF" w:rsidRDefault="00330CAF">
            <w:pPr>
              <w:pStyle w:val="ConsPlusNormal"/>
              <w:jc w:val="center"/>
              <w:rPr>
                <w:sz w:val="20"/>
              </w:rPr>
            </w:pPr>
            <w:r w:rsidRPr="00330CAF">
              <w:rPr>
                <w:sz w:val="20"/>
              </w:rPr>
              <w:t>Всего</w:t>
            </w:r>
          </w:p>
        </w:tc>
        <w:tc>
          <w:tcPr>
            <w:tcW w:w="854" w:type="dxa"/>
          </w:tcPr>
          <w:p w:rsidR="00330CAF" w:rsidRPr="00330CAF" w:rsidRDefault="00330CAF">
            <w:pPr>
              <w:pStyle w:val="ConsPlusNormal"/>
              <w:jc w:val="center"/>
              <w:rPr>
                <w:sz w:val="20"/>
              </w:rPr>
            </w:pPr>
            <w:r w:rsidRPr="00330CAF">
              <w:rPr>
                <w:sz w:val="20"/>
              </w:rPr>
              <w:t>2019 г.</w:t>
            </w:r>
          </w:p>
        </w:tc>
        <w:tc>
          <w:tcPr>
            <w:tcW w:w="854" w:type="dxa"/>
          </w:tcPr>
          <w:p w:rsidR="00330CAF" w:rsidRPr="00330CAF" w:rsidRDefault="00330CAF">
            <w:pPr>
              <w:pStyle w:val="ConsPlusNormal"/>
              <w:jc w:val="center"/>
              <w:rPr>
                <w:sz w:val="20"/>
              </w:rPr>
            </w:pPr>
            <w:r w:rsidRPr="00330CAF">
              <w:rPr>
                <w:sz w:val="20"/>
              </w:rPr>
              <w:t>2020 г.</w:t>
            </w:r>
          </w:p>
        </w:tc>
        <w:tc>
          <w:tcPr>
            <w:tcW w:w="854" w:type="dxa"/>
          </w:tcPr>
          <w:p w:rsidR="00330CAF" w:rsidRPr="00330CAF" w:rsidRDefault="00330CAF">
            <w:pPr>
              <w:pStyle w:val="ConsPlusNormal"/>
              <w:jc w:val="center"/>
              <w:rPr>
                <w:sz w:val="20"/>
              </w:rPr>
            </w:pPr>
            <w:r w:rsidRPr="00330CAF">
              <w:rPr>
                <w:sz w:val="20"/>
              </w:rPr>
              <w:t>2021 г.</w:t>
            </w:r>
          </w:p>
        </w:tc>
        <w:tc>
          <w:tcPr>
            <w:tcW w:w="854" w:type="dxa"/>
          </w:tcPr>
          <w:p w:rsidR="00330CAF" w:rsidRPr="00330CAF" w:rsidRDefault="00330CAF">
            <w:pPr>
              <w:pStyle w:val="ConsPlusNormal"/>
              <w:jc w:val="center"/>
              <w:rPr>
                <w:sz w:val="20"/>
              </w:rPr>
            </w:pPr>
            <w:r w:rsidRPr="00330CAF">
              <w:rPr>
                <w:sz w:val="20"/>
              </w:rPr>
              <w:t>2022 г.</w:t>
            </w:r>
          </w:p>
        </w:tc>
        <w:tc>
          <w:tcPr>
            <w:tcW w:w="854" w:type="dxa"/>
          </w:tcPr>
          <w:p w:rsidR="00330CAF" w:rsidRPr="00330CAF" w:rsidRDefault="00330CAF">
            <w:pPr>
              <w:pStyle w:val="ConsPlusNormal"/>
              <w:jc w:val="center"/>
              <w:rPr>
                <w:sz w:val="20"/>
              </w:rPr>
            </w:pPr>
            <w:r w:rsidRPr="00330CAF">
              <w:rPr>
                <w:sz w:val="20"/>
              </w:rPr>
              <w:t>2023 г.</w:t>
            </w:r>
          </w:p>
        </w:tc>
        <w:tc>
          <w:tcPr>
            <w:tcW w:w="854" w:type="dxa"/>
          </w:tcPr>
          <w:p w:rsidR="00330CAF" w:rsidRPr="00330CAF" w:rsidRDefault="00330CAF">
            <w:pPr>
              <w:pStyle w:val="ConsPlusNormal"/>
              <w:jc w:val="center"/>
              <w:rPr>
                <w:sz w:val="20"/>
              </w:rPr>
            </w:pPr>
            <w:r w:rsidRPr="00330CAF">
              <w:rPr>
                <w:sz w:val="20"/>
              </w:rPr>
              <w:t>2024 г.</w:t>
            </w:r>
          </w:p>
        </w:tc>
        <w:tc>
          <w:tcPr>
            <w:tcW w:w="859" w:type="dxa"/>
          </w:tcPr>
          <w:p w:rsidR="00330CAF" w:rsidRPr="00330CAF" w:rsidRDefault="00330CAF">
            <w:pPr>
              <w:pStyle w:val="ConsPlusNormal"/>
              <w:jc w:val="center"/>
              <w:rPr>
                <w:sz w:val="20"/>
              </w:rPr>
            </w:pPr>
            <w:r w:rsidRPr="00330CAF">
              <w:rPr>
                <w:sz w:val="20"/>
              </w:rPr>
              <w:t>2025 г.</w:t>
            </w:r>
          </w:p>
        </w:tc>
        <w:tc>
          <w:tcPr>
            <w:tcW w:w="794" w:type="dxa"/>
          </w:tcPr>
          <w:p w:rsidR="00330CAF" w:rsidRPr="00330CAF" w:rsidRDefault="00330CAF">
            <w:pPr>
              <w:pStyle w:val="ConsPlusNormal"/>
              <w:jc w:val="center"/>
              <w:rPr>
                <w:sz w:val="20"/>
              </w:rPr>
            </w:pPr>
            <w:r w:rsidRPr="00330CAF">
              <w:rPr>
                <w:sz w:val="20"/>
              </w:rPr>
              <w:t>Всего</w:t>
            </w:r>
          </w:p>
        </w:tc>
      </w:tr>
      <w:tr w:rsidR="00330CAF" w:rsidRPr="00330CAF" w:rsidTr="00330CAF">
        <w:tc>
          <w:tcPr>
            <w:tcW w:w="567" w:type="dxa"/>
            <w:vMerge/>
          </w:tcPr>
          <w:p w:rsidR="00330CAF" w:rsidRPr="00330CAF" w:rsidRDefault="00330CAF">
            <w:pPr>
              <w:pStyle w:val="ConsPlusNormal"/>
              <w:rPr>
                <w:sz w:val="20"/>
              </w:rPr>
            </w:pPr>
          </w:p>
        </w:tc>
        <w:tc>
          <w:tcPr>
            <w:tcW w:w="1622" w:type="dxa"/>
            <w:vMerge/>
          </w:tcPr>
          <w:p w:rsidR="00330CAF" w:rsidRPr="00330CAF" w:rsidRDefault="00330CAF">
            <w:pPr>
              <w:pStyle w:val="ConsPlusNormal"/>
              <w:rPr>
                <w:sz w:val="20"/>
              </w:rPr>
            </w:pPr>
          </w:p>
        </w:tc>
        <w:tc>
          <w:tcPr>
            <w:tcW w:w="964" w:type="dxa"/>
          </w:tcPr>
          <w:p w:rsidR="00330CAF" w:rsidRPr="00330CAF" w:rsidRDefault="00330CAF">
            <w:pPr>
              <w:pStyle w:val="ConsPlusNormal"/>
              <w:jc w:val="center"/>
              <w:rPr>
                <w:sz w:val="20"/>
              </w:rPr>
            </w:pPr>
            <w:r w:rsidRPr="00330CAF">
              <w:rPr>
                <w:sz w:val="20"/>
              </w:rPr>
              <w:t>кв. м</w:t>
            </w:r>
          </w:p>
        </w:tc>
        <w:tc>
          <w:tcPr>
            <w:tcW w:w="964" w:type="dxa"/>
          </w:tcPr>
          <w:p w:rsidR="00330CAF" w:rsidRPr="00330CAF" w:rsidRDefault="00330CAF">
            <w:pPr>
              <w:pStyle w:val="ConsPlusNormal"/>
              <w:jc w:val="center"/>
              <w:rPr>
                <w:sz w:val="20"/>
              </w:rPr>
            </w:pPr>
            <w:r w:rsidRPr="00330CAF">
              <w:rPr>
                <w:sz w:val="20"/>
              </w:rPr>
              <w:t>кв. м</w:t>
            </w:r>
          </w:p>
        </w:tc>
        <w:tc>
          <w:tcPr>
            <w:tcW w:w="850" w:type="dxa"/>
          </w:tcPr>
          <w:p w:rsidR="00330CAF" w:rsidRPr="00330CAF" w:rsidRDefault="00330CAF">
            <w:pPr>
              <w:pStyle w:val="ConsPlusNormal"/>
              <w:jc w:val="center"/>
              <w:rPr>
                <w:sz w:val="20"/>
              </w:rPr>
            </w:pPr>
            <w:r w:rsidRPr="00330CAF">
              <w:rPr>
                <w:sz w:val="20"/>
              </w:rPr>
              <w:t>кв. м</w:t>
            </w:r>
          </w:p>
        </w:tc>
        <w:tc>
          <w:tcPr>
            <w:tcW w:w="964" w:type="dxa"/>
          </w:tcPr>
          <w:p w:rsidR="00330CAF" w:rsidRPr="00330CAF" w:rsidRDefault="00330CAF">
            <w:pPr>
              <w:pStyle w:val="ConsPlusNormal"/>
              <w:jc w:val="center"/>
              <w:rPr>
                <w:sz w:val="20"/>
              </w:rPr>
            </w:pPr>
            <w:r w:rsidRPr="00330CAF">
              <w:rPr>
                <w:sz w:val="20"/>
              </w:rPr>
              <w:t>кв. м</w:t>
            </w:r>
          </w:p>
        </w:tc>
        <w:tc>
          <w:tcPr>
            <w:tcW w:w="850" w:type="dxa"/>
          </w:tcPr>
          <w:p w:rsidR="00330CAF" w:rsidRPr="00330CAF" w:rsidRDefault="00330CAF">
            <w:pPr>
              <w:pStyle w:val="ConsPlusNormal"/>
              <w:jc w:val="center"/>
              <w:rPr>
                <w:sz w:val="20"/>
              </w:rPr>
            </w:pPr>
            <w:r w:rsidRPr="00330CAF">
              <w:rPr>
                <w:sz w:val="20"/>
              </w:rPr>
              <w:t>кв. м</w:t>
            </w:r>
          </w:p>
        </w:tc>
        <w:tc>
          <w:tcPr>
            <w:tcW w:w="850" w:type="dxa"/>
          </w:tcPr>
          <w:p w:rsidR="00330CAF" w:rsidRPr="00330CAF" w:rsidRDefault="00330CAF">
            <w:pPr>
              <w:pStyle w:val="ConsPlusNormal"/>
              <w:jc w:val="center"/>
              <w:rPr>
                <w:sz w:val="20"/>
              </w:rPr>
            </w:pPr>
            <w:r w:rsidRPr="00330CAF">
              <w:rPr>
                <w:sz w:val="20"/>
              </w:rPr>
              <w:t>кв. м</w:t>
            </w:r>
          </w:p>
        </w:tc>
        <w:tc>
          <w:tcPr>
            <w:tcW w:w="850" w:type="dxa"/>
          </w:tcPr>
          <w:p w:rsidR="00330CAF" w:rsidRPr="00330CAF" w:rsidRDefault="00330CAF">
            <w:pPr>
              <w:pStyle w:val="ConsPlusNormal"/>
              <w:jc w:val="center"/>
              <w:rPr>
                <w:sz w:val="20"/>
              </w:rPr>
            </w:pPr>
            <w:r w:rsidRPr="00330CAF">
              <w:rPr>
                <w:sz w:val="20"/>
              </w:rPr>
              <w:t>кв. м</w:t>
            </w:r>
          </w:p>
        </w:tc>
        <w:tc>
          <w:tcPr>
            <w:tcW w:w="795" w:type="dxa"/>
          </w:tcPr>
          <w:p w:rsidR="00330CAF" w:rsidRPr="00330CAF" w:rsidRDefault="00330CAF">
            <w:pPr>
              <w:pStyle w:val="ConsPlusNormal"/>
              <w:jc w:val="center"/>
              <w:rPr>
                <w:sz w:val="20"/>
              </w:rPr>
            </w:pPr>
            <w:r w:rsidRPr="00330CAF">
              <w:rPr>
                <w:sz w:val="20"/>
              </w:rPr>
              <w:t>кв. м</w:t>
            </w:r>
          </w:p>
        </w:tc>
        <w:tc>
          <w:tcPr>
            <w:tcW w:w="854" w:type="dxa"/>
          </w:tcPr>
          <w:p w:rsidR="00330CAF" w:rsidRPr="00330CAF" w:rsidRDefault="00330CAF">
            <w:pPr>
              <w:pStyle w:val="ConsPlusNormal"/>
              <w:jc w:val="center"/>
              <w:rPr>
                <w:sz w:val="20"/>
              </w:rPr>
            </w:pPr>
            <w:r w:rsidRPr="00330CAF">
              <w:rPr>
                <w:sz w:val="20"/>
              </w:rPr>
              <w:t>чел.</w:t>
            </w:r>
          </w:p>
        </w:tc>
        <w:tc>
          <w:tcPr>
            <w:tcW w:w="854" w:type="dxa"/>
          </w:tcPr>
          <w:p w:rsidR="00330CAF" w:rsidRPr="00330CAF" w:rsidRDefault="00330CAF">
            <w:pPr>
              <w:pStyle w:val="ConsPlusNormal"/>
              <w:jc w:val="center"/>
              <w:rPr>
                <w:sz w:val="20"/>
              </w:rPr>
            </w:pPr>
            <w:r w:rsidRPr="00330CAF">
              <w:rPr>
                <w:sz w:val="20"/>
              </w:rPr>
              <w:t>чел.</w:t>
            </w:r>
          </w:p>
        </w:tc>
        <w:tc>
          <w:tcPr>
            <w:tcW w:w="854" w:type="dxa"/>
          </w:tcPr>
          <w:p w:rsidR="00330CAF" w:rsidRPr="00330CAF" w:rsidRDefault="00330CAF">
            <w:pPr>
              <w:pStyle w:val="ConsPlusNormal"/>
              <w:jc w:val="center"/>
              <w:rPr>
                <w:sz w:val="20"/>
              </w:rPr>
            </w:pPr>
            <w:r w:rsidRPr="00330CAF">
              <w:rPr>
                <w:sz w:val="20"/>
              </w:rPr>
              <w:t>чел.</w:t>
            </w:r>
          </w:p>
        </w:tc>
        <w:tc>
          <w:tcPr>
            <w:tcW w:w="854" w:type="dxa"/>
          </w:tcPr>
          <w:p w:rsidR="00330CAF" w:rsidRPr="00330CAF" w:rsidRDefault="00330CAF">
            <w:pPr>
              <w:pStyle w:val="ConsPlusNormal"/>
              <w:jc w:val="center"/>
              <w:rPr>
                <w:sz w:val="20"/>
              </w:rPr>
            </w:pPr>
            <w:r w:rsidRPr="00330CAF">
              <w:rPr>
                <w:sz w:val="20"/>
              </w:rPr>
              <w:t>чел.</w:t>
            </w:r>
          </w:p>
        </w:tc>
        <w:tc>
          <w:tcPr>
            <w:tcW w:w="854" w:type="dxa"/>
          </w:tcPr>
          <w:p w:rsidR="00330CAF" w:rsidRPr="00330CAF" w:rsidRDefault="00330CAF">
            <w:pPr>
              <w:pStyle w:val="ConsPlusNormal"/>
              <w:jc w:val="center"/>
              <w:rPr>
                <w:sz w:val="20"/>
              </w:rPr>
            </w:pPr>
            <w:r w:rsidRPr="00330CAF">
              <w:rPr>
                <w:sz w:val="20"/>
              </w:rPr>
              <w:t>чел.</w:t>
            </w:r>
          </w:p>
        </w:tc>
        <w:tc>
          <w:tcPr>
            <w:tcW w:w="854" w:type="dxa"/>
          </w:tcPr>
          <w:p w:rsidR="00330CAF" w:rsidRPr="00330CAF" w:rsidRDefault="00330CAF">
            <w:pPr>
              <w:pStyle w:val="ConsPlusNormal"/>
              <w:jc w:val="center"/>
              <w:rPr>
                <w:sz w:val="20"/>
              </w:rPr>
            </w:pPr>
            <w:r w:rsidRPr="00330CAF">
              <w:rPr>
                <w:sz w:val="20"/>
              </w:rPr>
              <w:t>чел.</w:t>
            </w:r>
          </w:p>
        </w:tc>
        <w:tc>
          <w:tcPr>
            <w:tcW w:w="859" w:type="dxa"/>
          </w:tcPr>
          <w:p w:rsidR="00330CAF" w:rsidRPr="00330CAF" w:rsidRDefault="00330CAF">
            <w:pPr>
              <w:pStyle w:val="ConsPlusNormal"/>
              <w:jc w:val="center"/>
              <w:rPr>
                <w:sz w:val="20"/>
              </w:rPr>
            </w:pPr>
            <w:r w:rsidRPr="00330CAF">
              <w:rPr>
                <w:sz w:val="20"/>
              </w:rPr>
              <w:t>чел.</w:t>
            </w:r>
          </w:p>
        </w:tc>
        <w:tc>
          <w:tcPr>
            <w:tcW w:w="794" w:type="dxa"/>
          </w:tcPr>
          <w:p w:rsidR="00330CAF" w:rsidRPr="00330CAF" w:rsidRDefault="00330CAF">
            <w:pPr>
              <w:pStyle w:val="ConsPlusNormal"/>
              <w:jc w:val="center"/>
              <w:rPr>
                <w:sz w:val="20"/>
              </w:rPr>
            </w:pPr>
            <w:r w:rsidRPr="00330CAF">
              <w:rPr>
                <w:sz w:val="20"/>
              </w:rPr>
              <w:t>чел.</w:t>
            </w:r>
          </w:p>
        </w:tc>
      </w:tr>
      <w:tr w:rsidR="00330CAF" w:rsidRPr="00330CAF" w:rsidTr="00330CAF">
        <w:tc>
          <w:tcPr>
            <w:tcW w:w="567" w:type="dxa"/>
          </w:tcPr>
          <w:p w:rsidR="00330CAF" w:rsidRPr="00330CAF" w:rsidRDefault="00330CAF">
            <w:pPr>
              <w:pStyle w:val="ConsPlusNormal"/>
              <w:jc w:val="center"/>
              <w:rPr>
                <w:sz w:val="20"/>
              </w:rPr>
            </w:pPr>
            <w:r w:rsidRPr="00330CAF">
              <w:rPr>
                <w:sz w:val="20"/>
              </w:rPr>
              <w:t>1</w:t>
            </w:r>
          </w:p>
        </w:tc>
        <w:tc>
          <w:tcPr>
            <w:tcW w:w="1622" w:type="dxa"/>
          </w:tcPr>
          <w:p w:rsidR="00330CAF" w:rsidRPr="00330CAF" w:rsidRDefault="00330CAF">
            <w:pPr>
              <w:pStyle w:val="ConsPlusNormal"/>
              <w:jc w:val="center"/>
              <w:rPr>
                <w:sz w:val="20"/>
              </w:rPr>
            </w:pPr>
            <w:r w:rsidRPr="00330CAF">
              <w:rPr>
                <w:sz w:val="20"/>
              </w:rPr>
              <w:t>2</w:t>
            </w:r>
          </w:p>
        </w:tc>
        <w:tc>
          <w:tcPr>
            <w:tcW w:w="964" w:type="dxa"/>
          </w:tcPr>
          <w:p w:rsidR="00330CAF" w:rsidRPr="00330CAF" w:rsidRDefault="00330CAF">
            <w:pPr>
              <w:pStyle w:val="ConsPlusNormal"/>
              <w:jc w:val="center"/>
              <w:rPr>
                <w:sz w:val="20"/>
              </w:rPr>
            </w:pPr>
            <w:r w:rsidRPr="00330CAF">
              <w:rPr>
                <w:sz w:val="20"/>
              </w:rPr>
              <w:t>3</w:t>
            </w:r>
          </w:p>
        </w:tc>
        <w:tc>
          <w:tcPr>
            <w:tcW w:w="964" w:type="dxa"/>
          </w:tcPr>
          <w:p w:rsidR="00330CAF" w:rsidRPr="00330CAF" w:rsidRDefault="00330CAF">
            <w:pPr>
              <w:pStyle w:val="ConsPlusNormal"/>
              <w:jc w:val="center"/>
              <w:rPr>
                <w:sz w:val="20"/>
              </w:rPr>
            </w:pPr>
            <w:r w:rsidRPr="00330CAF">
              <w:rPr>
                <w:sz w:val="20"/>
              </w:rPr>
              <w:t>4</w:t>
            </w:r>
          </w:p>
        </w:tc>
        <w:tc>
          <w:tcPr>
            <w:tcW w:w="850" w:type="dxa"/>
          </w:tcPr>
          <w:p w:rsidR="00330CAF" w:rsidRPr="00330CAF" w:rsidRDefault="00330CAF">
            <w:pPr>
              <w:pStyle w:val="ConsPlusNormal"/>
              <w:jc w:val="center"/>
              <w:rPr>
                <w:sz w:val="20"/>
              </w:rPr>
            </w:pPr>
            <w:r w:rsidRPr="00330CAF">
              <w:rPr>
                <w:sz w:val="20"/>
              </w:rPr>
              <w:t>5</w:t>
            </w:r>
          </w:p>
        </w:tc>
        <w:tc>
          <w:tcPr>
            <w:tcW w:w="964" w:type="dxa"/>
          </w:tcPr>
          <w:p w:rsidR="00330CAF" w:rsidRPr="00330CAF" w:rsidRDefault="00330CAF">
            <w:pPr>
              <w:pStyle w:val="ConsPlusNormal"/>
              <w:jc w:val="center"/>
              <w:rPr>
                <w:sz w:val="20"/>
              </w:rPr>
            </w:pPr>
            <w:r w:rsidRPr="00330CAF">
              <w:rPr>
                <w:sz w:val="20"/>
              </w:rPr>
              <w:t>6</w:t>
            </w:r>
          </w:p>
        </w:tc>
        <w:tc>
          <w:tcPr>
            <w:tcW w:w="850" w:type="dxa"/>
          </w:tcPr>
          <w:p w:rsidR="00330CAF" w:rsidRPr="00330CAF" w:rsidRDefault="00330CAF">
            <w:pPr>
              <w:pStyle w:val="ConsPlusNormal"/>
              <w:jc w:val="center"/>
              <w:rPr>
                <w:sz w:val="20"/>
              </w:rPr>
            </w:pPr>
            <w:r w:rsidRPr="00330CAF">
              <w:rPr>
                <w:sz w:val="20"/>
              </w:rPr>
              <w:t>7</w:t>
            </w:r>
          </w:p>
        </w:tc>
        <w:tc>
          <w:tcPr>
            <w:tcW w:w="850" w:type="dxa"/>
          </w:tcPr>
          <w:p w:rsidR="00330CAF" w:rsidRPr="00330CAF" w:rsidRDefault="00330CAF">
            <w:pPr>
              <w:pStyle w:val="ConsPlusNormal"/>
              <w:jc w:val="center"/>
              <w:rPr>
                <w:sz w:val="20"/>
              </w:rPr>
            </w:pPr>
            <w:r w:rsidRPr="00330CAF">
              <w:rPr>
                <w:sz w:val="20"/>
              </w:rPr>
              <w:t>8</w:t>
            </w:r>
          </w:p>
        </w:tc>
        <w:tc>
          <w:tcPr>
            <w:tcW w:w="850" w:type="dxa"/>
          </w:tcPr>
          <w:p w:rsidR="00330CAF" w:rsidRPr="00330CAF" w:rsidRDefault="00330CAF">
            <w:pPr>
              <w:pStyle w:val="ConsPlusNormal"/>
              <w:jc w:val="center"/>
              <w:rPr>
                <w:sz w:val="20"/>
              </w:rPr>
            </w:pPr>
            <w:r w:rsidRPr="00330CAF">
              <w:rPr>
                <w:sz w:val="20"/>
              </w:rPr>
              <w:t>9</w:t>
            </w:r>
          </w:p>
        </w:tc>
        <w:tc>
          <w:tcPr>
            <w:tcW w:w="795" w:type="dxa"/>
          </w:tcPr>
          <w:p w:rsidR="00330CAF" w:rsidRPr="00330CAF" w:rsidRDefault="00330CAF">
            <w:pPr>
              <w:pStyle w:val="ConsPlusNormal"/>
              <w:jc w:val="center"/>
              <w:rPr>
                <w:sz w:val="20"/>
              </w:rPr>
            </w:pPr>
            <w:r w:rsidRPr="00330CAF">
              <w:rPr>
                <w:sz w:val="20"/>
              </w:rPr>
              <w:t>10</w:t>
            </w:r>
          </w:p>
        </w:tc>
        <w:tc>
          <w:tcPr>
            <w:tcW w:w="854" w:type="dxa"/>
          </w:tcPr>
          <w:p w:rsidR="00330CAF" w:rsidRPr="00330CAF" w:rsidRDefault="00330CAF">
            <w:pPr>
              <w:pStyle w:val="ConsPlusNormal"/>
              <w:jc w:val="center"/>
              <w:rPr>
                <w:sz w:val="20"/>
              </w:rPr>
            </w:pPr>
            <w:r w:rsidRPr="00330CAF">
              <w:rPr>
                <w:sz w:val="20"/>
              </w:rPr>
              <w:t>11</w:t>
            </w:r>
          </w:p>
        </w:tc>
        <w:tc>
          <w:tcPr>
            <w:tcW w:w="854" w:type="dxa"/>
          </w:tcPr>
          <w:p w:rsidR="00330CAF" w:rsidRPr="00330CAF" w:rsidRDefault="00330CAF">
            <w:pPr>
              <w:pStyle w:val="ConsPlusNormal"/>
              <w:jc w:val="center"/>
              <w:rPr>
                <w:sz w:val="20"/>
              </w:rPr>
            </w:pPr>
            <w:r w:rsidRPr="00330CAF">
              <w:rPr>
                <w:sz w:val="20"/>
              </w:rPr>
              <w:t>12</w:t>
            </w:r>
          </w:p>
        </w:tc>
        <w:tc>
          <w:tcPr>
            <w:tcW w:w="854" w:type="dxa"/>
          </w:tcPr>
          <w:p w:rsidR="00330CAF" w:rsidRPr="00330CAF" w:rsidRDefault="00330CAF">
            <w:pPr>
              <w:pStyle w:val="ConsPlusNormal"/>
              <w:jc w:val="center"/>
              <w:rPr>
                <w:sz w:val="20"/>
              </w:rPr>
            </w:pPr>
            <w:r w:rsidRPr="00330CAF">
              <w:rPr>
                <w:sz w:val="20"/>
              </w:rPr>
              <w:t>13</w:t>
            </w:r>
          </w:p>
        </w:tc>
        <w:tc>
          <w:tcPr>
            <w:tcW w:w="854" w:type="dxa"/>
          </w:tcPr>
          <w:p w:rsidR="00330CAF" w:rsidRPr="00330CAF" w:rsidRDefault="00330CAF">
            <w:pPr>
              <w:pStyle w:val="ConsPlusNormal"/>
              <w:jc w:val="center"/>
              <w:rPr>
                <w:sz w:val="20"/>
              </w:rPr>
            </w:pPr>
            <w:r w:rsidRPr="00330CAF">
              <w:rPr>
                <w:sz w:val="20"/>
              </w:rPr>
              <w:t>14</w:t>
            </w:r>
          </w:p>
        </w:tc>
        <w:tc>
          <w:tcPr>
            <w:tcW w:w="854" w:type="dxa"/>
          </w:tcPr>
          <w:p w:rsidR="00330CAF" w:rsidRPr="00330CAF" w:rsidRDefault="00330CAF">
            <w:pPr>
              <w:pStyle w:val="ConsPlusNormal"/>
              <w:jc w:val="center"/>
              <w:rPr>
                <w:sz w:val="20"/>
              </w:rPr>
            </w:pPr>
            <w:r w:rsidRPr="00330CAF">
              <w:rPr>
                <w:sz w:val="20"/>
              </w:rPr>
              <w:t>15</w:t>
            </w:r>
          </w:p>
        </w:tc>
        <w:tc>
          <w:tcPr>
            <w:tcW w:w="854" w:type="dxa"/>
          </w:tcPr>
          <w:p w:rsidR="00330CAF" w:rsidRPr="00330CAF" w:rsidRDefault="00330CAF">
            <w:pPr>
              <w:pStyle w:val="ConsPlusNormal"/>
              <w:jc w:val="center"/>
              <w:rPr>
                <w:sz w:val="20"/>
              </w:rPr>
            </w:pPr>
            <w:r w:rsidRPr="00330CAF">
              <w:rPr>
                <w:sz w:val="20"/>
              </w:rPr>
              <w:t>16</w:t>
            </w:r>
          </w:p>
        </w:tc>
        <w:tc>
          <w:tcPr>
            <w:tcW w:w="859" w:type="dxa"/>
          </w:tcPr>
          <w:p w:rsidR="00330CAF" w:rsidRPr="00330CAF" w:rsidRDefault="00330CAF">
            <w:pPr>
              <w:pStyle w:val="ConsPlusNormal"/>
              <w:jc w:val="center"/>
              <w:rPr>
                <w:sz w:val="20"/>
              </w:rPr>
            </w:pPr>
            <w:r w:rsidRPr="00330CAF">
              <w:rPr>
                <w:sz w:val="20"/>
              </w:rPr>
              <w:t>17</w:t>
            </w:r>
          </w:p>
        </w:tc>
        <w:tc>
          <w:tcPr>
            <w:tcW w:w="794" w:type="dxa"/>
          </w:tcPr>
          <w:p w:rsidR="00330CAF" w:rsidRPr="00330CAF" w:rsidRDefault="00330CAF">
            <w:pPr>
              <w:pStyle w:val="ConsPlusNormal"/>
              <w:jc w:val="center"/>
              <w:rPr>
                <w:sz w:val="20"/>
              </w:rPr>
            </w:pPr>
            <w:r w:rsidRPr="00330CAF">
              <w:rPr>
                <w:sz w:val="20"/>
              </w:rPr>
              <w:t>18</w:t>
            </w:r>
          </w:p>
        </w:tc>
      </w:tr>
      <w:tr w:rsidR="00330CAF" w:rsidRPr="00330CAF" w:rsidTr="00330CAF">
        <w:tc>
          <w:tcPr>
            <w:tcW w:w="567" w:type="dxa"/>
          </w:tcPr>
          <w:p w:rsidR="00330CAF" w:rsidRPr="00330CAF" w:rsidRDefault="00330CAF">
            <w:pPr>
              <w:pStyle w:val="ConsPlusNormal"/>
              <w:jc w:val="both"/>
              <w:rPr>
                <w:sz w:val="20"/>
              </w:rPr>
            </w:pPr>
            <w:r w:rsidRPr="00330CAF">
              <w:rPr>
                <w:sz w:val="20"/>
              </w:rPr>
              <w:t>I</w:t>
            </w:r>
          </w:p>
        </w:tc>
        <w:tc>
          <w:tcPr>
            <w:tcW w:w="1622" w:type="dxa"/>
          </w:tcPr>
          <w:p w:rsidR="00330CAF" w:rsidRPr="00330CAF" w:rsidRDefault="00330CAF">
            <w:pPr>
              <w:pStyle w:val="ConsPlusNormal"/>
              <w:jc w:val="both"/>
              <w:rPr>
                <w:sz w:val="20"/>
              </w:rPr>
            </w:pPr>
            <w:r w:rsidRPr="00330CAF">
              <w:rPr>
                <w:sz w:val="20"/>
              </w:rPr>
              <w:t xml:space="preserve">Всего по программе переселения, в </w:t>
            </w:r>
            <w:proofErr w:type="spellStart"/>
            <w:r w:rsidRPr="00330CAF">
              <w:rPr>
                <w:sz w:val="20"/>
              </w:rPr>
              <w:t>т.ч</w:t>
            </w:r>
            <w:proofErr w:type="spellEnd"/>
            <w:r w:rsidRPr="00330CAF">
              <w:rPr>
                <w:sz w:val="20"/>
              </w:rPr>
              <w:t>.:</w:t>
            </w:r>
          </w:p>
        </w:tc>
        <w:tc>
          <w:tcPr>
            <w:tcW w:w="964" w:type="dxa"/>
          </w:tcPr>
          <w:p w:rsidR="00330CAF" w:rsidRPr="00330CAF" w:rsidRDefault="00330CAF">
            <w:pPr>
              <w:pStyle w:val="ConsPlusNormal"/>
              <w:jc w:val="center"/>
              <w:rPr>
                <w:sz w:val="20"/>
              </w:rPr>
            </w:pPr>
            <w:r w:rsidRPr="00330CAF">
              <w:rPr>
                <w:sz w:val="20"/>
              </w:rPr>
              <w:t>262,30</w:t>
            </w:r>
          </w:p>
        </w:tc>
        <w:tc>
          <w:tcPr>
            <w:tcW w:w="964" w:type="dxa"/>
          </w:tcPr>
          <w:p w:rsidR="00330CAF" w:rsidRPr="00330CAF" w:rsidRDefault="00330CAF">
            <w:pPr>
              <w:pStyle w:val="ConsPlusNormal"/>
              <w:jc w:val="center"/>
              <w:rPr>
                <w:sz w:val="20"/>
              </w:rPr>
            </w:pPr>
            <w:r w:rsidRPr="00330CAF">
              <w:rPr>
                <w:sz w:val="20"/>
              </w:rPr>
              <w:t>588,40</w:t>
            </w:r>
          </w:p>
        </w:tc>
        <w:tc>
          <w:tcPr>
            <w:tcW w:w="850"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176,10</w:t>
            </w:r>
          </w:p>
        </w:tc>
        <w:tc>
          <w:tcPr>
            <w:tcW w:w="850" w:type="dxa"/>
          </w:tcPr>
          <w:p w:rsidR="00330CAF" w:rsidRPr="00330CAF" w:rsidRDefault="00330CAF">
            <w:pPr>
              <w:pStyle w:val="ConsPlusNormal"/>
              <w:jc w:val="center"/>
              <w:rPr>
                <w:sz w:val="20"/>
              </w:rPr>
            </w:pPr>
            <w:r w:rsidRPr="00330CAF">
              <w:rPr>
                <w:sz w:val="20"/>
              </w:rPr>
              <w:t>58,00</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795" w:type="dxa"/>
          </w:tcPr>
          <w:p w:rsidR="00330CAF" w:rsidRPr="00330CAF" w:rsidRDefault="00330CAF">
            <w:pPr>
              <w:pStyle w:val="ConsPlusNormal"/>
              <w:jc w:val="center"/>
              <w:rPr>
                <w:sz w:val="20"/>
              </w:rPr>
            </w:pPr>
            <w:r w:rsidRPr="00330CAF">
              <w:rPr>
                <w:sz w:val="20"/>
              </w:rPr>
              <w:t>1084,80</w:t>
            </w:r>
          </w:p>
        </w:tc>
        <w:tc>
          <w:tcPr>
            <w:tcW w:w="854" w:type="dxa"/>
          </w:tcPr>
          <w:p w:rsidR="00330CAF" w:rsidRPr="00330CAF" w:rsidRDefault="00330CAF">
            <w:pPr>
              <w:pStyle w:val="ConsPlusNormal"/>
              <w:jc w:val="center"/>
              <w:rPr>
                <w:sz w:val="20"/>
              </w:rPr>
            </w:pPr>
            <w:r w:rsidRPr="00330CAF">
              <w:rPr>
                <w:sz w:val="20"/>
              </w:rPr>
              <w:t>11</w:t>
            </w:r>
          </w:p>
        </w:tc>
        <w:tc>
          <w:tcPr>
            <w:tcW w:w="854" w:type="dxa"/>
          </w:tcPr>
          <w:p w:rsidR="00330CAF" w:rsidRPr="00330CAF" w:rsidRDefault="00330CAF">
            <w:pPr>
              <w:pStyle w:val="ConsPlusNormal"/>
              <w:jc w:val="center"/>
              <w:rPr>
                <w:sz w:val="20"/>
              </w:rPr>
            </w:pPr>
            <w:r w:rsidRPr="00330CAF">
              <w:rPr>
                <w:sz w:val="20"/>
              </w:rPr>
              <w:t>27</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4</w:t>
            </w:r>
          </w:p>
        </w:tc>
        <w:tc>
          <w:tcPr>
            <w:tcW w:w="854" w:type="dxa"/>
          </w:tcPr>
          <w:p w:rsidR="00330CAF" w:rsidRPr="00330CAF" w:rsidRDefault="00330CAF">
            <w:pPr>
              <w:pStyle w:val="ConsPlusNormal"/>
              <w:jc w:val="center"/>
              <w:rPr>
                <w:sz w:val="20"/>
              </w:rPr>
            </w:pPr>
            <w:r w:rsidRPr="00330CAF">
              <w:rPr>
                <w:sz w:val="20"/>
              </w:rPr>
              <w:t>5</w:t>
            </w:r>
          </w:p>
        </w:tc>
        <w:tc>
          <w:tcPr>
            <w:tcW w:w="854" w:type="dxa"/>
          </w:tcPr>
          <w:p w:rsidR="00330CAF" w:rsidRPr="00330CAF" w:rsidRDefault="00330CAF">
            <w:pPr>
              <w:pStyle w:val="ConsPlusNormal"/>
              <w:jc w:val="center"/>
              <w:rPr>
                <w:sz w:val="20"/>
              </w:rPr>
            </w:pPr>
            <w:r w:rsidRPr="00330CAF">
              <w:rPr>
                <w:sz w:val="20"/>
              </w:rPr>
              <w:t>x</w:t>
            </w:r>
          </w:p>
        </w:tc>
        <w:tc>
          <w:tcPr>
            <w:tcW w:w="859" w:type="dxa"/>
          </w:tcPr>
          <w:p w:rsidR="00330CAF" w:rsidRPr="00330CAF" w:rsidRDefault="00330CAF">
            <w:pPr>
              <w:pStyle w:val="ConsPlusNormal"/>
              <w:jc w:val="center"/>
              <w:rPr>
                <w:sz w:val="20"/>
              </w:rPr>
            </w:pPr>
            <w:r w:rsidRPr="00330CAF">
              <w:rPr>
                <w:sz w:val="20"/>
              </w:rPr>
              <w:t>x</w:t>
            </w:r>
          </w:p>
        </w:tc>
        <w:tc>
          <w:tcPr>
            <w:tcW w:w="794" w:type="dxa"/>
          </w:tcPr>
          <w:p w:rsidR="00330CAF" w:rsidRPr="00330CAF" w:rsidRDefault="00330CAF">
            <w:pPr>
              <w:pStyle w:val="ConsPlusNormal"/>
              <w:jc w:val="center"/>
              <w:rPr>
                <w:sz w:val="20"/>
              </w:rPr>
            </w:pPr>
            <w:r w:rsidRPr="00330CAF">
              <w:rPr>
                <w:sz w:val="20"/>
              </w:rPr>
              <w:t>47</w:t>
            </w:r>
          </w:p>
        </w:tc>
      </w:tr>
      <w:tr w:rsidR="00330CAF" w:rsidRPr="00330CAF" w:rsidTr="00330CAF">
        <w:tc>
          <w:tcPr>
            <w:tcW w:w="567" w:type="dxa"/>
          </w:tcPr>
          <w:p w:rsidR="00330CAF" w:rsidRPr="00330CAF" w:rsidRDefault="00330CAF">
            <w:pPr>
              <w:pStyle w:val="ConsPlusNormal"/>
              <w:jc w:val="both"/>
              <w:rPr>
                <w:sz w:val="20"/>
              </w:rPr>
            </w:pPr>
            <w:r w:rsidRPr="00330CAF">
              <w:rPr>
                <w:sz w:val="20"/>
              </w:rPr>
              <w:t>1</w:t>
            </w:r>
          </w:p>
        </w:tc>
        <w:tc>
          <w:tcPr>
            <w:tcW w:w="1622" w:type="dxa"/>
          </w:tcPr>
          <w:p w:rsidR="00330CAF" w:rsidRPr="00330CAF" w:rsidRDefault="00330CAF">
            <w:pPr>
              <w:pStyle w:val="ConsPlusNormal"/>
              <w:jc w:val="both"/>
              <w:rPr>
                <w:sz w:val="20"/>
              </w:rPr>
            </w:pPr>
            <w:r w:rsidRPr="00330CAF">
              <w:rPr>
                <w:sz w:val="20"/>
              </w:rPr>
              <w:t xml:space="preserve">в части, предусматривающей финансирование за счет средств Фонда, в </w:t>
            </w:r>
            <w:proofErr w:type="spellStart"/>
            <w:r w:rsidRPr="00330CAF">
              <w:rPr>
                <w:sz w:val="20"/>
              </w:rPr>
              <w:t>т.ч</w:t>
            </w:r>
            <w:proofErr w:type="spellEnd"/>
            <w:r w:rsidRPr="00330CAF">
              <w:rPr>
                <w:sz w:val="20"/>
              </w:rPr>
              <w:t>.:</w:t>
            </w:r>
          </w:p>
        </w:tc>
        <w:tc>
          <w:tcPr>
            <w:tcW w:w="964" w:type="dxa"/>
          </w:tcPr>
          <w:p w:rsidR="00330CAF" w:rsidRPr="00330CAF" w:rsidRDefault="00330CAF">
            <w:pPr>
              <w:pStyle w:val="ConsPlusNormal"/>
              <w:jc w:val="center"/>
              <w:rPr>
                <w:sz w:val="20"/>
              </w:rPr>
            </w:pPr>
            <w:r w:rsidRPr="00330CAF">
              <w:rPr>
                <w:sz w:val="20"/>
              </w:rPr>
              <w:t>262,30</w:t>
            </w:r>
          </w:p>
        </w:tc>
        <w:tc>
          <w:tcPr>
            <w:tcW w:w="964" w:type="dxa"/>
          </w:tcPr>
          <w:p w:rsidR="00330CAF" w:rsidRPr="00330CAF" w:rsidRDefault="00330CAF">
            <w:pPr>
              <w:pStyle w:val="ConsPlusNormal"/>
              <w:jc w:val="center"/>
              <w:rPr>
                <w:sz w:val="20"/>
              </w:rPr>
            </w:pPr>
            <w:r w:rsidRPr="00330CAF">
              <w:rPr>
                <w:sz w:val="20"/>
              </w:rPr>
              <w:t>588,40</w:t>
            </w:r>
          </w:p>
        </w:tc>
        <w:tc>
          <w:tcPr>
            <w:tcW w:w="850"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795" w:type="dxa"/>
          </w:tcPr>
          <w:p w:rsidR="00330CAF" w:rsidRPr="00330CAF" w:rsidRDefault="00330CAF">
            <w:pPr>
              <w:pStyle w:val="ConsPlusNormal"/>
              <w:jc w:val="center"/>
              <w:rPr>
                <w:sz w:val="20"/>
              </w:rPr>
            </w:pPr>
            <w:r w:rsidRPr="00330CAF">
              <w:rPr>
                <w:sz w:val="20"/>
              </w:rPr>
              <w:t>850,70</w:t>
            </w:r>
          </w:p>
        </w:tc>
        <w:tc>
          <w:tcPr>
            <w:tcW w:w="854" w:type="dxa"/>
          </w:tcPr>
          <w:p w:rsidR="00330CAF" w:rsidRPr="00330CAF" w:rsidRDefault="00330CAF">
            <w:pPr>
              <w:pStyle w:val="ConsPlusNormal"/>
              <w:jc w:val="center"/>
              <w:rPr>
                <w:sz w:val="20"/>
              </w:rPr>
            </w:pPr>
            <w:r w:rsidRPr="00330CAF">
              <w:rPr>
                <w:sz w:val="20"/>
              </w:rPr>
              <w:t>11</w:t>
            </w:r>
          </w:p>
        </w:tc>
        <w:tc>
          <w:tcPr>
            <w:tcW w:w="854" w:type="dxa"/>
          </w:tcPr>
          <w:p w:rsidR="00330CAF" w:rsidRPr="00330CAF" w:rsidRDefault="00330CAF">
            <w:pPr>
              <w:pStyle w:val="ConsPlusNormal"/>
              <w:jc w:val="center"/>
              <w:rPr>
                <w:sz w:val="20"/>
              </w:rPr>
            </w:pPr>
            <w:r w:rsidRPr="00330CAF">
              <w:rPr>
                <w:sz w:val="20"/>
              </w:rPr>
              <w:t>27</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9" w:type="dxa"/>
          </w:tcPr>
          <w:p w:rsidR="00330CAF" w:rsidRPr="00330CAF" w:rsidRDefault="00330CAF">
            <w:pPr>
              <w:pStyle w:val="ConsPlusNormal"/>
              <w:jc w:val="center"/>
              <w:rPr>
                <w:sz w:val="20"/>
              </w:rPr>
            </w:pPr>
            <w:r w:rsidRPr="00330CAF">
              <w:rPr>
                <w:sz w:val="20"/>
              </w:rPr>
              <w:t>x</w:t>
            </w:r>
          </w:p>
        </w:tc>
        <w:tc>
          <w:tcPr>
            <w:tcW w:w="794" w:type="dxa"/>
          </w:tcPr>
          <w:p w:rsidR="00330CAF" w:rsidRPr="00330CAF" w:rsidRDefault="00330CAF">
            <w:pPr>
              <w:pStyle w:val="ConsPlusNormal"/>
              <w:jc w:val="center"/>
              <w:rPr>
                <w:sz w:val="20"/>
              </w:rPr>
            </w:pPr>
            <w:r w:rsidRPr="00330CAF">
              <w:rPr>
                <w:sz w:val="20"/>
              </w:rPr>
              <w:t>38</w:t>
            </w:r>
          </w:p>
        </w:tc>
      </w:tr>
      <w:tr w:rsidR="00330CAF" w:rsidRPr="00330CAF" w:rsidTr="00330CAF">
        <w:tc>
          <w:tcPr>
            <w:tcW w:w="567" w:type="dxa"/>
          </w:tcPr>
          <w:p w:rsidR="00330CAF" w:rsidRPr="00330CAF" w:rsidRDefault="00330CAF">
            <w:pPr>
              <w:pStyle w:val="ConsPlusNormal"/>
              <w:jc w:val="both"/>
              <w:rPr>
                <w:sz w:val="20"/>
              </w:rPr>
            </w:pPr>
            <w:r w:rsidRPr="00330CAF">
              <w:rPr>
                <w:sz w:val="20"/>
              </w:rPr>
              <w:t>1.1</w:t>
            </w:r>
          </w:p>
        </w:tc>
        <w:tc>
          <w:tcPr>
            <w:tcW w:w="1622" w:type="dxa"/>
          </w:tcPr>
          <w:p w:rsidR="00330CAF" w:rsidRPr="00330CAF" w:rsidRDefault="00330CAF">
            <w:pPr>
              <w:pStyle w:val="ConsPlusNormal"/>
              <w:jc w:val="both"/>
              <w:rPr>
                <w:sz w:val="20"/>
              </w:rPr>
            </w:pPr>
            <w:r w:rsidRPr="00330CAF">
              <w:rPr>
                <w:sz w:val="20"/>
              </w:rPr>
              <w:t>Всего по этапу 2019 года</w:t>
            </w:r>
          </w:p>
        </w:tc>
        <w:tc>
          <w:tcPr>
            <w:tcW w:w="964" w:type="dxa"/>
          </w:tcPr>
          <w:p w:rsidR="00330CAF" w:rsidRPr="00330CAF" w:rsidRDefault="00330CAF">
            <w:pPr>
              <w:pStyle w:val="ConsPlusNormal"/>
              <w:jc w:val="center"/>
              <w:rPr>
                <w:sz w:val="20"/>
              </w:rPr>
            </w:pPr>
            <w:r w:rsidRPr="00330CAF">
              <w:rPr>
                <w:sz w:val="20"/>
              </w:rPr>
              <w:t>262,30</w:t>
            </w:r>
          </w:p>
        </w:tc>
        <w:tc>
          <w:tcPr>
            <w:tcW w:w="964" w:type="dxa"/>
          </w:tcPr>
          <w:p w:rsidR="00330CAF" w:rsidRPr="00330CAF" w:rsidRDefault="00330CAF">
            <w:pPr>
              <w:pStyle w:val="ConsPlusNormal"/>
              <w:jc w:val="center"/>
              <w:rPr>
                <w:sz w:val="20"/>
              </w:rPr>
            </w:pPr>
            <w:r w:rsidRPr="00330CAF">
              <w:rPr>
                <w:sz w:val="20"/>
              </w:rPr>
              <w:t>588,40</w:t>
            </w:r>
          </w:p>
        </w:tc>
        <w:tc>
          <w:tcPr>
            <w:tcW w:w="850"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795" w:type="dxa"/>
          </w:tcPr>
          <w:p w:rsidR="00330CAF" w:rsidRPr="00330CAF" w:rsidRDefault="00330CAF">
            <w:pPr>
              <w:pStyle w:val="ConsPlusNormal"/>
              <w:jc w:val="center"/>
              <w:rPr>
                <w:sz w:val="20"/>
              </w:rPr>
            </w:pPr>
            <w:r w:rsidRPr="00330CAF">
              <w:rPr>
                <w:sz w:val="20"/>
              </w:rPr>
              <w:t>850,70</w:t>
            </w:r>
          </w:p>
        </w:tc>
        <w:tc>
          <w:tcPr>
            <w:tcW w:w="854" w:type="dxa"/>
          </w:tcPr>
          <w:p w:rsidR="00330CAF" w:rsidRPr="00330CAF" w:rsidRDefault="00330CAF">
            <w:pPr>
              <w:pStyle w:val="ConsPlusNormal"/>
              <w:jc w:val="center"/>
              <w:rPr>
                <w:sz w:val="20"/>
              </w:rPr>
            </w:pPr>
            <w:r w:rsidRPr="00330CAF">
              <w:rPr>
                <w:sz w:val="20"/>
              </w:rPr>
              <w:t>11</w:t>
            </w:r>
          </w:p>
        </w:tc>
        <w:tc>
          <w:tcPr>
            <w:tcW w:w="854" w:type="dxa"/>
          </w:tcPr>
          <w:p w:rsidR="00330CAF" w:rsidRPr="00330CAF" w:rsidRDefault="00330CAF">
            <w:pPr>
              <w:pStyle w:val="ConsPlusNormal"/>
              <w:jc w:val="center"/>
              <w:rPr>
                <w:sz w:val="20"/>
              </w:rPr>
            </w:pPr>
            <w:r w:rsidRPr="00330CAF">
              <w:rPr>
                <w:sz w:val="20"/>
              </w:rPr>
              <w:t>27</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9" w:type="dxa"/>
          </w:tcPr>
          <w:p w:rsidR="00330CAF" w:rsidRPr="00330CAF" w:rsidRDefault="00330CAF">
            <w:pPr>
              <w:pStyle w:val="ConsPlusNormal"/>
              <w:jc w:val="center"/>
              <w:rPr>
                <w:sz w:val="20"/>
              </w:rPr>
            </w:pPr>
            <w:r w:rsidRPr="00330CAF">
              <w:rPr>
                <w:sz w:val="20"/>
              </w:rPr>
              <w:t>x</w:t>
            </w:r>
          </w:p>
        </w:tc>
        <w:tc>
          <w:tcPr>
            <w:tcW w:w="794" w:type="dxa"/>
          </w:tcPr>
          <w:p w:rsidR="00330CAF" w:rsidRPr="00330CAF" w:rsidRDefault="00330CAF">
            <w:pPr>
              <w:pStyle w:val="ConsPlusNormal"/>
              <w:jc w:val="center"/>
              <w:rPr>
                <w:sz w:val="20"/>
              </w:rPr>
            </w:pPr>
            <w:r w:rsidRPr="00330CAF">
              <w:rPr>
                <w:sz w:val="20"/>
              </w:rPr>
              <w:t>38</w:t>
            </w:r>
          </w:p>
        </w:tc>
      </w:tr>
      <w:tr w:rsidR="00330CAF" w:rsidRPr="00330CAF" w:rsidTr="00330CAF">
        <w:tc>
          <w:tcPr>
            <w:tcW w:w="567" w:type="dxa"/>
          </w:tcPr>
          <w:p w:rsidR="00330CAF" w:rsidRPr="00330CAF" w:rsidRDefault="00330CAF">
            <w:pPr>
              <w:pStyle w:val="ConsPlusNormal"/>
              <w:jc w:val="both"/>
              <w:rPr>
                <w:sz w:val="20"/>
              </w:rPr>
            </w:pPr>
          </w:p>
        </w:tc>
        <w:tc>
          <w:tcPr>
            <w:tcW w:w="1622" w:type="dxa"/>
          </w:tcPr>
          <w:p w:rsidR="00330CAF" w:rsidRPr="00330CAF" w:rsidRDefault="00330CAF">
            <w:pPr>
              <w:pStyle w:val="ConsPlusNormal"/>
              <w:jc w:val="both"/>
              <w:rPr>
                <w:sz w:val="20"/>
              </w:rPr>
            </w:pPr>
            <w:r w:rsidRPr="00330CAF">
              <w:rPr>
                <w:sz w:val="20"/>
              </w:rPr>
              <w:t>Итого по городскому округу Иваново</w:t>
            </w:r>
          </w:p>
        </w:tc>
        <w:tc>
          <w:tcPr>
            <w:tcW w:w="964" w:type="dxa"/>
          </w:tcPr>
          <w:p w:rsidR="00330CAF" w:rsidRPr="00330CAF" w:rsidRDefault="00330CAF">
            <w:pPr>
              <w:pStyle w:val="ConsPlusNormal"/>
              <w:jc w:val="center"/>
              <w:rPr>
                <w:sz w:val="20"/>
              </w:rPr>
            </w:pPr>
            <w:r w:rsidRPr="00330CAF">
              <w:rPr>
                <w:sz w:val="20"/>
              </w:rPr>
              <w:t>262,30</w:t>
            </w:r>
          </w:p>
        </w:tc>
        <w:tc>
          <w:tcPr>
            <w:tcW w:w="964" w:type="dxa"/>
          </w:tcPr>
          <w:p w:rsidR="00330CAF" w:rsidRPr="00330CAF" w:rsidRDefault="00330CAF">
            <w:pPr>
              <w:pStyle w:val="ConsPlusNormal"/>
              <w:jc w:val="center"/>
              <w:rPr>
                <w:sz w:val="20"/>
              </w:rPr>
            </w:pPr>
            <w:r w:rsidRPr="00330CAF">
              <w:rPr>
                <w:sz w:val="20"/>
              </w:rPr>
              <w:t>588,40</w:t>
            </w:r>
          </w:p>
        </w:tc>
        <w:tc>
          <w:tcPr>
            <w:tcW w:w="850"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795" w:type="dxa"/>
          </w:tcPr>
          <w:p w:rsidR="00330CAF" w:rsidRPr="00330CAF" w:rsidRDefault="00330CAF">
            <w:pPr>
              <w:pStyle w:val="ConsPlusNormal"/>
              <w:jc w:val="center"/>
              <w:rPr>
                <w:sz w:val="20"/>
              </w:rPr>
            </w:pPr>
            <w:r w:rsidRPr="00330CAF">
              <w:rPr>
                <w:sz w:val="20"/>
              </w:rPr>
              <w:t>850,70</w:t>
            </w:r>
          </w:p>
        </w:tc>
        <w:tc>
          <w:tcPr>
            <w:tcW w:w="854" w:type="dxa"/>
          </w:tcPr>
          <w:p w:rsidR="00330CAF" w:rsidRPr="00330CAF" w:rsidRDefault="00330CAF">
            <w:pPr>
              <w:pStyle w:val="ConsPlusNormal"/>
              <w:jc w:val="center"/>
              <w:rPr>
                <w:sz w:val="20"/>
              </w:rPr>
            </w:pPr>
            <w:r w:rsidRPr="00330CAF">
              <w:rPr>
                <w:sz w:val="20"/>
              </w:rPr>
              <w:t>11</w:t>
            </w:r>
          </w:p>
        </w:tc>
        <w:tc>
          <w:tcPr>
            <w:tcW w:w="854" w:type="dxa"/>
          </w:tcPr>
          <w:p w:rsidR="00330CAF" w:rsidRPr="00330CAF" w:rsidRDefault="00330CAF">
            <w:pPr>
              <w:pStyle w:val="ConsPlusNormal"/>
              <w:jc w:val="center"/>
              <w:rPr>
                <w:sz w:val="20"/>
              </w:rPr>
            </w:pPr>
            <w:r w:rsidRPr="00330CAF">
              <w:rPr>
                <w:sz w:val="20"/>
              </w:rPr>
              <w:t>27</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9" w:type="dxa"/>
          </w:tcPr>
          <w:p w:rsidR="00330CAF" w:rsidRPr="00330CAF" w:rsidRDefault="00330CAF">
            <w:pPr>
              <w:pStyle w:val="ConsPlusNormal"/>
              <w:jc w:val="center"/>
              <w:rPr>
                <w:sz w:val="20"/>
              </w:rPr>
            </w:pPr>
            <w:r w:rsidRPr="00330CAF">
              <w:rPr>
                <w:sz w:val="20"/>
              </w:rPr>
              <w:t>x</w:t>
            </w:r>
          </w:p>
        </w:tc>
        <w:tc>
          <w:tcPr>
            <w:tcW w:w="794" w:type="dxa"/>
          </w:tcPr>
          <w:p w:rsidR="00330CAF" w:rsidRPr="00330CAF" w:rsidRDefault="00330CAF">
            <w:pPr>
              <w:pStyle w:val="ConsPlusNormal"/>
              <w:jc w:val="center"/>
              <w:rPr>
                <w:sz w:val="20"/>
              </w:rPr>
            </w:pPr>
            <w:r w:rsidRPr="00330CAF">
              <w:rPr>
                <w:sz w:val="20"/>
              </w:rPr>
              <w:t>38</w:t>
            </w:r>
          </w:p>
        </w:tc>
      </w:tr>
      <w:tr w:rsidR="00330CAF" w:rsidRPr="00330CAF" w:rsidTr="00330CAF">
        <w:tc>
          <w:tcPr>
            <w:tcW w:w="567" w:type="dxa"/>
          </w:tcPr>
          <w:p w:rsidR="00330CAF" w:rsidRPr="00330CAF" w:rsidRDefault="00330CAF">
            <w:pPr>
              <w:pStyle w:val="ConsPlusNormal"/>
              <w:jc w:val="both"/>
              <w:rPr>
                <w:sz w:val="20"/>
              </w:rPr>
            </w:pPr>
            <w:r w:rsidRPr="00330CAF">
              <w:rPr>
                <w:sz w:val="20"/>
              </w:rPr>
              <w:t>1.2</w:t>
            </w:r>
          </w:p>
        </w:tc>
        <w:tc>
          <w:tcPr>
            <w:tcW w:w="1622" w:type="dxa"/>
          </w:tcPr>
          <w:p w:rsidR="00330CAF" w:rsidRPr="00330CAF" w:rsidRDefault="00330CAF">
            <w:pPr>
              <w:pStyle w:val="ConsPlusNormal"/>
              <w:jc w:val="both"/>
              <w:rPr>
                <w:sz w:val="20"/>
              </w:rPr>
            </w:pPr>
            <w:r w:rsidRPr="00330CAF">
              <w:rPr>
                <w:sz w:val="20"/>
              </w:rPr>
              <w:t>Всего по этапу 2022 года</w:t>
            </w:r>
          </w:p>
        </w:tc>
        <w:tc>
          <w:tcPr>
            <w:tcW w:w="964"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176,10</w:t>
            </w:r>
          </w:p>
        </w:tc>
        <w:tc>
          <w:tcPr>
            <w:tcW w:w="850" w:type="dxa"/>
          </w:tcPr>
          <w:p w:rsidR="00330CAF" w:rsidRPr="00330CAF" w:rsidRDefault="00330CAF">
            <w:pPr>
              <w:pStyle w:val="ConsPlusNormal"/>
              <w:jc w:val="center"/>
              <w:rPr>
                <w:sz w:val="20"/>
              </w:rPr>
            </w:pPr>
            <w:r w:rsidRPr="00330CAF">
              <w:rPr>
                <w:sz w:val="20"/>
              </w:rPr>
              <w:t>0,00</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795" w:type="dxa"/>
          </w:tcPr>
          <w:p w:rsidR="00330CAF" w:rsidRPr="00330CAF" w:rsidRDefault="00330CAF">
            <w:pPr>
              <w:pStyle w:val="ConsPlusNormal"/>
              <w:jc w:val="center"/>
              <w:rPr>
                <w:sz w:val="20"/>
              </w:rPr>
            </w:pPr>
            <w:r w:rsidRPr="00330CAF">
              <w:rPr>
                <w:sz w:val="20"/>
              </w:rPr>
              <w:t>176,10</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4</w:t>
            </w:r>
          </w:p>
        </w:tc>
        <w:tc>
          <w:tcPr>
            <w:tcW w:w="854" w:type="dxa"/>
          </w:tcPr>
          <w:p w:rsidR="00330CAF" w:rsidRPr="00330CAF" w:rsidRDefault="00330CAF">
            <w:pPr>
              <w:pStyle w:val="ConsPlusNormal"/>
              <w:jc w:val="center"/>
              <w:rPr>
                <w:sz w:val="20"/>
              </w:rPr>
            </w:pPr>
            <w:r w:rsidRPr="00330CAF">
              <w:rPr>
                <w:sz w:val="20"/>
              </w:rPr>
              <w:t>0</w:t>
            </w:r>
          </w:p>
        </w:tc>
        <w:tc>
          <w:tcPr>
            <w:tcW w:w="854" w:type="dxa"/>
          </w:tcPr>
          <w:p w:rsidR="00330CAF" w:rsidRPr="00330CAF" w:rsidRDefault="00330CAF">
            <w:pPr>
              <w:pStyle w:val="ConsPlusNormal"/>
              <w:jc w:val="center"/>
              <w:rPr>
                <w:sz w:val="20"/>
              </w:rPr>
            </w:pPr>
            <w:r w:rsidRPr="00330CAF">
              <w:rPr>
                <w:sz w:val="20"/>
              </w:rPr>
              <w:t>x</w:t>
            </w:r>
          </w:p>
        </w:tc>
        <w:tc>
          <w:tcPr>
            <w:tcW w:w="859" w:type="dxa"/>
          </w:tcPr>
          <w:p w:rsidR="00330CAF" w:rsidRPr="00330CAF" w:rsidRDefault="00330CAF">
            <w:pPr>
              <w:pStyle w:val="ConsPlusNormal"/>
              <w:jc w:val="center"/>
              <w:rPr>
                <w:sz w:val="20"/>
              </w:rPr>
            </w:pPr>
            <w:r w:rsidRPr="00330CAF">
              <w:rPr>
                <w:sz w:val="20"/>
              </w:rPr>
              <w:t>x</w:t>
            </w:r>
          </w:p>
        </w:tc>
        <w:tc>
          <w:tcPr>
            <w:tcW w:w="794" w:type="dxa"/>
          </w:tcPr>
          <w:p w:rsidR="00330CAF" w:rsidRPr="00330CAF" w:rsidRDefault="00330CAF">
            <w:pPr>
              <w:pStyle w:val="ConsPlusNormal"/>
              <w:jc w:val="center"/>
              <w:rPr>
                <w:sz w:val="20"/>
              </w:rPr>
            </w:pPr>
            <w:r w:rsidRPr="00330CAF">
              <w:rPr>
                <w:sz w:val="20"/>
              </w:rPr>
              <w:t>4</w:t>
            </w:r>
          </w:p>
        </w:tc>
      </w:tr>
      <w:tr w:rsidR="00330CAF" w:rsidRPr="00330CAF" w:rsidTr="00330CAF">
        <w:tc>
          <w:tcPr>
            <w:tcW w:w="567" w:type="dxa"/>
          </w:tcPr>
          <w:p w:rsidR="00330CAF" w:rsidRPr="00330CAF" w:rsidRDefault="00330CAF">
            <w:pPr>
              <w:pStyle w:val="ConsPlusNormal"/>
              <w:jc w:val="both"/>
              <w:rPr>
                <w:sz w:val="20"/>
              </w:rPr>
            </w:pPr>
          </w:p>
        </w:tc>
        <w:tc>
          <w:tcPr>
            <w:tcW w:w="1622" w:type="dxa"/>
          </w:tcPr>
          <w:p w:rsidR="00330CAF" w:rsidRPr="00330CAF" w:rsidRDefault="00330CAF">
            <w:pPr>
              <w:pStyle w:val="ConsPlusNormal"/>
              <w:jc w:val="both"/>
              <w:rPr>
                <w:sz w:val="20"/>
              </w:rPr>
            </w:pPr>
            <w:r w:rsidRPr="00330CAF">
              <w:rPr>
                <w:sz w:val="20"/>
              </w:rPr>
              <w:t>Итого по городскому округу Иваново</w:t>
            </w:r>
          </w:p>
        </w:tc>
        <w:tc>
          <w:tcPr>
            <w:tcW w:w="964"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176,10</w:t>
            </w:r>
          </w:p>
        </w:tc>
        <w:tc>
          <w:tcPr>
            <w:tcW w:w="850" w:type="dxa"/>
          </w:tcPr>
          <w:p w:rsidR="00330CAF" w:rsidRPr="00330CAF" w:rsidRDefault="00330CAF">
            <w:pPr>
              <w:pStyle w:val="ConsPlusNormal"/>
              <w:jc w:val="center"/>
              <w:rPr>
                <w:sz w:val="20"/>
              </w:rPr>
            </w:pPr>
            <w:r w:rsidRPr="00330CAF">
              <w:rPr>
                <w:sz w:val="20"/>
              </w:rPr>
              <w:t>0,00</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795" w:type="dxa"/>
          </w:tcPr>
          <w:p w:rsidR="00330CAF" w:rsidRPr="00330CAF" w:rsidRDefault="00330CAF">
            <w:pPr>
              <w:pStyle w:val="ConsPlusNormal"/>
              <w:jc w:val="center"/>
              <w:rPr>
                <w:sz w:val="20"/>
              </w:rPr>
            </w:pPr>
            <w:r w:rsidRPr="00330CAF">
              <w:rPr>
                <w:sz w:val="20"/>
              </w:rPr>
              <w:t>176,10</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4</w:t>
            </w:r>
          </w:p>
        </w:tc>
        <w:tc>
          <w:tcPr>
            <w:tcW w:w="854" w:type="dxa"/>
          </w:tcPr>
          <w:p w:rsidR="00330CAF" w:rsidRPr="00330CAF" w:rsidRDefault="00330CAF">
            <w:pPr>
              <w:pStyle w:val="ConsPlusNormal"/>
              <w:jc w:val="center"/>
              <w:rPr>
                <w:sz w:val="20"/>
              </w:rPr>
            </w:pPr>
            <w:r w:rsidRPr="00330CAF">
              <w:rPr>
                <w:sz w:val="20"/>
              </w:rPr>
              <w:t>0</w:t>
            </w:r>
          </w:p>
        </w:tc>
        <w:tc>
          <w:tcPr>
            <w:tcW w:w="854" w:type="dxa"/>
          </w:tcPr>
          <w:p w:rsidR="00330CAF" w:rsidRPr="00330CAF" w:rsidRDefault="00330CAF">
            <w:pPr>
              <w:pStyle w:val="ConsPlusNormal"/>
              <w:jc w:val="center"/>
              <w:rPr>
                <w:sz w:val="20"/>
              </w:rPr>
            </w:pPr>
            <w:r w:rsidRPr="00330CAF">
              <w:rPr>
                <w:sz w:val="20"/>
              </w:rPr>
              <w:t>x</w:t>
            </w:r>
          </w:p>
        </w:tc>
        <w:tc>
          <w:tcPr>
            <w:tcW w:w="859" w:type="dxa"/>
          </w:tcPr>
          <w:p w:rsidR="00330CAF" w:rsidRPr="00330CAF" w:rsidRDefault="00330CAF">
            <w:pPr>
              <w:pStyle w:val="ConsPlusNormal"/>
              <w:jc w:val="center"/>
              <w:rPr>
                <w:sz w:val="20"/>
              </w:rPr>
            </w:pPr>
            <w:r w:rsidRPr="00330CAF">
              <w:rPr>
                <w:sz w:val="20"/>
              </w:rPr>
              <w:t>x</w:t>
            </w:r>
          </w:p>
        </w:tc>
        <w:tc>
          <w:tcPr>
            <w:tcW w:w="794" w:type="dxa"/>
          </w:tcPr>
          <w:p w:rsidR="00330CAF" w:rsidRPr="00330CAF" w:rsidRDefault="00330CAF">
            <w:pPr>
              <w:pStyle w:val="ConsPlusNormal"/>
              <w:jc w:val="center"/>
              <w:rPr>
                <w:sz w:val="20"/>
              </w:rPr>
            </w:pPr>
            <w:r w:rsidRPr="00330CAF">
              <w:rPr>
                <w:sz w:val="20"/>
              </w:rPr>
              <w:t>4</w:t>
            </w:r>
          </w:p>
        </w:tc>
      </w:tr>
      <w:tr w:rsidR="00330CAF" w:rsidRPr="00330CAF" w:rsidTr="00330CAF">
        <w:tc>
          <w:tcPr>
            <w:tcW w:w="567" w:type="dxa"/>
          </w:tcPr>
          <w:p w:rsidR="00330CAF" w:rsidRPr="00330CAF" w:rsidRDefault="00330CAF">
            <w:pPr>
              <w:pStyle w:val="ConsPlusNormal"/>
              <w:jc w:val="both"/>
              <w:rPr>
                <w:sz w:val="20"/>
              </w:rPr>
            </w:pPr>
            <w:r w:rsidRPr="00330CAF">
              <w:rPr>
                <w:sz w:val="20"/>
              </w:rPr>
              <w:t>2</w:t>
            </w:r>
          </w:p>
        </w:tc>
        <w:tc>
          <w:tcPr>
            <w:tcW w:w="1622" w:type="dxa"/>
          </w:tcPr>
          <w:p w:rsidR="00330CAF" w:rsidRPr="00330CAF" w:rsidRDefault="00330CAF">
            <w:pPr>
              <w:pStyle w:val="ConsPlusNormal"/>
              <w:jc w:val="both"/>
              <w:rPr>
                <w:sz w:val="20"/>
              </w:rPr>
            </w:pPr>
            <w:r w:rsidRPr="00330CAF">
              <w:rPr>
                <w:sz w:val="20"/>
              </w:rPr>
              <w:t xml:space="preserve">в части без финансирования </w:t>
            </w:r>
            <w:r w:rsidRPr="00330CAF">
              <w:rPr>
                <w:sz w:val="20"/>
              </w:rPr>
              <w:lastRenderedPageBreak/>
              <w:t xml:space="preserve">за счет средств Фонда, в </w:t>
            </w:r>
            <w:proofErr w:type="spellStart"/>
            <w:r w:rsidRPr="00330CAF">
              <w:rPr>
                <w:sz w:val="20"/>
              </w:rPr>
              <w:t>т.ч</w:t>
            </w:r>
            <w:proofErr w:type="spellEnd"/>
            <w:r w:rsidRPr="00330CAF">
              <w:rPr>
                <w:sz w:val="20"/>
              </w:rPr>
              <w:t>.:</w:t>
            </w:r>
          </w:p>
        </w:tc>
        <w:tc>
          <w:tcPr>
            <w:tcW w:w="964" w:type="dxa"/>
          </w:tcPr>
          <w:p w:rsidR="00330CAF" w:rsidRPr="00330CAF" w:rsidRDefault="00330CAF">
            <w:pPr>
              <w:pStyle w:val="ConsPlusNormal"/>
              <w:jc w:val="center"/>
              <w:rPr>
                <w:sz w:val="20"/>
              </w:rPr>
            </w:pPr>
            <w:r w:rsidRPr="00330CAF">
              <w:rPr>
                <w:sz w:val="20"/>
              </w:rPr>
              <w:lastRenderedPageBreak/>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58,00</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795" w:type="dxa"/>
          </w:tcPr>
          <w:p w:rsidR="00330CAF" w:rsidRPr="00330CAF" w:rsidRDefault="00330CAF">
            <w:pPr>
              <w:pStyle w:val="ConsPlusNormal"/>
              <w:jc w:val="center"/>
              <w:rPr>
                <w:sz w:val="20"/>
              </w:rPr>
            </w:pPr>
            <w:r w:rsidRPr="00330CAF">
              <w:rPr>
                <w:sz w:val="20"/>
              </w:rPr>
              <w:t>58,00</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5</w:t>
            </w:r>
          </w:p>
        </w:tc>
        <w:tc>
          <w:tcPr>
            <w:tcW w:w="854" w:type="dxa"/>
          </w:tcPr>
          <w:p w:rsidR="00330CAF" w:rsidRPr="00330CAF" w:rsidRDefault="00330CAF">
            <w:pPr>
              <w:pStyle w:val="ConsPlusNormal"/>
              <w:jc w:val="center"/>
              <w:rPr>
                <w:sz w:val="20"/>
              </w:rPr>
            </w:pPr>
            <w:r w:rsidRPr="00330CAF">
              <w:rPr>
                <w:sz w:val="20"/>
              </w:rPr>
              <w:t>x</w:t>
            </w:r>
          </w:p>
        </w:tc>
        <w:tc>
          <w:tcPr>
            <w:tcW w:w="859" w:type="dxa"/>
          </w:tcPr>
          <w:p w:rsidR="00330CAF" w:rsidRPr="00330CAF" w:rsidRDefault="00330CAF">
            <w:pPr>
              <w:pStyle w:val="ConsPlusNormal"/>
              <w:jc w:val="center"/>
              <w:rPr>
                <w:sz w:val="20"/>
              </w:rPr>
            </w:pPr>
            <w:r w:rsidRPr="00330CAF">
              <w:rPr>
                <w:sz w:val="20"/>
              </w:rPr>
              <w:t>x</w:t>
            </w:r>
          </w:p>
        </w:tc>
        <w:tc>
          <w:tcPr>
            <w:tcW w:w="794" w:type="dxa"/>
          </w:tcPr>
          <w:p w:rsidR="00330CAF" w:rsidRPr="00330CAF" w:rsidRDefault="00330CAF">
            <w:pPr>
              <w:pStyle w:val="ConsPlusNormal"/>
              <w:jc w:val="center"/>
              <w:rPr>
                <w:sz w:val="20"/>
              </w:rPr>
            </w:pPr>
            <w:r w:rsidRPr="00330CAF">
              <w:rPr>
                <w:sz w:val="20"/>
              </w:rPr>
              <w:t>5</w:t>
            </w:r>
          </w:p>
        </w:tc>
      </w:tr>
      <w:tr w:rsidR="00330CAF" w:rsidRPr="00330CAF" w:rsidTr="00330CAF">
        <w:tc>
          <w:tcPr>
            <w:tcW w:w="567" w:type="dxa"/>
          </w:tcPr>
          <w:p w:rsidR="00330CAF" w:rsidRPr="00330CAF" w:rsidRDefault="00330CAF">
            <w:pPr>
              <w:pStyle w:val="ConsPlusNormal"/>
              <w:jc w:val="both"/>
              <w:rPr>
                <w:sz w:val="20"/>
              </w:rPr>
            </w:pPr>
          </w:p>
        </w:tc>
        <w:tc>
          <w:tcPr>
            <w:tcW w:w="1622" w:type="dxa"/>
          </w:tcPr>
          <w:p w:rsidR="00330CAF" w:rsidRPr="00330CAF" w:rsidRDefault="00330CAF">
            <w:pPr>
              <w:pStyle w:val="ConsPlusNormal"/>
              <w:jc w:val="both"/>
              <w:rPr>
                <w:sz w:val="20"/>
              </w:rPr>
            </w:pPr>
            <w:r w:rsidRPr="00330CAF">
              <w:rPr>
                <w:sz w:val="20"/>
              </w:rPr>
              <w:t>Итого по городскому округу Иваново</w:t>
            </w:r>
          </w:p>
        </w:tc>
        <w:tc>
          <w:tcPr>
            <w:tcW w:w="964"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964"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58,00</w:t>
            </w:r>
          </w:p>
        </w:tc>
        <w:tc>
          <w:tcPr>
            <w:tcW w:w="850" w:type="dxa"/>
          </w:tcPr>
          <w:p w:rsidR="00330CAF" w:rsidRPr="00330CAF" w:rsidRDefault="00330CAF">
            <w:pPr>
              <w:pStyle w:val="ConsPlusNormal"/>
              <w:jc w:val="center"/>
              <w:rPr>
                <w:sz w:val="20"/>
              </w:rPr>
            </w:pPr>
            <w:r w:rsidRPr="00330CAF">
              <w:rPr>
                <w:sz w:val="20"/>
              </w:rPr>
              <w:t>x</w:t>
            </w:r>
          </w:p>
        </w:tc>
        <w:tc>
          <w:tcPr>
            <w:tcW w:w="850" w:type="dxa"/>
          </w:tcPr>
          <w:p w:rsidR="00330CAF" w:rsidRPr="00330CAF" w:rsidRDefault="00330CAF">
            <w:pPr>
              <w:pStyle w:val="ConsPlusNormal"/>
              <w:jc w:val="center"/>
              <w:rPr>
                <w:sz w:val="20"/>
              </w:rPr>
            </w:pPr>
            <w:r w:rsidRPr="00330CAF">
              <w:rPr>
                <w:sz w:val="20"/>
              </w:rPr>
              <w:t>x</w:t>
            </w:r>
          </w:p>
        </w:tc>
        <w:tc>
          <w:tcPr>
            <w:tcW w:w="795" w:type="dxa"/>
          </w:tcPr>
          <w:p w:rsidR="00330CAF" w:rsidRPr="00330CAF" w:rsidRDefault="00330CAF">
            <w:pPr>
              <w:pStyle w:val="ConsPlusNormal"/>
              <w:jc w:val="center"/>
              <w:rPr>
                <w:sz w:val="20"/>
              </w:rPr>
            </w:pPr>
            <w:r w:rsidRPr="00330CAF">
              <w:rPr>
                <w:sz w:val="20"/>
              </w:rPr>
              <w:t>58,00</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x</w:t>
            </w:r>
          </w:p>
        </w:tc>
        <w:tc>
          <w:tcPr>
            <w:tcW w:w="854" w:type="dxa"/>
          </w:tcPr>
          <w:p w:rsidR="00330CAF" w:rsidRPr="00330CAF" w:rsidRDefault="00330CAF">
            <w:pPr>
              <w:pStyle w:val="ConsPlusNormal"/>
              <w:jc w:val="center"/>
              <w:rPr>
                <w:sz w:val="20"/>
              </w:rPr>
            </w:pPr>
            <w:r w:rsidRPr="00330CAF">
              <w:rPr>
                <w:sz w:val="20"/>
              </w:rPr>
              <w:t>5</w:t>
            </w:r>
          </w:p>
        </w:tc>
        <w:tc>
          <w:tcPr>
            <w:tcW w:w="854" w:type="dxa"/>
          </w:tcPr>
          <w:p w:rsidR="00330CAF" w:rsidRPr="00330CAF" w:rsidRDefault="00330CAF">
            <w:pPr>
              <w:pStyle w:val="ConsPlusNormal"/>
              <w:jc w:val="center"/>
              <w:rPr>
                <w:sz w:val="20"/>
              </w:rPr>
            </w:pPr>
            <w:r w:rsidRPr="00330CAF">
              <w:rPr>
                <w:sz w:val="20"/>
              </w:rPr>
              <w:t>x</w:t>
            </w:r>
          </w:p>
        </w:tc>
        <w:tc>
          <w:tcPr>
            <w:tcW w:w="859" w:type="dxa"/>
          </w:tcPr>
          <w:p w:rsidR="00330CAF" w:rsidRPr="00330CAF" w:rsidRDefault="00330CAF">
            <w:pPr>
              <w:pStyle w:val="ConsPlusNormal"/>
              <w:jc w:val="center"/>
              <w:rPr>
                <w:sz w:val="20"/>
              </w:rPr>
            </w:pPr>
            <w:r w:rsidRPr="00330CAF">
              <w:rPr>
                <w:sz w:val="20"/>
              </w:rPr>
              <w:t>x</w:t>
            </w:r>
          </w:p>
        </w:tc>
        <w:tc>
          <w:tcPr>
            <w:tcW w:w="794" w:type="dxa"/>
          </w:tcPr>
          <w:p w:rsidR="00330CAF" w:rsidRPr="00330CAF" w:rsidRDefault="00330CAF">
            <w:pPr>
              <w:pStyle w:val="ConsPlusNormal"/>
              <w:jc w:val="center"/>
              <w:rPr>
                <w:sz w:val="20"/>
              </w:rPr>
            </w:pPr>
            <w:r w:rsidRPr="00330CAF">
              <w:rPr>
                <w:sz w:val="20"/>
              </w:rPr>
              <w:t>5</w:t>
            </w:r>
          </w:p>
        </w:tc>
      </w:tr>
    </w:tbl>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pPr>
    </w:p>
    <w:p w:rsidR="00330CAF" w:rsidRDefault="00330CAF">
      <w:pPr>
        <w:pStyle w:val="ConsPlusNormal"/>
        <w:jc w:val="right"/>
        <w:outlineLvl w:val="1"/>
      </w:pPr>
      <w:r>
        <w:t>Приложение 3</w:t>
      </w:r>
    </w:p>
    <w:p w:rsidR="00330CAF" w:rsidRDefault="00330CAF">
      <w:pPr>
        <w:pStyle w:val="ConsPlusNormal"/>
        <w:jc w:val="right"/>
      </w:pPr>
      <w:r>
        <w:t>к подпрограмме</w:t>
      </w:r>
    </w:p>
    <w:p w:rsidR="00330CAF" w:rsidRDefault="00330CAF">
      <w:pPr>
        <w:pStyle w:val="ConsPlusNormal"/>
        <w:jc w:val="right"/>
      </w:pPr>
      <w:r>
        <w:t xml:space="preserve">"Переселение граждан из </w:t>
      </w:r>
      <w:proofErr w:type="gramStart"/>
      <w:r>
        <w:t>аварийного</w:t>
      </w:r>
      <w:proofErr w:type="gramEnd"/>
    </w:p>
    <w:p w:rsidR="00330CAF" w:rsidRDefault="00330CAF">
      <w:pPr>
        <w:pStyle w:val="ConsPlusNormal"/>
        <w:jc w:val="right"/>
      </w:pPr>
      <w:r>
        <w:t>жилищного фонда"</w:t>
      </w:r>
    </w:p>
    <w:p w:rsidR="00330CAF" w:rsidRDefault="00330CAF">
      <w:pPr>
        <w:pStyle w:val="ConsPlusNormal"/>
      </w:pPr>
    </w:p>
    <w:p w:rsidR="00330CAF" w:rsidRDefault="00330CAF">
      <w:pPr>
        <w:pStyle w:val="ConsPlusTitle"/>
        <w:jc w:val="center"/>
      </w:pPr>
      <w:bookmarkStart w:id="2" w:name="P1490"/>
      <w:bookmarkEnd w:id="2"/>
      <w:r>
        <w:t>Переселение граждан из многоквартирных домов, признанных</w:t>
      </w:r>
    </w:p>
    <w:p w:rsidR="00330CAF" w:rsidRDefault="00330CAF">
      <w:pPr>
        <w:pStyle w:val="ConsPlusTitle"/>
        <w:jc w:val="center"/>
      </w:pPr>
      <w:r>
        <w:t>в установленном порядке аварийными и подлежащими сносу</w:t>
      </w:r>
    </w:p>
    <w:p w:rsidR="00330CAF" w:rsidRDefault="00330CAF">
      <w:pPr>
        <w:pStyle w:val="ConsPlusTitle"/>
        <w:jc w:val="center"/>
      </w:pPr>
      <w:r>
        <w:t>или реконструкции, в соответствии с региональным проектом</w:t>
      </w:r>
    </w:p>
    <w:p w:rsidR="00330CAF" w:rsidRDefault="00330CAF">
      <w:pPr>
        <w:pStyle w:val="ConsPlusTitle"/>
        <w:jc w:val="center"/>
      </w:pPr>
      <w:r>
        <w:t>"Обеспечение устойчивого сокращения непригодного</w:t>
      </w:r>
    </w:p>
    <w:p w:rsidR="00330CAF" w:rsidRDefault="00330CAF">
      <w:pPr>
        <w:pStyle w:val="ConsPlusTitle"/>
        <w:jc w:val="center"/>
      </w:pPr>
      <w:r>
        <w:t>для проживания жилищного фонда"</w:t>
      </w:r>
    </w:p>
    <w:p w:rsidR="00330CAF" w:rsidRDefault="00330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330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CAF" w:rsidRDefault="00330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CAF" w:rsidRDefault="00330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CAF" w:rsidRDefault="00330CAF">
            <w:pPr>
              <w:pStyle w:val="ConsPlusNormal"/>
              <w:jc w:val="center"/>
            </w:pPr>
            <w:r>
              <w:rPr>
                <w:color w:val="392C69"/>
              </w:rPr>
              <w:t>Список изменяющих документов</w:t>
            </w:r>
          </w:p>
          <w:p w:rsidR="00330CAF" w:rsidRDefault="00330CAF">
            <w:pPr>
              <w:pStyle w:val="ConsPlusNormal"/>
              <w:jc w:val="center"/>
            </w:pPr>
            <w:r>
              <w:rPr>
                <w:color w:val="392C69"/>
              </w:rPr>
              <w:t xml:space="preserve">(введено </w:t>
            </w:r>
            <w:hyperlink r:id="rId42">
              <w:r>
                <w:rPr>
                  <w:color w:val="0000FF"/>
                </w:rPr>
                <w:t>Постановлением</w:t>
              </w:r>
            </w:hyperlink>
            <w:r>
              <w:rPr>
                <w:color w:val="392C69"/>
              </w:rPr>
              <w:t xml:space="preserve"> Администрации г. Иванова от 27.04.2024 N 904;</w:t>
            </w:r>
          </w:p>
          <w:p w:rsidR="00330CAF" w:rsidRDefault="00330CAF">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г. Иванова от 13.08.2024 N 1588)</w:t>
            </w:r>
          </w:p>
        </w:tc>
        <w:tc>
          <w:tcPr>
            <w:tcW w:w="113" w:type="dxa"/>
            <w:tcBorders>
              <w:top w:val="nil"/>
              <w:left w:val="nil"/>
              <w:bottom w:val="nil"/>
              <w:right w:val="nil"/>
            </w:tcBorders>
            <w:shd w:val="clear" w:color="auto" w:fill="F4F3F8"/>
            <w:tcMar>
              <w:top w:w="0" w:type="dxa"/>
              <w:left w:w="0" w:type="dxa"/>
              <w:bottom w:w="0" w:type="dxa"/>
              <w:right w:w="0" w:type="dxa"/>
            </w:tcMar>
          </w:tcPr>
          <w:p w:rsidR="00330CAF" w:rsidRDefault="00330CAF">
            <w:pPr>
              <w:pStyle w:val="ConsPlusNormal"/>
            </w:pPr>
          </w:p>
        </w:tc>
      </w:tr>
    </w:tbl>
    <w:p w:rsidR="00330CAF" w:rsidRDefault="00330CAF">
      <w:pPr>
        <w:pStyle w:val="ConsPlusNormal"/>
      </w:pPr>
    </w:p>
    <w:p w:rsidR="00330CAF" w:rsidRDefault="00330CAF">
      <w:pPr>
        <w:pStyle w:val="ConsPlusTitle"/>
        <w:ind w:firstLine="540"/>
        <w:jc w:val="both"/>
        <w:outlineLvl w:val="2"/>
      </w:pPr>
      <w:r>
        <w:t>Таблица 1. Реестр жилищного фонда</w:t>
      </w:r>
    </w:p>
    <w:p w:rsidR="00330CAF" w:rsidRDefault="00330C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361"/>
        <w:gridCol w:w="1077"/>
        <w:gridCol w:w="1361"/>
        <w:gridCol w:w="1054"/>
        <w:gridCol w:w="1279"/>
        <w:gridCol w:w="1279"/>
        <w:gridCol w:w="1474"/>
      </w:tblGrid>
      <w:tr w:rsidR="00330CAF">
        <w:tc>
          <w:tcPr>
            <w:tcW w:w="567" w:type="dxa"/>
            <w:vMerge w:val="restart"/>
          </w:tcPr>
          <w:p w:rsidR="00330CAF" w:rsidRDefault="00330CAF">
            <w:pPr>
              <w:pStyle w:val="ConsPlusNormal"/>
              <w:jc w:val="center"/>
            </w:pPr>
            <w:r>
              <w:t xml:space="preserve">N </w:t>
            </w:r>
            <w:proofErr w:type="gramStart"/>
            <w:r>
              <w:t>п</w:t>
            </w:r>
            <w:proofErr w:type="gramEnd"/>
            <w:r>
              <w:t>/п</w:t>
            </w:r>
          </w:p>
        </w:tc>
        <w:tc>
          <w:tcPr>
            <w:tcW w:w="1701" w:type="dxa"/>
            <w:vMerge w:val="restart"/>
          </w:tcPr>
          <w:p w:rsidR="00330CAF" w:rsidRDefault="00330CAF">
            <w:pPr>
              <w:pStyle w:val="ConsPlusNormal"/>
              <w:jc w:val="center"/>
            </w:pPr>
            <w:r>
              <w:t>Наименование муниципального образования</w:t>
            </w:r>
          </w:p>
        </w:tc>
        <w:tc>
          <w:tcPr>
            <w:tcW w:w="1361" w:type="dxa"/>
            <w:vMerge w:val="restart"/>
          </w:tcPr>
          <w:p w:rsidR="00330CAF" w:rsidRDefault="00330CAF">
            <w:pPr>
              <w:pStyle w:val="ConsPlusNormal"/>
              <w:jc w:val="center"/>
            </w:pPr>
            <w:r>
              <w:t>Адрес</w:t>
            </w:r>
          </w:p>
        </w:tc>
        <w:tc>
          <w:tcPr>
            <w:tcW w:w="1077" w:type="dxa"/>
          </w:tcPr>
          <w:p w:rsidR="00330CAF" w:rsidRDefault="00330CAF">
            <w:pPr>
              <w:pStyle w:val="ConsPlusNormal"/>
              <w:jc w:val="center"/>
            </w:pPr>
            <w:r>
              <w:t>Год ввода в эксплуатацию</w:t>
            </w:r>
          </w:p>
        </w:tc>
        <w:tc>
          <w:tcPr>
            <w:tcW w:w="1361" w:type="dxa"/>
          </w:tcPr>
          <w:p w:rsidR="00330CAF" w:rsidRDefault="00330CAF">
            <w:pPr>
              <w:pStyle w:val="ConsPlusNormal"/>
              <w:jc w:val="center"/>
            </w:pPr>
            <w:r>
              <w:t xml:space="preserve">Дата признания </w:t>
            </w:r>
            <w:proofErr w:type="gramStart"/>
            <w:r>
              <w:t>аварийным</w:t>
            </w:r>
            <w:proofErr w:type="gramEnd"/>
          </w:p>
        </w:tc>
        <w:tc>
          <w:tcPr>
            <w:tcW w:w="3612" w:type="dxa"/>
            <w:gridSpan w:val="3"/>
          </w:tcPr>
          <w:p w:rsidR="00330CAF" w:rsidRDefault="00330CAF">
            <w:pPr>
              <w:pStyle w:val="ConsPlusNormal"/>
              <w:jc w:val="center"/>
            </w:pPr>
            <w:r>
              <w:t>Сведения о жилищном фонде, подлежащем расселению</w:t>
            </w:r>
          </w:p>
        </w:tc>
        <w:tc>
          <w:tcPr>
            <w:tcW w:w="1474" w:type="dxa"/>
          </w:tcPr>
          <w:p w:rsidR="00330CAF" w:rsidRDefault="00330CAF">
            <w:pPr>
              <w:pStyle w:val="ConsPlusNormal"/>
              <w:jc w:val="center"/>
            </w:pPr>
            <w:r>
              <w:t xml:space="preserve">Планируемая дата окончания переселения </w:t>
            </w:r>
            <w:r>
              <w:lastRenderedPageBreak/>
              <w:t>граждан</w:t>
            </w:r>
          </w:p>
        </w:tc>
      </w:tr>
      <w:tr w:rsidR="00330CAF">
        <w:tc>
          <w:tcPr>
            <w:tcW w:w="567" w:type="dxa"/>
            <w:vMerge/>
          </w:tcPr>
          <w:p w:rsidR="00330CAF" w:rsidRDefault="00330CAF">
            <w:pPr>
              <w:pStyle w:val="ConsPlusNormal"/>
            </w:pPr>
          </w:p>
        </w:tc>
        <w:tc>
          <w:tcPr>
            <w:tcW w:w="1701" w:type="dxa"/>
            <w:vMerge/>
          </w:tcPr>
          <w:p w:rsidR="00330CAF" w:rsidRDefault="00330CAF">
            <w:pPr>
              <w:pStyle w:val="ConsPlusNormal"/>
            </w:pPr>
          </w:p>
        </w:tc>
        <w:tc>
          <w:tcPr>
            <w:tcW w:w="1361" w:type="dxa"/>
            <w:vMerge/>
          </w:tcPr>
          <w:p w:rsidR="00330CAF" w:rsidRDefault="00330CAF">
            <w:pPr>
              <w:pStyle w:val="ConsPlusNormal"/>
            </w:pPr>
          </w:p>
        </w:tc>
        <w:tc>
          <w:tcPr>
            <w:tcW w:w="1077" w:type="dxa"/>
          </w:tcPr>
          <w:p w:rsidR="00330CAF" w:rsidRDefault="00330CAF">
            <w:pPr>
              <w:pStyle w:val="ConsPlusNormal"/>
              <w:jc w:val="center"/>
            </w:pPr>
            <w:r>
              <w:t>год</w:t>
            </w:r>
          </w:p>
        </w:tc>
        <w:tc>
          <w:tcPr>
            <w:tcW w:w="1361" w:type="dxa"/>
          </w:tcPr>
          <w:p w:rsidR="00330CAF" w:rsidRDefault="00330CAF">
            <w:pPr>
              <w:pStyle w:val="ConsPlusNormal"/>
              <w:jc w:val="center"/>
            </w:pPr>
            <w:r>
              <w:t>дата</w:t>
            </w:r>
          </w:p>
        </w:tc>
        <w:tc>
          <w:tcPr>
            <w:tcW w:w="1054" w:type="dxa"/>
          </w:tcPr>
          <w:p w:rsidR="00330CAF" w:rsidRDefault="00330CAF">
            <w:pPr>
              <w:pStyle w:val="ConsPlusNormal"/>
              <w:jc w:val="center"/>
            </w:pPr>
            <w:r>
              <w:t>площадь, кв. м</w:t>
            </w:r>
          </w:p>
        </w:tc>
        <w:tc>
          <w:tcPr>
            <w:tcW w:w="1279" w:type="dxa"/>
          </w:tcPr>
          <w:p w:rsidR="00330CAF" w:rsidRDefault="00330CAF">
            <w:pPr>
              <w:pStyle w:val="ConsPlusNormal"/>
              <w:jc w:val="center"/>
            </w:pPr>
            <w:r>
              <w:t>количество человек</w:t>
            </w:r>
          </w:p>
        </w:tc>
        <w:tc>
          <w:tcPr>
            <w:tcW w:w="1279" w:type="dxa"/>
          </w:tcPr>
          <w:p w:rsidR="00330CAF" w:rsidRDefault="00330CAF">
            <w:pPr>
              <w:pStyle w:val="ConsPlusNormal"/>
              <w:jc w:val="center"/>
            </w:pPr>
            <w:r>
              <w:t>количество семей</w:t>
            </w:r>
          </w:p>
        </w:tc>
        <w:tc>
          <w:tcPr>
            <w:tcW w:w="1474" w:type="dxa"/>
          </w:tcPr>
          <w:p w:rsidR="00330CAF" w:rsidRDefault="00330CAF">
            <w:pPr>
              <w:pStyle w:val="ConsPlusNormal"/>
              <w:jc w:val="center"/>
            </w:pPr>
            <w:r>
              <w:t>дата</w:t>
            </w:r>
          </w:p>
        </w:tc>
      </w:tr>
      <w:tr w:rsidR="00330CAF">
        <w:tc>
          <w:tcPr>
            <w:tcW w:w="567" w:type="dxa"/>
          </w:tcPr>
          <w:p w:rsidR="00330CAF" w:rsidRDefault="00330CAF">
            <w:pPr>
              <w:pStyle w:val="ConsPlusNormal"/>
              <w:jc w:val="center"/>
            </w:pPr>
            <w:r>
              <w:t>1</w:t>
            </w:r>
          </w:p>
        </w:tc>
        <w:tc>
          <w:tcPr>
            <w:tcW w:w="1701" w:type="dxa"/>
          </w:tcPr>
          <w:p w:rsidR="00330CAF" w:rsidRDefault="00330CAF">
            <w:pPr>
              <w:pStyle w:val="ConsPlusNormal"/>
              <w:jc w:val="center"/>
            </w:pPr>
            <w:r>
              <w:t>2</w:t>
            </w:r>
          </w:p>
        </w:tc>
        <w:tc>
          <w:tcPr>
            <w:tcW w:w="1361" w:type="dxa"/>
          </w:tcPr>
          <w:p w:rsidR="00330CAF" w:rsidRDefault="00330CAF">
            <w:pPr>
              <w:pStyle w:val="ConsPlusNormal"/>
              <w:jc w:val="center"/>
            </w:pPr>
            <w:r>
              <w:t>3</w:t>
            </w:r>
          </w:p>
        </w:tc>
        <w:tc>
          <w:tcPr>
            <w:tcW w:w="1077" w:type="dxa"/>
          </w:tcPr>
          <w:p w:rsidR="00330CAF" w:rsidRDefault="00330CAF">
            <w:pPr>
              <w:pStyle w:val="ConsPlusNormal"/>
              <w:jc w:val="center"/>
            </w:pPr>
            <w:r>
              <w:t>4</w:t>
            </w:r>
          </w:p>
        </w:tc>
        <w:tc>
          <w:tcPr>
            <w:tcW w:w="1361" w:type="dxa"/>
          </w:tcPr>
          <w:p w:rsidR="00330CAF" w:rsidRDefault="00330CAF">
            <w:pPr>
              <w:pStyle w:val="ConsPlusNormal"/>
              <w:jc w:val="center"/>
            </w:pPr>
            <w:r>
              <w:t>5</w:t>
            </w:r>
          </w:p>
        </w:tc>
        <w:tc>
          <w:tcPr>
            <w:tcW w:w="1054" w:type="dxa"/>
          </w:tcPr>
          <w:p w:rsidR="00330CAF" w:rsidRDefault="00330CAF">
            <w:pPr>
              <w:pStyle w:val="ConsPlusNormal"/>
              <w:jc w:val="center"/>
            </w:pPr>
            <w:r>
              <w:t>6</w:t>
            </w:r>
          </w:p>
        </w:tc>
        <w:tc>
          <w:tcPr>
            <w:tcW w:w="1279" w:type="dxa"/>
          </w:tcPr>
          <w:p w:rsidR="00330CAF" w:rsidRDefault="00330CAF">
            <w:pPr>
              <w:pStyle w:val="ConsPlusNormal"/>
              <w:jc w:val="center"/>
            </w:pPr>
            <w:r>
              <w:t>7</w:t>
            </w:r>
          </w:p>
        </w:tc>
        <w:tc>
          <w:tcPr>
            <w:tcW w:w="1279" w:type="dxa"/>
          </w:tcPr>
          <w:p w:rsidR="00330CAF" w:rsidRDefault="00330CAF">
            <w:pPr>
              <w:pStyle w:val="ConsPlusNormal"/>
              <w:jc w:val="center"/>
            </w:pPr>
            <w:r>
              <w:t>8</w:t>
            </w:r>
          </w:p>
        </w:tc>
        <w:tc>
          <w:tcPr>
            <w:tcW w:w="1474" w:type="dxa"/>
          </w:tcPr>
          <w:p w:rsidR="00330CAF" w:rsidRDefault="00330CAF">
            <w:pPr>
              <w:pStyle w:val="ConsPlusNormal"/>
              <w:jc w:val="center"/>
            </w:pPr>
            <w:r>
              <w:t>9</w:t>
            </w:r>
          </w:p>
        </w:tc>
      </w:tr>
      <w:tr w:rsidR="00330CAF">
        <w:tc>
          <w:tcPr>
            <w:tcW w:w="3629" w:type="dxa"/>
            <w:gridSpan w:val="3"/>
          </w:tcPr>
          <w:p w:rsidR="00330CAF" w:rsidRDefault="00330CAF">
            <w:pPr>
              <w:pStyle w:val="ConsPlusNormal"/>
              <w:jc w:val="both"/>
            </w:pPr>
            <w:r>
              <w:t>Всего подлежит расселению</w:t>
            </w:r>
          </w:p>
        </w:tc>
        <w:tc>
          <w:tcPr>
            <w:tcW w:w="1077" w:type="dxa"/>
          </w:tcPr>
          <w:p w:rsidR="00330CAF" w:rsidRDefault="00330CAF">
            <w:pPr>
              <w:pStyle w:val="ConsPlusNormal"/>
              <w:jc w:val="center"/>
            </w:pPr>
            <w:r>
              <w:t>X</w:t>
            </w:r>
          </w:p>
        </w:tc>
        <w:tc>
          <w:tcPr>
            <w:tcW w:w="1361" w:type="dxa"/>
          </w:tcPr>
          <w:p w:rsidR="00330CAF" w:rsidRDefault="00330CAF">
            <w:pPr>
              <w:pStyle w:val="ConsPlusNormal"/>
              <w:jc w:val="center"/>
            </w:pPr>
            <w:r>
              <w:t>X</w:t>
            </w:r>
          </w:p>
        </w:tc>
        <w:tc>
          <w:tcPr>
            <w:tcW w:w="1054" w:type="dxa"/>
          </w:tcPr>
          <w:p w:rsidR="00330CAF" w:rsidRDefault="00330CAF">
            <w:pPr>
              <w:pStyle w:val="ConsPlusNormal"/>
              <w:jc w:val="center"/>
            </w:pPr>
            <w:r>
              <w:t>475,7</w:t>
            </w:r>
          </w:p>
        </w:tc>
        <w:tc>
          <w:tcPr>
            <w:tcW w:w="1279" w:type="dxa"/>
          </w:tcPr>
          <w:p w:rsidR="00330CAF" w:rsidRDefault="00330CAF">
            <w:pPr>
              <w:pStyle w:val="ConsPlusNormal"/>
              <w:jc w:val="center"/>
            </w:pPr>
            <w:r>
              <w:t>25</w:t>
            </w:r>
          </w:p>
        </w:tc>
        <w:tc>
          <w:tcPr>
            <w:tcW w:w="1279" w:type="dxa"/>
          </w:tcPr>
          <w:p w:rsidR="00330CAF" w:rsidRDefault="00330CAF">
            <w:pPr>
              <w:pStyle w:val="ConsPlusNormal"/>
              <w:jc w:val="center"/>
            </w:pPr>
            <w:r>
              <w:t>10</w:t>
            </w:r>
          </w:p>
        </w:tc>
        <w:tc>
          <w:tcPr>
            <w:tcW w:w="1474" w:type="dxa"/>
          </w:tcPr>
          <w:p w:rsidR="00330CAF" w:rsidRDefault="00330CAF">
            <w:pPr>
              <w:pStyle w:val="ConsPlusNormal"/>
              <w:jc w:val="center"/>
            </w:pPr>
            <w:r>
              <w:t>X</w:t>
            </w:r>
          </w:p>
        </w:tc>
      </w:tr>
      <w:tr w:rsidR="00330CAF">
        <w:tc>
          <w:tcPr>
            <w:tcW w:w="3629" w:type="dxa"/>
            <w:gridSpan w:val="3"/>
          </w:tcPr>
          <w:p w:rsidR="00330CAF" w:rsidRDefault="00330CAF">
            <w:pPr>
              <w:pStyle w:val="ConsPlusNormal"/>
              <w:jc w:val="both"/>
            </w:pPr>
            <w:r>
              <w:t>перечень аварийных многоквартирных домов, расселение которых осуществляется с участием средств Фонда</w:t>
            </w:r>
          </w:p>
        </w:tc>
        <w:tc>
          <w:tcPr>
            <w:tcW w:w="1077" w:type="dxa"/>
          </w:tcPr>
          <w:p w:rsidR="00330CAF" w:rsidRDefault="00330CAF">
            <w:pPr>
              <w:pStyle w:val="ConsPlusNormal"/>
              <w:jc w:val="center"/>
            </w:pPr>
            <w:r>
              <w:t>X</w:t>
            </w:r>
          </w:p>
        </w:tc>
        <w:tc>
          <w:tcPr>
            <w:tcW w:w="1361" w:type="dxa"/>
          </w:tcPr>
          <w:p w:rsidR="00330CAF" w:rsidRDefault="00330CAF">
            <w:pPr>
              <w:pStyle w:val="ConsPlusNormal"/>
              <w:jc w:val="center"/>
            </w:pPr>
            <w:r>
              <w:t>X</w:t>
            </w:r>
          </w:p>
        </w:tc>
        <w:tc>
          <w:tcPr>
            <w:tcW w:w="1054" w:type="dxa"/>
          </w:tcPr>
          <w:p w:rsidR="00330CAF" w:rsidRDefault="00330CAF">
            <w:pPr>
              <w:pStyle w:val="ConsPlusNormal"/>
              <w:jc w:val="center"/>
            </w:pPr>
            <w:r>
              <w:t>475,7</w:t>
            </w:r>
          </w:p>
        </w:tc>
        <w:tc>
          <w:tcPr>
            <w:tcW w:w="1279" w:type="dxa"/>
          </w:tcPr>
          <w:p w:rsidR="00330CAF" w:rsidRDefault="00330CAF">
            <w:pPr>
              <w:pStyle w:val="ConsPlusNormal"/>
              <w:jc w:val="center"/>
            </w:pPr>
            <w:r>
              <w:t>25</w:t>
            </w:r>
          </w:p>
        </w:tc>
        <w:tc>
          <w:tcPr>
            <w:tcW w:w="1279" w:type="dxa"/>
          </w:tcPr>
          <w:p w:rsidR="00330CAF" w:rsidRDefault="00330CAF">
            <w:pPr>
              <w:pStyle w:val="ConsPlusNormal"/>
              <w:jc w:val="center"/>
            </w:pPr>
            <w:r>
              <w:t>10</w:t>
            </w:r>
          </w:p>
        </w:tc>
        <w:tc>
          <w:tcPr>
            <w:tcW w:w="1474" w:type="dxa"/>
          </w:tcPr>
          <w:p w:rsidR="00330CAF" w:rsidRDefault="00330CAF">
            <w:pPr>
              <w:pStyle w:val="ConsPlusNormal"/>
              <w:jc w:val="center"/>
            </w:pPr>
            <w:r>
              <w:t>X</w:t>
            </w:r>
          </w:p>
        </w:tc>
      </w:tr>
      <w:tr w:rsidR="00330CAF">
        <w:tc>
          <w:tcPr>
            <w:tcW w:w="567" w:type="dxa"/>
          </w:tcPr>
          <w:p w:rsidR="00330CAF" w:rsidRDefault="00330CAF">
            <w:pPr>
              <w:pStyle w:val="ConsPlusNormal"/>
              <w:jc w:val="both"/>
            </w:pPr>
            <w:r>
              <w:t>1</w:t>
            </w:r>
          </w:p>
        </w:tc>
        <w:tc>
          <w:tcPr>
            <w:tcW w:w="1701" w:type="dxa"/>
          </w:tcPr>
          <w:p w:rsidR="00330CAF" w:rsidRDefault="00330CAF">
            <w:pPr>
              <w:pStyle w:val="ConsPlusNormal"/>
              <w:jc w:val="both"/>
            </w:pPr>
            <w:r>
              <w:t>городской округ Иваново</w:t>
            </w:r>
          </w:p>
        </w:tc>
        <w:tc>
          <w:tcPr>
            <w:tcW w:w="1361" w:type="dxa"/>
          </w:tcPr>
          <w:p w:rsidR="00330CAF" w:rsidRDefault="00330CAF">
            <w:pPr>
              <w:pStyle w:val="ConsPlusNormal"/>
              <w:jc w:val="both"/>
            </w:pPr>
            <w:r>
              <w:t>ул. 2-я Энергетическая, д. 15</w:t>
            </w:r>
          </w:p>
        </w:tc>
        <w:tc>
          <w:tcPr>
            <w:tcW w:w="1077" w:type="dxa"/>
          </w:tcPr>
          <w:p w:rsidR="00330CAF" w:rsidRDefault="00330CAF">
            <w:pPr>
              <w:pStyle w:val="ConsPlusNormal"/>
              <w:jc w:val="center"/>
            </w:pPr>
            <w:r>
              <w:t>1941</w:t>
            </w:r>
          </w:p>
        </w:tc>
        <w:tc>
          <w:tcPr>
            <w:tcW w:w="1361" w:type="dxa"/>
          </w:tcPr>
          <w:p w:rsidR="00330CAF" w:rsidRDefault="00330CAF">
            <w:pPr>
              <w:pStyle w:val="ConsPlusNormal"/>
              <w:jc w:val="center"/>
            </w:pPr>
            <w:r>
              <w:t>25.01.2018</w:t>
            </w:r>
          </w:p>
        </w:tc>
        <w:tc>
          <w:tcPr>
            <w:tcW w:w="1054" w:type="dxa"/>
          </w:tcPr>
          <w:p w:rsidR="00330CAF" w:rsidRDefault="00330CAF">
            <w:pPr>
              <w:pStyle w:val="ConsPlusNormal"/>
              <w:jc w:val="center"/>
            </w:pPr>
            <w:r>
              <w:t>475,7</w:t>
            </w:r>
          </w:p>
        </w:tc>
        <w:tc>
          <w:tcPr>
            <w:tcW w:w="1279" w:type="dxa"/>
          </w:tcPr>
          <w:p w:rsidR="00330CAF" w:rsidRDefault="00330CAF">
            <w:pPr>
              <w:pStyle w:val="ConsPlusNormal"/>
              <w:jc w:val="center"/>
            </w:pPr>
            <w:r>
              <w:t>25</w:t>
            </w:r>
          </w:p>
        </w:tc>
        <w:tc>
          <w:tcPr>
            <w:tcW w:w="1279" w:type="dxa"/>
          </w:tcPr>
          <w:p w:rsidR="00330CAF" w:rsidRDefault="00330CAF">
            <w:pPr>
              <w:pStyle w:val="ConsPlusNormal"/>
              <w:jc w:val="center"/>
            </w:pPr>
            <w:r>
              <w:t>10</w:t>
            </w:r>
          </w:p>
        </w:tc>
        <w:tc>
          <w:tcPr>
            <w:tcW w:w="1474" w:type="dxa"/>
          </w:tcPr>
          <w:p w:rsidR="00330CAF" w:rsidRDefault="00330CAF">
            <w:pPr>
              <w:pStyle w:val="ConsPlusNormal"/>
              <w:jc w:val="center"/>
            </w:pPr>
            <w:r>
              <w:t>31.12.2024</w:t>
            </w:r>
          </w:p>
        </w:tc>
      </w:tr>
    </w:tbl>
    <w:p w:rsidR="00330CAF" w:rsidRDefault="00330CAF">
      <w:pPr>
        <w:pStyle w:val="ConsPlusNormal"/>
        <w:ind w:firstLine="540"/>
        <w:jc w:val="both"/>
      </w:pPr>
    </w:p>
    <w:p w:rsidR="00330CAF" w:rsidRDefault="00330CAF">
      <w:pPr>
        <w:pStyle w:val="ConsPlusTitle"/>
        <w:ind w:firstLine="540"/>
        <w:jc w:val="both"/>
        <w:outlineLvl w:val="2"/>
      </w:pPr>
      <w:r>
        <w:t>Таблица 2. План реализации мероприятий по переселению граждан из аварийного жилищного фонда по способам переселения</w:t>
      </w:r>
    </w:p>
    <w:p w:rsidR="00330CAF" w:rsidRDefault="00330CAF">
      <w:pPr>
        <w:pStyle w:val="ConsPlusNormal"/>
        <w:ind w:firstLine="540"/>
        <w:jc w:val="both"/>
      </w:pPr>
    </w:p>
    <w:p w:rsidR="00330CAF" w:rsidRDefault="00330CAF">
      <w:pPr>
        <w:pStyle w:val="ConsPlusNormal"/>
        <w:ind w:firstLine="540"/>
        <w:jc w:val="both"/>
      </w:pPr>
      <w:r>
        <w:t xml:space="preserve">(в ред. </w:t>
      </w:r>
      <w:hyperlink r:id="rId44">
        <w:r>
          <w:rPr>
            <w:color w:val="0000FF"/>
          </w:rPr>
          <w:t>Постановления</w:t>
        </w:r>
      </w:hyperlink>
      <w:r>
        <w:t xml:space="preserve"> Администрации г. Иванова от 13.08.2024 N 1588)</w:t>
      </w:r>
    </w:p>
    <w:p w:rsidR="00330CAF" w:rsidRDefault="00330CAF">
      <w:pPr>
        <w:pStyle w:val="ConsPlusNormal"/>
        <w:ind w:firstLine="540"/>
        <w:jc w:val="both"/>
      </w:pPr>
    </w:p>
    <w:tbl>
      <w:tblPr>
        <w:tblW w:w="16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9"/>
        <w:gridCol w:w="1190"/>
        <w:gridCol w:w="1276"/>
        <w:gridCol w:w="850"/>
        <w:gridCol w:w="993"/>
        <w:gridCol w:w="1275"/>
        <w:gridCol w:w="851"/>
        <w:gridCol w:w="1134"/>
        <w:gridCol w:w="992"/>
        <w:gridCol w:w="851"/>
        <w:gridCol w:w="850"/>
        <w:gridCol w:w="851"/>
        <w:gridCol w:w="1134"/>
        <w:gridCol w:w="1474"/>
      </w:tblGrid>
      <w:tr w:rsidR="00330CAF" w:rsidRPr="00330CAF" w:rsidTr="00330CAF">
        <w:tc>
          <w:tcPr>
            <w:tcW w:w="567" w:type="dxa"/>
            <w:vMerge w:val="restart"/>
          </w:tcPr>
          <w:p w:rsidR="00330CAF" w:rsidRPr="00330CAF" w:rsidRDefault="00330CAF">
            <w:pPr>
              <w:pStyle w:val="ConsPlusNormal"/>
              <w:jc w:val="center"/>
              <w:rPr>
                <w:sz w:val="18"/>
              </w:rPr>
            </w:pPr>
            <w:r w:rsidRPr="00330CAF">
              <w:rPr>
                <w:sz w:val="18"/>
              </w:rPr>
              <w:t>N</w:t>
            </w:r>
          </w:p>
        </w:tc>
        <w:tc>
          <w:tcPr>
            <w:tcW w:w="1849" w:type="dxa"/>
            <w:vMerge w:val="restart"/>
          </w:tcPr>
          <w:p w:rsidR="00330CAF" w:rsidRPr="00330CAF" w:rsidRDefault="00330CAF">
            <w:pPr>
              <w:pStyle w:val="ConsPlusNormal"/>
              <w:jc w:val="center"/>
              <w:rPr>
                <w:sz w:val="18"/>
              </w:rPr>
            </w:pPr>
            <w:r w:rsidRPr="00330CAF">
              <w:rPr>
                <w:sz w:val="18"/>
              </w:rPr>
              <w:t>Наименование муниципального образования</w:t>
            </w:r>
          </w:p>
        </w:tc>
        <w:tc>
          <w:tcPr>
            <w:tcW w:w="1190" w:type="dxa"/>
            <w:vMerge w:val="restart"/>
          </w:tcPr>
          <w:p w:rsidR="00330CAF" w:rsidRPr="00330CAF" w:rsidRDefault="00330CAF">
            <w:pPr>
              <w:pStyle w:val="ConsPlusNormal"/>
              <w:jc w:val="center"/>
              <w:rPr>
                <w:sz w:val="18"/>
              </w:rPr>
            </w:pPr>
            <w:r w:rsidRPr="00330CAF">
              <w:rPr>
                <w:sz w:val="18"/>
              </w:rPr>
              <w:t>Всего расселяемая площадь жилых помещений</w:t>
            </w:r>
          </w:p>
        </w:tc>
        <w:tc>
          <w:tcPr>
            <w:tcW w:w="1276" w:type="dxa"/>
            <w:vMerge w:val="restart"/>
          </w:tcPr>
          <w:p w:rsidR="00330CAF" w:rsidRPr="00330CAF" w:rsidRDefault="00330CAF">
            <w:pPr>
              <w:pStyle w:val="ConsPlusNormal"/>
              <w:jc w:val="center"/>
              <w:rPr>
                <w:sz w:val="18"/>
              </w:rPr>
            </w:pPr>
            <w:r w:rsidRPr="00330CAF">
              <w:rPr>
                <w:sz w:val="18"/>
              </w:rPr>
              <w:t>Всего стоимость мероприятий по переселению</w:t>
            </w:r>
          </w:p>
        </w:tc>
        <w:tc>
          <w:tcPr>
            <w:tcW w:w="6095" w:type="dxa"/>
            <w:gridSpan w:val="6"/>
          </w:tcPr>
          <w:p w:rsidR="00330CAF" w:rsidRPr="00330CAF" w:rsidRDefault="00330CAF">
            <w:pPr>
              <w:pStyle w:val="ConsPlusNormal"/>
              <w:jc w:val="center"/>
              <w:rPr>
                <w:sz w:val="18"/>
              </w:rPr>
            </w:pPr>
            <w:r w:rsidRPr="00330CAF">
              <w:rPr>
                <w:sz w:val="18"/>
              </w:rPr>
              <w:t>Мероприятия по переселению, не связанные с приобретением жилых помещений</w:t>
            </w:r>
          </w:p>
        </w:tc>
        <w:tc>
          <w:tcPr>
            <w:tcW w:w="5160" w:type="dxa"/>
            <w:gridSpan w:val="5"/>
          </w:tcPr>
          <w:p w:rsidR="00330CAF" w:rsidRPr="00330CAF" w:rsidRDefault="00330CAF">
            <w:pPr>
              <w:pStyle w:val="ConsPlusNormal"/>
              <w:jc w:val="center"/>
              <w:rPr>
                <w:sz w:val="18"/>
              </w:rPr>
            </w:pPr>
            <w:r w:rsidRPr="00330CAF">
              <w:rPr>
                <w:sz w:val="18"/>
              </w:rPr>
              <w:t>Мероприятия по переселению, связанные с приобретением жилых помещений</w:t>
            </w:r>
          </w:p>
        </w:tc>
      </w:tr>
      <w:tr w:rsidR="00330CAF" w:rsidRPr="00330CAF" w:rsidTr="00330CAF">
        <w:tc>
          <w:tcPr>
            <w:tcW w:w="567" w:type="dxa"/>
            <w:vMerge/>
          </w:tcPr>
          <w:p w:rsidR="00330CAF" w:rsidRPr="00330CAF" w:rsidRDefault="00330CAF">
            <w:pPr>
              <w:pStyle w:val="ConsPlusNormal"/>
              <w:rPr>
                <w:sz w:val="18"/>
              </w:rPr>
            </w:pPr>
          </w:p>
        </w:tc>
        <w:tc>
          <w:tcPr>
            <w:tcW w:w="1849" w:type="dxa"/>
            <w:vMerge/>
          </w:tcPr>
          <w:p w:rsidR="00330CAF" w:rsidRPr="00330CAF" w:rsidRDefault="00330CAF">
            <w:pPr>
              <w:pStyle w:val="ConsPlusNormal"/>
              <w:rPr>
                <w:sz w:val="18"/>
              </w:rPr>
            </w:pPr>
          </w:p>
        </w:tc>
        <w:tc>
          <w:tcPr>
            <w:tcW w:w="1190" w:type="dxa"/>
            <w:vMerge/>
          </w:tcPr>
          <w:p w:rsidR="00330CAF" w:rsidRPr="00330CAF" w:rsidRDefault="00330CAF">
            <w:pPr>
              <w:pStyle w:val="ConsPlusNormal"/>
              <w:rPr>
                <w:sz w:val="18"/>
              </w:rPr>
            </w:pPr>
          </w:p>
        </w:tc>
        <w:tc>
          <w:tcPr>
            <w:tcW w:w="1276" w:type="dxa"/>
            <w:vMerge/>
          </w:tcPr>
          <w:p w:rsidR="00330CAF" w:rsidRPr="00330CAF" w:rsidRDefault="00330CAF">
            <w:pPr>
              <w:pStyle w:val="ConsPlusNormal"/>
              <w:rPr>
                <w:sz w:val="18"/>
              </w:rPr>
            </w:pPr>
          </w:p>
        </w:tc>
        <w:tc>
          <w:tcPr>
            <w:tcW w:w="850" w:type="dxa"/>
            <w:vMerge w:val="restart"/>
          </w:tcPr>
          <w:p w:rsidR="00330CAF" w:rsidRPr="00330CAF" w:rsidRDefault="00330CAF">
            <w:pPr>
              <w:pStyle w:val="ConsPlusNormal"/>
              <w:jc w:val="center"/>
              <w:rPr>
                <w:sz w:val="18"/>
              </w:rPr>
            </w:pPr>
            <w:r w:rsidRPr="00330CAF">
              <w:rPr>
                <w:sz w:val="18"/>
              </w:rPr>
              <w:t>всего</w:t>
            </w:r>
          </w:p>
        </w:tc>
        <w:tc>
          <w:tcPr>
            <w:tcW w:w="5245" w:type="dxa"/>
            <w:gridSpan w:val="5"/>
          </w:tcPr>
          <w:p w:rsidR="00330CAF" w:rsidRPr="00330CAF" w:rsidRDefault="00330CAF">
            <w:pPr>
              <w:pStyle w:val="ConsPlusNormal"/>
              <w:jc w:val="center"/>
              <w:rPr>
                <w:sz w:val="18"/>
              </w:rPr>
            </w:pPr>
            <w:r w:rsidRPr="00330CAF">
              <w:rPr>
                <w:sz w:val="18"/>
              </w:rPr>
              <w:t>в том числе</w:t>
            </w:r>
          </w:p>
        </w:tc>
        <w:tc>
          <w:tcPr>
            <w:tcW w:w="1701" w:type="dxa"/>
            <w:gridSpan w:val="2"/>
            <w:vMerge w:val="restart"/>
          </w:tcPr>
          <w:p w:rsidR="00330CAF" w:rsidRPr="00330CAF" w:rsidRDefault="00330CAF">
            <w:pPr>
              <w:pStyle w:val="ConsPlusNormal"/>
              <w:jc w:val="center"/>
              <w:rPr>
                <w:sz w:val="18"/>
              </w:rPr>
            </w:pPr>
            <w:r w:rsidRPr="00330CAF">
              <w:rPr>
                <w:sz w:val="18"/>
              </w:rPr>
              <w:t>всего</w:t>
            </w:r>
          </w:p>
        </w:tc>
        <w:tc>
          <w:tcPr>
            <w:tcW w:w="1985" w:type="dxa"/>
            <w:gridSpan w:val="2"/>
          </w:tcPr>
          <w:p w:rsidR="00330CAF" w:rsidRPr="00330CAF" w:rsidRDefault="00330CAF">
            <w:pPr>
              <w:pStyle w:val="ConsPlusNormal"/>
              <w:jc w:val="center"/>
              <w:rPr>
                <w:sz w:val="18"/>
              </w:rPr>
            </w:pPr>
            <w:r w:rsidRPr="00330CAF">
              <w:rPr>
                <w:sz w:val="18"/>
              </w:rPr>
              <w:t>в том числе</w:t>
            </w:r>
          </w:p>
        </w:tc>
        <w:tc>
          <w:tcPr>
            <w:tcW w:w="1474" w:type="dxa"/>
          </w:tcPr>
          <w:p w:rsidR="00330CAF" w:rsidRPr="00330CAF" w:rsidRDefault="00330CAF">
            <w:pPr>
              <w:pStyle w:val="ConsPlusNormal"/>
              <w:jc w:val="center"/>
              <w:rPr>
                <w:sz w:val="18"/>
              </w:rPr>
            </w:pPr>
            <w:r w:rsidRPr="00330CAF">
              <w:rPr>
                <w:sz w:val="18"/>
              </w:rPr>
              <w:t>дальнейшее использование приобретенных жилых помещений</w:t>
            </w:r>
          </w:p>
        </w:tc>
      </w:tr>
      <w:tr w:rsidR="00330CAF" w:rsidRPr="00330CAF" w:rsidTr="00330CAF">
        <w:tc>
          <w:tcPr>
            <w:tcW w:w="567" w:type="dxa"/>
            <w:vMerge/>
          </w:tcPr>
          <w:p w:rsidR="00330CAF" w:rsidRPr="00330CAF" w:rsidRDefault="00330CAF">
            <w:pPr>
              <w:pStyle w:val="ConsPlusNormal"/>
              <w:rPr>
                <w:sz w:val="18"/>
              </w:rPr>
            </w:pPr>
          </w:p>
        </w:tc>
        <w:tc>
          <w:tcPr>
            <w:tcW w:w="1849" w:type="dxa"/>
            <w:vMerge/>
          </w:tcPr>
          <w:p w:rsidR="00330CAF" w:rsidRPr="00330CAF" w:rsidRDefault="00330CAF">
            <w:pPr>
              <w:pStyle w:val="ConsPlusNormal"/>
              <w:rPr>
                <w:sz w:val="18"/>
              </w:rPr>
            </w:pPr>
          </w:p>
        </w:tc>
        <w:tc>
          <w:tcPr>
            <w:tcW w:w="1190" w:type="dxa"/>
            <w:vMerge/>
          </w:tcPr>
          <w:p w:rsidR="00330CAF" w:rsidRPr="00330CAF" w:rsidRDefault="00330CAF">
            <w:pPr>
              <w:pStyle w:val="ConsPlusNormal"/>
              <w:rPr>
                <w:sz w:val="18"/>
              </w:rPr>
            </w:pPr>
          </w:p>
        </w:tc>
        <w:tc>
          <w:tcPr>
            <w:tcW w:w="1276" w:type="dxa"/>
            <w:vMerge/>
          </w:tcPr>
          <w:p w:rsidR="00330CAF" w:rsidRPr="00330CAF" w:rsidRDefault="00330CAF">
            <w:pPr>
              <w:pStyle w:val="ConsPlusNormal"/>
              <w:rPr>
                <w:sz w:val="18"/>
              </w:rPr>
            </w:pPr>
          </w:p>
        </w:tc>
        <w:tc>
          <w:tcPr>
            <w:tcW w:w="850" w:type="dxa"/>
            <w:vMerge/>
          </w:tcPr>
          <w:p w:rsidR="00330CAF" w:rsidRPr="00330CAF" w:rsidRDefault="00330CAF">
            <w:pPr>
              <w:pStyle w:val="ConsPlusNormal"/>
              <w:rPr>
                <w:sz w:val="18"/>
              </w:rPr>
            </w:pPr>
          </w:p>
        </w:tc>
        <w:tc>
          <w:tcPr>
            <w:tcW w:w="2268" w:type="dxa"/>
            <w:gridSpan w:val="2"/>
          </w:tcPr>
          <w:p w:rsidR="00330CAF" w:rsidRPr="00330CAF" w:rsidRDefault="00330CAF">
            <w:pPr>
              <w:pStyle w:val="ConsPlusNormal"/>
              <w:jc w:val="center"/>
              <w:rPr>
                <w:sz w:val="18"/>
              </w:rPr>
            </w:pPr>
            <w:r w:rsidRPr="00330CAF">
              <w:rPr>
                <w:sz w:val="18"/>
              </w:rPr>
              <w:t>выплата собственникам жилых помещений возмещения за изымаемые жилые помещения</w:t>
            </w:r>
          </w:p>
        </w:tc>
        <w:tc>
          <w:tcPr>
            <w:tcW w:w="1985" w:type="dxa"/>
            <w:gridSpan w:val="2"/>
          </w:tcPr>
          <w:p w:rsidR="00330CAF" w:rsidRPr="00330CAF" w:rsidRDefault="00330CAF">
            <w:pPr>
              <w:pStyle w:val="ConsPlusNormal"/>
              <w:jc w:val="center"/>
              <w:rPr>
                <w:sz w:val="18"/>
              </w:rPr>
            </w:pPr>
            <w:r w:rsidRPr="00330CAF">
              <w:rPr>
                <w:sz w:val="18"/>
              </w:rPr>
              <w:t xml:space="preserve">выплата собственникам жилых помещений возмещения за изымаемые жилые помещения с учетом </w:t>
            </w:r>
            <w:r w:rsidRPr="00330CAF">
              <w:rPr>
                <w:sz w:val="18"/>
              </w:rPr>
              <w:lastRenderedPageBreak/>
              <w:t xml:space="preserve">положений </w:t>
            </w:r>
            <w:hyperlink r:id="rId45">
              <w:r w:rsidRPr="00330CAF">
                <w:rPr>
                  <w:color w:val="0000FF"/>
                  <w:sz w:val="18"/>
                </w:rPr>
                <w:t>части 8.2 статьи 32</w:t>
              </w:r>
            </w:hyperlink>
            <w:r w:rsidRPr="00330CAF">
              <w:rPr>
                <w:sz w:val="18"/>
              </w:rPr>
              <w:t xml:space="preserve"> Жилищного кодекса Российской Федерации</w:t>
            </w:r>
          </w:p>
        </w:tc>
        <w:tc>
          <w:tcPr>
            <w:tcW w:w="992" w:type="dxa"/>
          </w:tcPr>
          <w:p w:rsidR="00330CAF" w:rsidRPr="00330CAF" w:rsidRDefault="00330CAF">
            <w:pPr>
              <w:pStyle w:val="ConsPlusNormal"/>
              <w:jc w:val="center"/>
              <w:rPr>
                <w:sz w:val="18"/>
              </w:rPr>
            </w:pPr>
            <w:r w:rsidRPr="00330CAF">
              <w:rPr>
                <w:sz w:val="18"/>
              </w:rPr>
              <w:lastRenderedPageBreak/>
              <w:t>переселение в свободный жилищный фонд</w:t>
            </w:r>
          </w:p>
        </w:tc>
        <w:tc>
          <w:tcPr>
            <w:tcW w:w="1701" w:type="dxa"/>
            <w:gridSpan w:val="2"/>
            <w:vMerge/>
          </w:tcPr>
          <w:p w:rsidR="00330CAF" w:rsidRPr="00330CAF" w:rsidRDefault="00330CAF">
            <w:pPr>
              <w:pStyle w:val="ConsPlusNormal"/>
              <w:rPr>
                <w:sz w:val="18"/>
              </w:rPr>
            </w:pPr>
          </w:p>
        </w:tc>
        <w:tc>
          <w:tcPr>
            <w:tcW w:w="1985" w:type="dxa"/>
            <w:gridSpan w:val="2"/>
          </w:tcPr>
          <w:p w:rsidR="00330CAF" w:rsidRPr="00330CAF" w:rsidRDefault="00330CAF">
            <w:pPr>
              <w:pStyle w:val="ConsPlusNormal"/>
              <w:jc w:val="center"/>
              <w:rPr>
                <w:sz w:val="18"/>
              </w:rPr>
            </w:pPr>
            <w:r w:rsidRPr="00330CAF">
              <w:rPr>
                <w:sz w:val="18"/>
              </w:rPr>
              <w:t>приобретение жилых помещений у лиц, не являющихся застройщиками</w:t>
            </w:r>
          </w:p>
        </w:tc>
        <w:tc>
          <w:tcPr>
            <w:tcW w:w="1474" w:type="dxa"/>
          </w:tcPr>
          <w:p w:rsidR="00330CAF" w:rsidRPr="00330CAF" w:rsidRDefault="00330CAF">
            <w:pPr>
              <w:pStyle w:val="ConsPlusNormal"/>
              <w:jc w:val="center"/>
              <w:rPr>
                <w:sz w:val="18"/>
              </w:rPr>
            </w:pPr>
            <w:r w:rsidRPr="00330CAF">
              <w:rPr>
                <w:sz w:val="18"/>
              </w:rPr>
              <w:t>предоставление по договорам социального найма</w:t>
            </w:r>
          </w:p>
        </w:tc>
      </w:tr>
      <w:tr w:rsidR="00330CAF" w:rsidRPr="00330CAF" w:rsidTr="00330CAF">
        <w:tc>
          <w:tcPr>
            <w:tcW w:w="567" w:type="dxa"/>
            <w:vMerge/>
          </w:tcPr>
          <w:p w:rsidR="00330CAF" w:rsidRPr="00330CAF" w:rsidRDefault="00330CAF">
            <w:pPr>
              <w:pStyle w:val="ConsPlusNormal"/>
              <w:rPr>
                <w:sz w:val="18"/>
              </w:rPr>
            </w:pPr>
          </w:p>
        </w:tc>
        <w:tc>
          <w:tcPr>
            <w:tcW w:w="1849" w:type="dxa"/>
            <w:vMerge/>
          </w:tcPr>
          <w:p w:rsidR="00330CAF" w:rsidRPr="00330CAF" w:rsidRDefault="00330CAF">
            <w:pPr>
              <w:pStyle w:val="ConsPlusNormal"/>
              <w:rPr>
                <w:sz w:val="18"/>
              </w:rPr>
            </w:pPr>
          </w:p>
        </w:tc>
        <w:tc>
          <w:tcPr>
            <w:tcW w:w="1190" w:type="dxa"/>
            <w:vMerge/>
          </w:tcPr>
          <w:p w:rsidR="00330CAF" w:rsidRPr="00330CAF" w:rsidRDefault="00330CAF">
            <w:pPr>
              <w:pStyle w:val="ConsPlusNormal"/>
              <w:rPr>
                <w:sz w:val="18"/>
              </w:rPr>
            </w:pPr>
          </w:p>
        </w:tc>
        <w:tc>
          <w:tcPr>
            <w:tcW w:w="1276" w:type="dxa"/>
            <w:vMerge/>
          </w:tcPr>
          <w:p w:rsidR="00330CAF" w:rsidRPr="00330CAF" w:rsidRDefault="00330CAF">
            <w:pPr>
              <w:pStyle w:val="ConsPlusNormal"/>
              <w:rPr>
                <w:sz w:val="18"/>
              </w:rPr>
            </w:pPr>
          </w:p>
        </w:tc>
        <w:tc>
          <w:tcPr>
            <w:tcW w:w="850" w:type="dxa"/>
          </w:tcPr>
          <w:p w:rsidR="00330CAF" w:rsidRPr="00330CAF" w:rsidRDefault="00330CAF">
            <w:pPr>
              <w:pStyle w:val="ConsPlusNormal"/>
              <w:jc w:val="center"/>
              <w:rPr>
                <w:sz w:val="18"/>
              </w:rPr>
            </w:pPr>
            <w:r w:rsidRPr="00330CAF">
              <w:rPr>
                <w:sz w:val="18"/>
              </w:rPr>
              <w:t>расселяемая площадь</w:t>
            </w:r>
          </w:p>
        </w:tc>
        <w:tc>
          <w:tcPr>
            <w:tcW w:w="993" w:type="dxa"/>
          </w:tcPr>
          <w:p w:rsidR="00330CAF" w:rsidRPr="00330CAF" w:rsidRDefault="00330CAF">
            <w:pPr>
              <w:pStyle w:val="ConsPlusNormal"/>
              <w:jc w:val="center"/>
              <w:rPr>
                <w:sz w:val="18"/>
              </w:rPr>
            </w:pPr>
            <w:r w:rsidRPr="00330CAF">
              <w:rPr>
                <w:sz w:val="18"/>
              </w:rPr>
              <w:t>расселяемая площадь</w:t>
            </w:r>
          </w:p>
        </w:tc>
        <w:tc>
          <w:tcPr>
            <w:tcW w:w="1275" w:type="dxa"/>
          </w:tcPr>
          <w:p w:rsidR="00330CAF" w:rsidRPr="00330CAF" w:rsidRDefault="00330CAF">
            <w:pPr>
              <w:pStyle w:val="ConsPlusNormal"/>
              <w:jc w:val="center"/>
              <w:rPr>
                <w:sz w:val="18"/>
              </w:rPr>
            </w:pPr>
            <w:r w:rsidRPr="00330CAF">
              <w:rPr>
                <w:sz w:val="18"/>
              </w:rPr>
              <w:t>стоимость возмещения</w:t>
            </w:r>
          </w:p>
        </w:tc>
        <w:tc>
          <w:tcPr>
            <w:tcW w:w="851" w:type="dxa"/>
          </w:tcPr>
          <w:p w:rsidR="00330CAF" w:rsidRPr="00330CAF" w:rsidRDefault="00330CAF">
            <w:pPr>
              <w:pStyle w:val="ConsPlusNormal"/>
              <w:jc w:val="center"/>
              <w:rPr>
                <w:sz w:val="18"/>
              </w:rPr>
            </w:pPr>
            <w:r w:rsidRPr="00330CAF">
              <w:rPr>
                <w:sz w:val="18"/>
              </w:rPr>
              <w:t>расселяемая площадь</w:t>
            </w:r>
          </w:p>
        </w:tc>
        <w:tc>
          <w:tcPr>
            <w:tcW w:w="1134" w:type="dxa"/>
          </w:tcPr>
          <w:p w:rsidR="00330CAF" w:rsidRPr="00330CAF" w:rsidRDefault="00330CAF">
            <w:pPr>
              <w:pStyle w:val="ConsPlusNormal"/>
              <w:jc w:val="center"/>
              <w:rPr>
                <w:sz w:val="18"/>
              </w:rPr>
            </w:pPr>
            <w:r w:rsidRPr="00330CAF">
              <w:rPr>
                <w:sz w:val="18"/>
              </w:rPr>
              <w:t>стоимость возмещения</w:t>
            </w:r>
          </w:p>
        </w:tc>
        <w:tc>
          <w:tcPr>
            <w:tcW w:w="992" w:type="dxa"/>
          </w:tcPr>
          <w:p w:rsidR="00330CAF" w:rsidRPr="00330CAF" w:rsidRDefault="00330CAF">
            <w:pPr>
              <w:pStyle w:val="ConsPlusNormal"/>
              <w:jc w:val="center"/>
              <w:rPr>
                <w:sz w:val="18"/>
              </w:rPr>
            </w:pPr>
            <w:r w:rsidRPr="00330CAF">
              <w:rPr>
                <w:sz w:val="18"/>
              </w:rPr>
              <w:t>расселяемая площадь</w:t>
            </w:r>
          </w:p>
        </w:tc>
        <w:tc>
          <w:tcPr>
            <w:tcW w:w="851" w:type="dxa"/>
          </w:tcPr>
          <w:p w:rsidR="00330CAF" w:rsidRPr="00330CAF" w:rsidRDefault="00330CAF">
            <w:pPr>
              <w:pStyle w:val="ConsPlusNormal"/>
              <w:jc w:val="center"/>
              <w:rPr>
                <w:sz w:val="18"/>
              </w:rPr>
            </w:pPr>
            <w:r w:rsidRPr="00330CAF">
              <w:rPr>
                <w:sz w:val="18"/>
              </w:rPr>
              <w:t>расселяемая площадь</w:t>
            </w:r>
          </w:p>
        </w:tc>
        <w:tc>
          <w:tcPr>
            <w:tcW w:w="850" w:type="dxa"/>
          </w:tcPr>
          <w:p w:rsidR="00330CAF" w:rsidRPr="00330CAF" w:rsidRDefault="00330CAF">
            <w:pPr>
              <w:pStyle w:val="ConsPlusNormal"/>
              <w:jc w:val="center"/>
              <w:rPr>
                <w:sz w:val="18"/>
              </w:rPr>
            </w:pPr>
            <w:r w:rsidRPr="00330CAF">
              <w:rPr>
                <w:sz w:val="18"/>
              </w:rPr>
              <w:t>приобретаемая площадь</w:t>
            </w:r>
          </w:p>
        </w:tc>
        <w:tc>
          <w:tcPr>
            <w:tcW w:w="851" w:type="dxa"/>
          </w:tcPr>
          <w:p w:rsidR="00330CAF" w:rsidRPr="00330CAF" w:rsidRDefault="00330CAF">
            <w:pPr>
              <w:pStyle w:val="ConsPlusNormal"/>
              <w:jc w:val="center"/>
              <w:rPr>
                <w:sz w:val="18"/>
              </w:rPr>
            </w:pPr>
            <w:r w:rsidRPr="00330CAF">
              <w:rPr>
                <w:sz w:val="18"/>
              </w:rPr>
              <w:t>приобретаемая площадь</w:t>
            </w:r>
          </w:p>
        </w:tc>
        <w:tc>
          <w:tcPr>
            <w:tcW w:w="1134" w:type="dxa"/>
          </w:tcPr>
          <w:p w:rsidR="00330CAF" w:rsidRPr="00330CAF" w:rsidRDefault="00330CAF">
            <w:pPr>
              <w:pStyle w:val="ConsPlusNormal"/>
              <w:jc w:val="center"/>
              <w:rPr>
                <w:sz w:val="18"/>
              </w:rPr>
            </w:pPr>
            <w:r w:rsidRPr="00330CAF">
              <w:rPr>
                <w:sz w:val="18"/>
              </w:rPr>
              <w:t>стоимость</w:t>
            </w:r>
          </w:p>
        </w:tc>
        <w:tc>
          <w:tcPr>
            <w:tcW w:w="1474" w:type="dxa"/>
          </w:tcPr>
          <w:p w:rsidR="00330CAF" w:rsidRPr="00330CAF" w:rsidRDefault="00330CAF">
            <w:pPr>
              <w:pStyle w:val="ConsPlusNormal"/>
              <w:jc w:val="center"/>
              <w:rPr>
                <w:sz w:val="18"/>
              </w:rPr>
            </w:pPr>
            <w:r w:rsidRPr="00330CAF">
              <w:rPr>
                <w:sz w:val="18"/>
              </w:rPr>
              <w:t>площадь</w:t>
            </w:r>
          </w:p>
        </w:tc>
      </w:tr>
      <w:tr w:rsidR="00330CAF" w:rsidRPr="00330CAF" w:rsidTr="00330CAF">
        <w:tc>
          <w:tcPr>
            <w:tcW w:w="567" w:type="dxa"/>
            <w:vMerge/>
          </w:tcPr>
          <w:p w:rsidR="00330CAF" w:rsidRPr="00330CAF" w:rsidRDefault="00330CAF">
            <w:pPr>
              <w:pStyle w:val="ConsPlusNormal"/>
              <w:rPr>
                <w:sz w:val="18"/>
              </w:rPr>
            </w:pPr>
          </w:p>
        </w:tc>
        <w:tc>
          <w:tcPr>
            <w:tcW w:w="1849" w:type="dxa"/>
            <w:vMerge/>
          </w:tcPr>
          <w:p w:rsidR="00330CAF" w:rsidRPr="00330CAF" w:rsidRDefault="00330CAF">
            <w:pPr>
              <w:pStyle w:val="ConsPlusNormal"/>
              <w:rPr>
                <w:sz w:val="18"/>
              </w:rPr>
            </w:pPr>
          </w:p>
        </w:tc>
        <w:tc>
          <w:tcPr>
            <w:tcW w:w="1190" w:type="dxa"/>
          </w:tcPr>
          <w:p w:rsidR="00330CAF" w:rsidRPr="00330CAF" w:rsidRDefault="00330CAF">
            <w:pPr>
              <w:pStyle w:val="ConsPlusNormal"/>
              <w:jc w:val="center"/>
              <w:rPr>
                <w:sz w:val="18"/>
              </w:rPr>
            </w:pPr>
            <w:r w:rsidRPr="00330CAF">
              <w:rPr>
                <w:sz w:val="18"/>
              </w:rPr>
              <w:t>кв. м</w:t>
            </w:r>
          </w:p>
        </w:tc>
        <w:tc>
          <w:tcPr>
            <w:tcW w:w="1276" w:type="dxa"/>
          </w:tcPr>
          <w:p w:rsidR="00330CAF" w:rsidRPr="00330CAF" w:rsidRDefault="00330CAF">
            <w:pPr>
              <w:pStyle w:val="ConsPlusNormal"/>
              <w:jc w:val="center"/>
              <w:rPr>
                <w:sz w:val="18"/>
              </w:rPr>
            </w:pPr>
            <w:r w:rsidRPr="00330CAF">
              <w:rPr>
                <w:sz w:val="18"/>
              </w:rPr>
              <w:t>руб.</w:t>
            </w:r>
          </w:p>
        </w:tc>
        <w:tc>
          <w:tcPr>
            <w:tcW w:w="850" w:type="dxa"/>
          </w:tcPr>
          <w:p w:rsidR="00330CAF" w:rsidRPr="00330CAF" w:rsidRDefault="00330CAF">
            <w:pPr>
              <w:pStyle w:val="ConsPlusNormal"/>
              <w:jc w:val="center"/>
              <w:rPr>
                <w:sz w:val="18"/>
              </w:rPr>
            </w:pPr>
            <w:r w:rsidRPr="00330CAF">
              <w:rPr>
                <w:sz w:val="18"/>
              </w:rPr>
              <w:t>кв. м</w:t>
            </w:r>
          </w:p>
        </w:tc>
        <w:tc>
          <w:tcPr>
            <w:tcW w:w="993" w:type="dxa"/>
          </w:tcPr>
          <w:p w:rsidR="00330CAF" w:rsidRPr="00330CAF" w:rsidRDefault="00330CAF">
            <w:pPr>
              <w:pStyle w:val="ConsPlusNormal"/>
              <w:jc w:val="center"/>
              <w:rPr>
                <w:sz w:val="18"/>
              </w:rPr>
            </w:pPr>
            <w:r w:rsidRPr="00330CAF">
              <w:rPr>
                <w:sz w:val="18"/>
              </w:rPr>
              <w:t>кв. м</w:t>
            </w:r>
          </w:p>
        </w:tc>
        <w:tc>
          <w:tcPr>
            <w:tcW w:w="1275" w:type="dxa"/>
          </w:tcPr>
          <w:p w:rsidR="00330CAF" w:rsidRPr="00330CAF" w:rsidRDefault="00330CAF">
            <w:pPr>
              <w:pStyle w:val="ConsPlusNormal"/>
              <w:jc w:val="center"/>
              <w:rPr>
                <w:sz w:val="18"/>
              </w:rPr>
            </w:pPr>
            <w:r w:rsidRPr="00330CAF">
              <w:rPr>
                <w:sz w:val="18"/>
              </w:rPr>
              <w:t>руб.</w:t>
            </w:r>
          </w:p>
        </w:tc>
        <w:tc>
          <w:tcPr>
            <w:tcW w:w="851" w:type="dxa"/>
          </w:tcPr>
          <w:p w:rsidR="00330CAF" w:rsidRPr="00330CAF" w:rsidRDefault="00330CAF">
            <w:pPr>
              <w:pStyle w:val="ConsPlusNormal"/>
              <w:jc w:val="center"/>
              <w:rPr>
                <w:sz w:val="18"/>
              </w:rPr>
            </w:pPr>
            <w:r w:rsidRPr="00330CAF">
              <w:rPr>
                <w:sz w:val="18"/>
              </w:rPr>
              <w:t>кв. м</w:t>
            </w:r>
          </w:p>
        </w:tc>
        <w:tc>
          <w:tcPr>
            <w:tcW w:w="1134" w:type="dxa"/>
          </w:tcPr>
          <w:p w:rsidR="00330CAF" w:rsidRPr="00330CAF" w:rsidRDefault="00330CAF">
            <w:pPr>
              <w:pStyle w:val="ConsPlusNormal"/>
              <w:jc w:val="center"/>
              <w:rPr>
                <w:sz w:val="18"/>
              </w:rPr>
            </w:pPr>
            <w:r w:rsidRPr="00330CAF">
              <w:rPr>
                <w:sz w:val="18"/>
              </w:rPr>
              <w:t>руб.</w:t>
            </w:r>
          </w:p>
        </w:tc>
        <w:tc>
          <w:tcPr>
            <w:tcW w:w="992" w:type="dxa"/>
          </w:tcPr>
          <w:p w:rsidR="00330CAF" w:rsidRPr="00330CAF" w:rsidRDefault="00330CAF">
            <w:pPr>
              <w:pStyle w:val="ConsPlusNormal"/>
              <w:jc w:val="center"/>
              <w:rPr>
                <w:sz w:val="18"/>
              </w:rPr>
            </w:pPr>
            <w:r w:rsidRPr="00330CAF">
              <w:rPr>
                <w:sz w:val="18"/>
              </w:rPr>
              <w:t>кв. м</w:t>
            </w:r>
          </w:p>
        </w:tc>
        <w:tc>
          <w:tcPr>
            <w:tcW w:w="851" w:type="dxa"/>
          </w:tcPr>
          <w:p w:rsidR="00330CAF" w:rsidRPr="00330CAF" w:rsidRDefault="00330CAF">
            <w:pPr>
              <w:pStyle w:val="ConsPlusNormal"/>
              <w:jc w:val="center"/>
              <w:rPr>
                <w:sz w:val="18"/>
              </w:rPr>
            </w:pPr>
            <w:r w:rsidRPr="00330CAF">
              <w:rPr>
                <w:sz w:val="18"/>
              </w:rPr>
              <w:t>кв. м</w:t>
            </w:r>
          </w:p>
        </w:tc>
        <w:tc>
          <w:tcPr>
            <w:tcW w:w="850" w:type="dxa"/>
          </w:tcPr>
          <w:p w:rsidR="00330CAF" w:rsidRPr="00330CAF" w:rsidRDefault="00330CAF">
            <w:pPr>
              <w:pStyle w:val="ConsPlusNormal"/>
              <w:jc w:val="center"/>
              <w:rPr>
                <w:sz w:val="18"/>
              </w:rPr>
            </w:pPr>
            <w:r w:rsidRPr="00330CAF">
              <w:rPr>
                <w:sz w:val="18"/>
              </w:rPr>
              <w:t>кв. м</w:t>
            </w:r>
          </w:p>
        </w:tc>
        <w:tc>
          <w:tcPr>
            <w:tcW w:w="851" w:type="dxa"/>
          </w:tcPr>
          <w:p w:rsidR="00330CAF" w:rsidRPr="00330CAF" w:rsidRDefault="00330CAF">
            <w:pPr>
              <w:pStyle w:val="ConsPlusNormal"/>
              <w:jc w:val="center"/>
              <w:rPr>
                <w:sz w:val="18"/>
              </w:rPr>
            </w:pPr>
            <w:r w:rsidRPr="00330CAF">
              <w:rPr>
                <w:sz w:val="18"/>
              </w:rPr>
              <w:t>кв. м</w:t>
            </w:r>
          </w:p>
        </w:tc>
        <w:tc>
          <w:tcPr>
            <w:tcW w:w="1134" w:type="dxa"/>
          </w:tcPr>
          <w:p w:rsidR="00330CAF" w:rsidRPr="00330CAF" w:rsidRDefault="00330CAF">
            <w:pPr>
              <w:pStyle w:val="ConsPlusNormal"/>
              <w:jc w:val="center"/>
              <w:rPr>
                <w:sz w:val="18"/>
              </w:rPr>
            </w:pPr>
            <w:r w:rsidRPr="00330CAF">
              <w:rPr>
                <w:sz w:val="18"/>
              </w:rPr>
              <w:t>руб.</w:t>
            </w:r>
          </w:p>
        </w:tc>
        <w:tc>
          <w:tcPr>
            <w:tcW w:w="1474" w:type="dxa"/>
          </w:tcPr>
          <w:p w:rsidR="00330CAF" w:rsidRPr="00330CAF" w:rsidRDefault="00330CAF">
            <w:pPr>
              <w:pStyle w:val="ConsPlusNormal"/>
              <w:jc w:val="center"/>
              <w:rPr>
                <w:sz w:val="18"/>
              </w:rPr>
            </w:pPr>
            <w:r w:rsidRPr="00330CAF">
              <w:rPr>
                <w:sz w:val="18"/>
              </w:rPr>
              <w:t>кв. м</w:t>
            </w:r>
          </w:p>
        </w:tc>
      </w:tr>
      <w:tr w:rsidR="00330CAF" w:rsidRPr="00330CAF" w:rsidTr="00330CAF">
        <w:tc>
          <w:tcPr>
            <w:tcW w:w="567" w:type="dxa"/>
          </w:tcPr>
          <w:p w:rsidR="00330CAF" w:rsidRPr="00330CAF" w:rsidRDefault="00330CAF">
            <w:pPr>
              <w:pStyle w:val="ConsPlusNormal"/>
              <w:jc w:val="center"/>
              <w:rPr>
                <w:sz w:val="18"/>
              </w:rPr>
            </w:pPr>
            <w:r w:rsidRPr="00330CAF">
              <w:rPr>
                <w:sz w:val="18"/>
              </w:rPr>
              <w:t>1</w:t>
            </w:r>
          </w:p>
        </w:tc>
        <w:tc>
          <w:tcPr>
            <w:tcW w:w="1849" w:type="dxa"/>
          </w:tcPr>
          <w:p w:rsidR="00330CAF" w:rsidRPr="00330CAF" w:rsidRDefault="00330CAF">
            <w:pPr>
              <w:pStyle w:val="ConsPlusNormal"/>
              <w:jc w:val="center"/>
              <w:rPr>
                <w:sz w:val="18"/>
              </w:rPr>
            </w:pPr>
            <w:r w:rsidRPr="00330CAF">
              <w:rPr>
                <w:sz w:val="18"/>
              </w:rPr>
              <w:t>2</w:t>
            </w:r>
          </w:p>
        </w:tc>
        <w:tc>
          <w:tcPr>
            <w:tcW w:w="1190" w:type="dxa"/>
          </w:tcPr>
          <w:p w:rsidR="00330CAF" w:rsidRPr="00330CAF" w:rsidRDefault="00330CAF">
            <w:pPr>
              <w:pStyle w:val="ConsPlusNormal"/>
              <w:jc w:val="center"/>
              <w:rPr>
                <w:sz w:val="18"/>
              </w:rPr>
            </w:pPr>
            <w:r w:rsidRPr="00330CAF">
              <w:rPr>
                <w:sz w:val="18"/>
              </w:rPr>
              <w:t>3</w:t>
            </w:r>
          </w:p>
        </w:tc>
        <w:tc>
          <w:tcPr>
            <w:tcW w:w="1276" w:type="dxa"/>
          </w:tcPr>
          <w:p w:rsidR="00330CAF" w:rsidRPr="00330CAF" w:rsidRDefault="00330CAF">
            <w:pPr>
              <w:pStyle w:val="ConsPlusNormal"/>
              <w:jc w:val="center"/>
              <w:rPr>
                <w:sz w:val="18"/>
              </w:rPr>
            </w:pPr>
            <w:r w:rsidRPr="00330CAF">
              <w:rPr>
                <w:sz w:val="18"/>
              </w:rPr>
              <w:t>4</w:t>
            </w:r>
          </w:p>
        </w:tc>
        <w:tc>
          <w:tcPr>
            <w:tcW w:w="850" w:type="dxa"/>
          </w:tcPr>
          <w:p w:rsidR="00330CAF" w:rsidRPr="00330CAF" w:rsidRDefault="00330CAF">
            <w:pPr>
              <w:pStyle w:val="ConsPlusNormal"/>
              <w:jc w:val="center"/>
              <w:rPr>
                <w:sz w:val="18"/>
              </w:rPr>
            </w:pPr>
            <w:r w:rsidRPr="00330CAF">
              <w:rPr>
                <w:sz w:val="18"/>
              </w:rPr>
              <w:t>5</w:t>
            </w:r>
          </w:p>
        </w:tc>
        <w:tc>
          <w:tcPr>
            <w:tcW w:w="993" w:type="dxa"/>
          </w:tcPr>
          <w:p w:rsidR="00330CAF" w:rsidRPr="00330CAF" w:rsidRDefault="00330CAF">
            <w:pPr>
              <w:pStyle w:val="ConsPlusNormal"/>
              <w:jc w:val="center"/>
              <w:rPr>
                <w:sz w:val="18"/>
              </w:rPr>
            </w:pPr>
            <w:r w:rsidRPr="00330CAF">
              <w:rPr>
                <w:sz w:val="18"/>
              </w:rPr>
              <w:t>6</w:t>
            </w:r>
          </w:p>
        </w:tc>
        <w:tc>
          <w:tcPr>
            <w:tcW w:w="1275" w:type="dxa"/>
          </w:tcPr>
          <w:p w:rsidR="00330CAF" w:rsidRPr="00330CAF" w:rsidRDefault="00330CAF">
            <w:pPr>
              <w:pStyle w:val="ConsPlusNormal"/>
              <w:jc w:val="center"/>
              <w:rPr>
                <w:sz w:val="18"/>
              </w:rPr>
            </w:pPr>
            <w:r w:rsidRPr="00330CAF">
              <w:rPr>
                <w:sz w:val="18"/>
              </w:rPr>
              <w:t>7</w:t>
            </w:r>
          </w:p>
        </w:tc>
        <w:tc>
          <w:tcPr>
            <w:tcW w:w="851" w:type="dxa"/>
          </w:tcPr>
          <w:p w:rsidR="00330CAF" w:rsidRPr="00330CAF" w:rsidRDefault="00330CAF">
            <w:pPr>
              <w:pStyle w:val="ConsPlusNormal"/>
              <w:jc w:val="center"/>
              <w:rPr>
                <w:sz w:val="18"/>
              </w:rPr>
            </w:pPr>
            <w:r w:rsidRPr="00330CAF">
              <w:rPr>
                <w:sz w:val="18"/>
              </w:rPr>
              <w:t>8</w:t>
            </w:r>
          </w:p>
        </w:tc>
        <w:tc>
          <w:tcPr>
            <w:tcW w:w="1134" w:type="dxa"/>
          </w:tcPr>
          <w:p w:rsidR="00330CAF" w:rsidRPr="00330CAF" w:rsidRDefault="00330CAF">
            <w:pPr>
              <w:pStyle w:val="ConsPlusNormal"/>
              <w:jc w:val="center"/>
              <w:rPr>
                <w:sz w:val="18"/>
              </w:rPr>
            </w:pPr>
            <w:r w:rsidRPr="00330CAF">
              <w:rPr>
                <w:sz w:val="18"/>
              </w:rPr>
              <w:t>9</w:t>
            </w:r>
          </w:p>
        </w:tc>
        <w:tc>
          <w:tcPr>
            <w:tcW w:w="992" w:type="dxa"/>
          </w:tcPr>
          <w:p w:rsidR="00330CAF" w:rsidRPr="00330CAF" w:rsidRDefault="00330CAF">
            <w:pPr>
              <w:pStyle w:val="ConsPlusNormal"/>
              <w:jc w:val="center"/>
              <w:rPr>
                <w:sz w:val="18"/>
              </w:rPr>
            </w:pPr>
            <w:r w:rsidRPr="00330CAF">
              <w:rPr>
                <w:sz w:val="18"/>
              </w:rPr>
              <w:t>10</w:t>
            </w:r>
          </w:p>
        </w:tc>
        <w:tc>
          <w:tcPr>
            <w:tcW w:w="851" w:type="dxa"/>
          </w:tcPr>
          <w:p w:rsidR="00330CAF" w:rsidRPr="00330CAF" w:rsidRDefault="00330CAF">
            <w:pPr>
              <w:pStyle w:val="ConsPlusNormal"/>
              <w:jc w:val="center"/>
              <w:rPr>
                <w:sz w:val="18"/>
              </w:rPr>
            </w:pPr>
            <w:r w:rsidRPr="00330CAF">
              <w:rPr>
                <w:sz w:val="18"/>
              </w:rPr>
              <w:t>11</w:t>
            </w:r>
          </w:p>
        </w:tc>
        <w:tc>
          <w:tcPr>
            <w:tcW w:w="850" w:type="dxa"/>
          </w:tcPr>
          <w:p w:rsidR="00330CAF" w:rsidRPr="00330CAF" w:rsidRDefault="00330CAF">
            <w:pPr>
              <w:pStyle w:val="ConsPlusNormal"/>
              <w:jc w:val="center"/>
              <w:rPr>
                <w:sz w:val="18"/>
              </w:rPr>
            </w:pPr>
            <w:r w:rsidRPr="00330CAF">
              <w:rPr>
                <w:sz w:val="18"/>
              </w:rPr>
              <w:t>12</w:t>
            </w:r>
          </w:p>
        </w:tc>
        <w:tc>
          <w:tcPr>
            <w:tcW w:w="851" w:type="dxa"/>
          </w:tcPr>
          <w:p w:rsidR="00330CAF" w:rsidRPr="00330CAF" w:rsidRDefault="00330CAF">
            <w:pPr>
              <w:pStyle w:val="ConsPlusNormal"/>
              <w:jc w:val="center"/>
              <w:rPr>
                <w:sz w:val="18"/>
              </w:rPr>
            </w:pPr>
            <w:r w:rsidRPr="00330CAF">
              <w:rPr>
                <w:sz w:val="18"/>
              </w:rPr>
              <w:t>13</w:t>
            </w:r>
          </w:p>
        </w:tc>
        <w:tc>
          <w:tcPr>
            <w:tcW w:w="1134" w:type="dxa"/>
          </w:tcPr>
          <w:p w:rsidR="00330CAF" w:rsidRPr="00330CAF" w:rsidRDefault="00330CAF">
            <w:pPr>
              <w:pStyle w:val="ConsPlusNormal"/>
              <w:jc w:val="center"/>
              <w:rPr>
                <w:sz w:val="18"/>
              </w:rPr>
            </w:pPr>
            <w:r w:rsidRPr="00330CAF">
              <w:rPr>
                <w:sz w:val="18"/>
              </w:rPr>
              <w:t>14</w:t>
            </w:r>
          </w:p>
        </w:tc>
        <w:tc>
          <w:tcPr>
            <w:tcW w:w="1474" w:type="dxa"/>
          </w:tcPr>
          <w:p w:rsidR="00330CAF" w:rsidRPr="00330CAF" w:rsidRDefault="00330CAF">
            <w:pPr>
              <w:pStyle w:val="ConsPlusNormal"/>
              <w:jc w:val="center"/>
              <w:rPr>
                <w:sz w:val="18"/>
              </w:rPr>
            </w:pPr>
            <w:r w:rsidRPr="00330CAF">
              <w:rPr>
                <w:sz w:val="18"/>
              </w:rPr>
              <w:t>15</w:t>
            </w:r>
          </w:p>
        </w:tc>
      </w:tr>
      <w:tr w:rsidR="00330CAF" w:rsidRPr="00330CAF" w:rsidTr="00330CAF">
        <w:tc>
          <w:tcPr>
            <w:tcW w:w="2416" w:type="dxa"/>
            <w:gridSpan w:val="2"/>
          </w:tcPr>
          <w:p w:rsidR="00330CAF" w:rsidRPr="00330CAF" w:rsidRDefault="00330CAF">
            <w:pPr>
              <w:pStyle w:val="ConsPlusNormal"/>
              <w:jc w:val="both"/>
              <w:rPr>
                <w:sz w:val="18"/>
              </w:rPr>
            </w:pPr>
            <w:r w:rsidRPr="00330CAF">
              <w:rPr>
                <w:sz w:val="18"/>
              </w:rPr>
              <w:t xml:space="preserve">Всего по программе переселения, в рамках которой предусмотрено финансирование за счет средств Фонда, в </w:t>
            </w:r>
            <w:proofErr w:type="spellStart"/>
            <w:r w:rsidRPr="00330CAF">
              <w:rPr>
                <w:sz w:val="18"/>
              </w:rPr>
              <w:t>т.ч</w:t>
            </w:r>
            <w:proofErr w:type="spellEnd"/>
            <w:r w:rsidRPr="00330CAF">
              <w:rPr>
                <w:sz w:val="18"/>
              </w:rPr>
              <w:t>.:</w:t>
            </w:r>
          </w:p>
        </w:tc>
        <w:tc>
          <w:tcPr>
            <w:tcW w:w="1190" w:type="dxa"/>
          </w:tcPr>
          <w:p w:rsidR="00330CAF" w:rsidRPr="00330CAF" w:rsidRDefault="00330CAF">
            <w:pPr>
              <w:pStyle w:val="ConsPlusNormal"/>
              <w:jc w:val="center"/>
              <w:rPr>
                <w:sz w:val="18"/>
              </w:rPr>
            </w:pPr>
            <w:r w:rsidRPr="00330CAF">
              <w:rPr>
                <w:sz w:val="18"/>
              </w:rPr>
              <w:t>475,7</w:t>
            </w:r>
          </w:p>
        </w:tc>
        <w:tc>
          <w:tcPr>
            <w:tcW w:w="1276" w:type="dxa"/>
          </w:tcPr>
          <w:p w:rsidR="00330CAF" w:rsidRPr="00330CAF" w:rsidRDefault="00330CAF">
            <w:pPr>
              <w:pStyle w:val="ConsPlusNormal"/>
              <w:jc w:val="center"/>
              <w:rPr>
                <w:sz w:val="18"/>
              </w:rPr>
            </w:pPr>
            <w:r w:rsidRPr="00330CAF">
              <w:rPr>
                <w:sz w:val="18"/>
              </w:rPr>
              <w:t>29017184,11</w:t>
            </w:r>
          </w:p>
        </w:tc>
        <w:tc>
          <w:tcPr>
            <w:tcW w:w="850" w:type="dxa"/>
          </w:tcPr>
          <w:p w:rsidR="00330CAF" w:rsidRPr="00330CAF" w:rsidRDefault="00330CAF">
            <w:pPr>
              <w:pStyle w:val="ConsPlusNormal"/>
              <w:jc w:val="center"/>
              <w:rPr>
                <w:sz w:val="18"/>
              </w:rPr>
            </w:pPr>
            <w:r w:rsidRPr="00330CAF">
              <w:rPr>
                <w:sz w:val="18"/>
              </w:rPr>
              <w:t>421,9</w:t>
            </w:r>
          </w:p>
        </w:tc>
        <w:tc>
          <w:tcPr>
            <w:tcW w:w="993" w:type="dxa"/>
          </w:tcPr>
          <w:p w:rsidR="00330CAF" w:rsidRPr="00330CAF" w:rsidRDefault="00330CAF">
            <w:pPr>
              <w:pStyle w:val="ConsPlusNormal"/>
              <w:jc w:val="center"/>
              <w:rPr>
                <w:sz w:val="18"/>
              </w:rPr>
            </w:pPr>
            <w:r w:rsidRPr="00330CAF">
              <w:rPr>
                <w:sz w:val="18"/>
              </w:rPr>
              <w:t>316,0</w:t>
            </w:r>
          </w:p>
        </w:tc>
        <w:tc>
          <w:tcPr>
            <w:tcW w:w="1275" w:type="dxa"/>
          </w:tcPr>
          <w:p w:rsidR="00330CAF" w:rsidRPr="00330CAF" w:rsidRDefault="00330CAF">
            <w:pPr>
              <w:pStyle w:val="ConsPlusNormal"/>
              <w:jc w:val="center"/>
              <w:rPr>
                <w:sz w:val="18"/>
              </w:rPr>
            </w:pPr>
            <w:r w:rsidRPr="00330CAF">
              <w:rPr>
                <w:sz w:val="18"/>
              </w:rPr>
              <w:t>20677000,00</w:t>
            </w:r>
          </w:p>
        </w:tc>
        <w:tc>
          <w:tcPr>
            <w:tcW w:w="851" w:type="dxa"/>
          </w:tcPr>
          <w:p w:rsidR="00330CAF" w:rsidRPr="00330CAF" w:rsidRDefault="00330CAF">
            <w:pPr>
              <w:pStyle w:val="ConsPlusNormal"/>
              <w:jc w:val="center"/>
              <w:rPr>
                <w:sz w:val="18"/>
              </w:rPr>
            </w:pPr>
            <w:r w:rsidRPr="00330CAF">
              <w:rPr>
                <w:sz w:val="18"/>
              </w:rPr>
              <w:t>30,0</w:t>
            </w:r>
          </w:p>
        </w:tc>
        <w:tc>
          <w:tcPr>
            <w:tcW w:w="1134" w:type="dxa"/>
          </w:tcPr>
          <w:p w:rsidR="00330CAF" w:rsidRPr="00330CAF" w:rsidRDefault="00330CAF">
            <w:pPr>
              <w:pStyle w:val="ConsPlusNormal"/>
              <w:jc w:val="center"/>
              <w:rPr>
                <w:sz w:val="18"/>
              </w:rPr>
            </w:pPr>
            <w:r w:rsidRPr="00330CAF">
              <w:rPr>
                <w:sz w:val="18"/>
              </w:rPr>
              <w:t>450000,00</w:t>
            </w:r>
          </w:p>
        </w:tc>
        <w:tc>
          <w:tcPr>
            <w:tcW w:w="992" w:type="dxa"/>
          </w:tcPr>
          <w:p w:rsidR="00330CAF" w:rsidRPr="00330CAF" w:rsidRDefault="00330CAF">
            <w:pPr>
              <w:pStyle w:val="ConsPlusNormal"/>
              <w:jc w:val="center"/>
              <w:rPr>
                <w:sz w:val="18"/>
              </w:rPr>
            </w:pPr>
            <w:r w:rsidRPr="00330CAF">
              <w:rPr>
                <w:sz w:val="18"/>
              </w:rPr>
              <w:t>54,5</w:t>
            </w:r>
          </w:p>
        </w:tc>
        <w:tc>
          <w:tcPr>
            <w:tcW w:w="851" w:type="dxa"/>
          </w:tcPr>
          <w:p w:rsidR="00330CAF" w:rsidRPr="00330CAF" w:rsidRDefault="00330CAF">
            <w:pPr>
              <w:pStyle w:val="ConsPlusNormal"/>
              <w:jc w:val="center"/>
              <w:rPr>
                <w:sz w:val="18"/>
              </w:rPr>
            </w:pPr>
            <w:r w:rsidRPr="00330CAF">
              <w:rPr>
                <w:sz w:val="18"/>
              </w:rPr>
              <w:t>75,2</w:t>
            </w:r>
          </w:p>
        </w:tc>
        <w:tc>
          <w:tcPr>
            <w:tcW w:w="850" w:type="dxa"/>
          </w:tcPr>
          <w:p w:rsidR="00330CAF" w:rsidRPr="00330CAF" w:rsidRDefault="00330CAF">
            <w:pPr>
              <w:pStyle w:val="ConsPlusNormal"/>
              <w:jc w:val="center"/>
              <w:rPr>
                <w:sz w:val="18"/>
              </w:rPr>
            </w:pPr>
            <w:r w:rsidRPr="00330CAF">
              <w:rPr>
                <w:sz w:val="18"/>
              </w:rPr>
              <w:t>75,2</w:t>
            </w:r>
          </w:p>
        </w:tc>
        <w:tc>
          <w:tcPr>
            <w:tcW w:w="851" w:type="dxa"/>
          </w:tcPr>
          <w:p w:rsidR="00330CAF" w:rsidRPr="00330CAF" w:rsidRDefault="00330CAF">
            <w:pPr>
              <w:pStyle w:val="ConsPlusNormal"/>
              <w:jc w:val="center"/>
              <w:rPr>
                <w:sz w:val="18"/>
              </w:rPr>
            </w:pPr>
            <w:r w:rsidRPr="00330CAF">
              <w:rPr>
                <w:sz w:val="18"/>
              </w:rPr>
              <w:t>75,2</w:t>
            </w:r>
          </w:p>
        </w:tc>
        <w:tc>
          <w:tcPr>
            <w:tcW w:w="1134" w:type="dxa"/>
          </w:tcPr>
          <w:p w:rsidR="00330CAF" w:rsidRPr="00330CAF" w:rsidRDefault="00330CAF">
            <w:pPr>
              <w:pStyle w:val="ConsPlusNormal"/>
              <w:jc w:val="center"/>
              <w:rPr>
                <w:sz w:val="18"/>
              </w:rPr>
            </w:pPr>
            <w:r w:rsidRPr="00330CAF">
              <w:rPr>
                <w:sz w:val="18"/>
              </w:rPr>
              <w:t>7890184,11</w:t>
            </w:r>
          </w:p>
        </w:tc>
        <w:tc>
          <w:tcPr>
            <w:tcW w:w="1474" w:type="dxa"/>
          </w:tcPr>
          <w:p w:rsidR="00330CAF" w:rsidRPr="00330CAF" w:rsidRDefault="00330CAF">
            <w:pPr>
              <w:pStyle w:val="ConsPlusNormal"/>
              <w:jc w:val="center"/>
              <w:rPr>
                <w:sz w:val="18"/>
              </w:rPr>
            </w:pPr>
            <w:r w:rsidRPr="00330CAF">
              <w:rPr>
                <w:sz w:val="18"/>
              </w:rPr>
              <w:t>75,2</w:t>
            </w:r>
          </w:p>
        </w:tc>
      </w:tr>
      <w:tr w:rsidR="00330CAF" w:rsidRPr="00330CAF" w:rsidTr="00330CAF">
        <w:tc>
          <w:tcPr>
            <w:tcW w:w="567" w:type="dxa"/>
            <w:vMerge w:val="restart"/>
          </w:tcPr>
          <w:p w:rsidR="00330CAF" w:rsidRPr="00330CAF" w:rsidRDefault="00330CAF">
            <w:pPr>
              <w:pStyle w:val="ConsPlusNormal"/>
              <w:jc w:val="both"/>
              <w:rPr>
                <w:sz w:val="18"/>
              </w:rPr>
            </w:pPr>
            <w:r w:rsidRPr="00330CAF">
              <w:rPr>
                <w:sz w:val="18"/>
              </w:rPr>
              <w:t>1</w:t>
            </w:r>
          </w:p>
        </w:tc>
        <w:tc>
          <w:tcPr>
            <w:tcW w:w="1849" w:type="dxa"/>
          </w:tcPr>
          <w:p w:rsidR="00330CAF" w:rsidRPr="00330CAF" w:rsidRDefault="00330CAF">
            <w:pPr>
              <w:pStyle w:val="ConsPlusNormal"/>
              <w:jc w:val="both"/>
              <w:rPr>
                <w:sz w:val="18"/>
              </w:rPr>
            </w:pPr>
            <w:r w:rsidRPr="00330CAF">
              <w:rPr>
                <w:sz w:val="18"/>
              </w:rPr>
              <w:t>Всего по этапу 2024 года</w:t>
            </w:r>
          </w:p>
        </w:tc>
        <w:tc>
          <w:tcPr>
            <w:tcW w:w="1190" w:type="dxa"/>
          </w:tcPr>
          <w:p w:rsidR="00330CAF" w:rsidRPr="00330CAF" w:rsidRDefault="00330CAF">
            <w:pPr>
              <w:pStyle w:val="ConsPlusNormal"/>
              <w:jc w:val="center"/>
              <w:rPr>
                <w:sz w:val="18"/>
              </w:rPr>
            </w:pPr>
            <w:r w:rsidRPr="00330CAF">
              <w:rPr>
                <w:sz w:val="18"/>
              </w:rPr>
              <w:t>475,7</w:t>
            </w:r>
          </w:p>
        </w:tc>
        <w:tc>
          <w:tcPr>
            <w:tcW w:w="1276" w:type="dxa"/>
          </w:tcPr>
          <w:p w:rsidR="00330CAF" w:rsidRPr="00330CAF" w:rsidRDefault="00330CAF">
            <w:pPr>
              <w:pStyle w:val="ConsPlusNormal"/>
              <w:jc w:val="center"/>
              <w:rPr>
                <w:sz w:val="18"/>
              </w:rPr>
            </w:pPr>
            <w:r w:rsidRPr="00330CAF">
              <w:rPr>
                <w:sz w:val="18"/>
              </w:rPr>
              <w:t>29017184,11</w:t>
            </w:r>
          </w:p>
        </w:tc>
        <w:tc>
          <w:tcPr>
            <w:tcW w:w="850" w:type="dxa"/>
          </w:tcPr>
          <w:p w:rsidR="00330CAF" w:rsidRPr="00330CAF" w:rsidRDefault="00330CAF">
            <w:pPr>
              <w:pStyle w:val="ConsPlusNormal"/>
              <w:jc w:val="center"/>
              <w:rPr>
                <w:sz w:val="18"/>
              </w:rPr>
            </w:pPr>
            <w:r w:rsidRPr="00330CAF">
              <w:rPr>
                <w:sz w:val="18"/>
              </w:rPr>
              <w:t>421,9</w:t>
            </w:r>
          </w:p>
        </w:tc>
        <w:tc>
          <w:tcPr>
            <w:tcW w:w="993" w:type="dxa"/>
          </w:tcPr>
          <w:p w:rsidR="00330CAF" w:rsidRPr="00330CAF" w:rsidRDefault="00330CAF">
            <w:pPr>
              <w:pStyle w:val="ConsPlusNormal"/>
              <w:jc w:val="center"/>
              <w:rPr>
                <w:sz w:val="18"/>
              </w:rPr>
            </w:pPr>
            <w:r w:rsidRPr="00330CAF">
              <w:rPr>
                <w:sz w:val="18"/>
              </w:rPr>
              <w:t>316,0</w:t>
            </w:r>
          </w:p>
        </w:tc>
        <w:tc>
          <w:tcPr>
            <w:tcW w:w="1275" w:type="dxa"/>
          </w:tcPr>
          <w:p w:rsidR="00330CAF" w:rsidRPr="00330CAF" w:rsidRDefault="00330CAF">
            <w:pPr>
              <w:pStyle w:val="ConsPlusNormal"/>
              <w:jc w:val="center"/>
              <w:rPr>
                <w:sz w:val="18"/>
              </w:rPr>
            </w:pPr>
            <w:r w:rsidRPr="00330CAF">
              <w:rPr>
                <w:sz w:val="18"/>
              </w:rPr>
              <w:t>20677000,00</w:t>
            </w:r>
          </w:p>
        </w:tc>
        <w:tc>
          <w:tcPr>
            <w:tcW w:w="851" w:type="dxa"/>
          </w:tcPr>
          <w:p w:rsidR="00330CAF" w:rsidRPr="00330CAF" w:rsidRDefault="00330CAF">
            <w:pPr>
              <w:pStyle w:val="ConsPlusNormal"/>
              <w:jc w:val="center"/>
              <w:rPr>
                <w:sz w:val="18"/>
              </w:rPr>
            </w:pPr>
            <w:r w:rsidRPr="00330CAF">
              <w:rPr>
                <w:sz w:val="18"/>
              </w:rPr>
              <w:t>30,0</w:t>
            </w:r>
          </w:p>
        </w:tc>
        <w:tc>
          <w:tcPr>
            <w:tcW w:w="1134" w:type="dxa"/>
          </w:tcPr>
          <w:p w:rsidR="00330CAF" w:rsidRPr="00330CAF" w:rsidRDefault="00330CAF">
            <w:pPr>
              <w:pStyle w:val="ConsPlusNormal"/>
              <w:jc w:val="center"/>
              <w:rPr>
                <w:sz w:val="18"/>
              </w:rPr>
            </w:pPr>
            <w:r w:rsidRPr="00330CAF">
              <w:rPr>
                <w:sz w:val="18"/>
              </w:rPr>
              <w:t>450000,00</w:t>
            </w:r>
          </w:p>
        </w:tc>
        <w:tc>
          <w:tcPr>
            <w:tcW w:w="992" w:type="dxa"/>
          </w:tcPr>
          <w:p w:rsidR="00330CAF" w:rsidRPr="00330CAF" w:rsidRDefault="00330CAF">
            <w:pPr>
              <w:pStyle w:val="ConsPlusNormal"/>
              <w:jc w:val="center"/>
              <w:rPr>
                <w:sz w:val="18"/>
              </w:rPr>
            </w:pPr>
            <w:r w:rsidRPr="00330CAF">
              <w:rPr>
                <w:sz w:val="18"/>
              </w:rPr>
              <w:t>54,5</w:t>
            </w:r>
          </w:p>
        </w:tc>
        <w:tc>
          <w:tcPr>
            <w:tcW w:w="851" w:type="dxa"/>
          </w:tcPr>
          <w:p w:rsidR="00330CAF" w:rsidRPr="00330CAF" w:rsidRDefault="00330CAF">
            <w:pPr>
              <w:pStyle w:val="ConsPlusNormal"/>
              <w:jc w:val="center"/>
              <w:rPr>
                <w:sz w:val="18"/>
              </w:rPr>
            </w:pPr>
            <w:r w:rsidRPr="00330CAF">
              <w:rPr>
                <w:sz w:val="18"/>
              </w:rPr>
              <w:t>75,2</w:t>
            </w:r>
          </w:p>
        </w:tc>
        <w:tc>
          <w:tcPr>
            <w:tcW w:w="850" w:type="dxa"/>
          </w:tcPr>
          <w:p w:rsidR="00330CAF" w:rsidRPr="00330CAF" w:rsidRDefault="00330CAF">
            <w:pPr>
              <w:pStyle w:val="ConsPlusNormal"/>
              <w:jc w:val="center"/>
              <w:rPr>
                <w:sz w:val="18"/>
              </w:rPr>
            </w:pPr>
            <w:r w:rsidRPr="00330CAF">
              <w:rPr>
                <w:sz w:val="18"/>
              </w:rPr>
              <w:t>75,2</w:t>
            </w:r>
          </w:p>
        </w:tc>
        <w:tc>
          <w:tcPr>
            <w:tcW w:w="851" w:type="dxa"/>
          </w:tcPr>
          <w:p w:rsidR="00330CAF" w:rsidRPr="00330CAF" w:rsidRDefault="00330CAF">
            <w:pPr>
              <w:pStyle w:val="ConsPlusNormal"/>
              <w:jc w:val="center"/>
              <w:rPr>
                <w:sz w:val="18"/>
              </w:rPr>
            </w:pPr>
            <w:r w:rsidRPr="00330CAF">
              <w:rPr>
                <w:sz w:val="18"/>
              </w:rPr>
              <w:t>75,2</w:t>
            </w:r>
          </w:p>
        </w:tc>
        <w:tc>
          <w:tcPr>
            <w:tcW w:w="1134" w:type="dxa"/>
          </w:tcPr>
          <w:p w:rsidR="00330CAF" w:rsidRPr="00330CAF" w:rsidRDefault="00330CAF">
            <w:pPr>
              <w:pStyle w:val="ConsPlusNormal"/>
              <w:jc w:val="center"/>
              <w:rPr>
                <w:sz w:val="18"/>
              </w:rPr>
            </w:pPr>
            <w:r w:rsidRPr="00330CAF">
              <w:rPr>
                <w:sz w:val="18"/>
              </w:rPr>
              <w:t>7890184,11</w:t>
            </w:r>
          </w:p>
        </w:tc>
        <w:tc>
          <w:tcPr>
            <w:tcW w:w="1474" w:type="dxa"/>
          </w:tcPr>
          <w:p w:rsidR="00330CAF" w:rsidRPr="00330CAF" w:rsidRDefault="00330CAF">
            <w:pPr>
              <w:pStyle w:val="ConsPlusNormal"/>
              <w:jc w:val="center"/>
              <w:rPr>
                <w:sz w:val="18"/>
              </w:rPr>
            </w:pPr>
            <w:r w:rsidRPr="00330CAF">
              <w:rPr>
                <w:sz w:val="18"/>
              </w:rPr>
              <w:t>75,2</w:t>
            </w:r>
          </w:p>
        </w:tc>
      </w:tr>
      <w:tr w:rsidR="00330CAF" w:rsidRPr="00330CAF" w:rsidTr="00330CAF">
        <w:tc>
          <w:tcPr>
            <w:tcW w:w="567" w:type="dxa"/>
            <w:vMerge/>
          </w:tcPr>
          <w:p w:rsidR="00330CAF" w:rsidRPr="00330CAF" w:rsidRDefault="00330CAF">
            <w:pPr>
              <w:pStyle w:val="ConsPlusNormal"/>
              <w:rPr>
                <w:sz w:val="18"/>
              </w:rPr>
            </w:pPr>
          </w:p>
        </w:tc>
        <w:tc>
          <w:tcPr>
            <w:tcW w:w="1849" w:type="dxa"/>
          </w:tcPr>
          <w:p w:rsidR="00330CAF" w:rsidRPr="00330CAF" w:rsidRDefault="00330CAF">
            <w:pPr>
              <w:pStyle w:val="ConsPlusNormal"/>
              <w:jc w:val="both"/>
              <w:rPr>
                <w:sz w:val="18"/>
              </w:rPr>
            </w:pPr>
            <w:r w:rsidRPr="00330CAF">
              <w:rPr>
                <w:sz w:val="18"/>
              </w:rPr>
              <w:t>Итого по городскому округу Иваново</w:t>
            </w:r>
          </w:p>
        </w:tc>
        <w:tc>
          <w:tcPr>
            <w:tcW w:w="1190" w:type="dxa"/>
          </w:tcPr>
          <w:p w:rsidR="00330CAF" w:rsidRPr="00330CAF" w:rsidRDefault="00330CAF">
            <w:pPr>
              <w:pStyle w:val="ConsPlusNormal"/>
              <w:jc w:val="center"/>
              <w:rPr>
                <w:sz w:val="18"/>
              </w:rPr>
            </w:pPr>
            <w:r w:rsidRPr="00330CAF">
              <w:rPr>
                <w:sz w:val="18"/>
              </w:rPr>
              <w:t>475,7</w:t>
            </w:r>
          </w:p>
        </w:tc>
        <w:tc>
          <w:tcPr>
            <w:tcW w:w="1276" w:type="dxa"/>
          </w:tcPr>
          <w:p w:rsidR="00330CAF" w:rsidRPr="00330CAF" w:rsidRDefault="00330CAF">
            <w:pPr>
              <w:pStyle w:val="ConsPlusNormal"/>
              <w:jc w:val="center"/>
              <w:rPr>
                <w:sz w:val="18"/>
              </w:rPr>
            </w:pPr>
            <w:r w:rsidRPr="00330CAF">
              <w:rPr>
                <w:sz w:val="18"/>
              </w:rPr>
              <w:t>29017184,11</w:t>
            </w:r>
          </w:p>
        </w:tc>
        <w:tc>
          <w:tcPr>
            <w:tcW w:w="850" w:type="dxa"/>
          </w:tcPr>
          <w:p w:rsidR="00330CAF" w:rsidRPr="00330CAF" w:rsidRDefault="00330CAF">
            <w:pPr>
              <w:pStyle w:val="ConsPlusNormal"/>
              <w:jc w:val="center"/>
              <w:rPr>
                <w:sz w:val="18"/>
              </w:rPr>
            </w:pPr>
            <w:r w:rsidRPr="00330CAF">
              <w:rPr>
                <w:sz w:val="18"/>
              </w:rPr>
              <w:t>421,9</w:t>
            </w:r>
          </w:p>
        </w:tc>
        <w:tc>
          <w:tcPr>
            <w:tcW w:w="993" w:type="dxa"/>
          </w:tcPr>
          <w:p w:rsidR="00330CAF" w:rsidRPr="00330CAF" w:rsidRDefault="00330CAF">
            <w:pPr>
              <w:pStyle w:val="ConsPlusNormal"/>
              <w:jc w:val="center"/>
              <w:rPr>
                <w:sz w:val="18"/>
              </w:rPr>
            </w:pPr>
            <w:r w:rsidRPr="00330CAF">
              <w:rPr>
                <w:sz w:val="18"/>
              </w:rPr>
              <w:t>316,0</w:t>
            </w:r>
          </w:p>
        </w:tc>
        <w:tc>
          <w:tcPr>
            <w:tcW w:w="1275" w:type="dxa"/>
          </w:tcPr>
          <w:p w:rsidR="00330CAF" w:rsidRPr="00330CAF" w:rsidRDefault="00330CAF">
            <w:pPr>
              <w:pStyle w:val="ConsPlusNormal"/>
              <w:jc w:val="center"/>
              <w:rPr>
                <w:sz w:val="18"/>
              </w:rPr>
            </w:pPr>
            <w:r w:rsidRPr="00330CAF">
              <w:rPr>
                <w:sz w:val="18"/>
              </w:rPr>
              <w:t>20677000,00</w:t>
            </w:r>
          </w:p>
        </w:tc>
        <w:tc>
          <w:tcPr>
            <w:tcW w:w="851" w:type="dxa"/>
          </w:tcPr>
          <w:p w:rsidR="00330CAF" w:rsidRPr="00330CAF" w:rsidRDefault="00330CAF">
            <w:pPr>
              <w:pStyle w:val="ConsPlusNormal"/>
              <w:jc w:val="center"/>
              <w:rPr>
                <w:sz w:val="18"/>
              </w:rPr>
            </w:pPr>
            <w:r w:rsidRPr="00330CAF">
              <w:rPr>
                <w:sz w:val="18"/>
              </w:rPr>
              <w:t>30,0</w:t>
            </w:r>
          </w:p>
        </w:tc>
        <w:tc>
          <w:tcPr>
            <w:tcW w:w="1134" w:type="dxa"/>
          </w:tcPr>
          <w:p w:rsidR="00330CAF" w:rsidRPr="00330CAF" w:rsidRDefault="00330CAF">
            <w:pPr>
              <w:pStyle w:val="ConsPlusNormal"/>
              <w:jc w:val="center"/>
              <w:rPr>
                <w:sz w:val="18"/>
              </w:rPr>
            </w:pPr>
            <w:r w:rsidRPr="00330CAF">
              <w:rPr>
                <w:sz w:val="18"/>
              </w:rPr>
              <w:t>450000,00</w:t>
            </w:r>
          </w:p>
        </w:tc>
        <w:tc>
          <w:tcPr>
            <w:tcW w:w="992" w:type="dxa"/>
          </w:tcPr>
          <w:p w:rsidR="00330CAF" w:rsidRPr="00330CAF" w:rsidRDefault="00330CAF">
            <w:pPr>
              <w:pStyle w:val="ConsPlusNormal"/>
              <w:jc w:val="center"/>
              <w:rPr>
                <w:sz w:val="18"/>
              </w:rPr>
            </w:pPr>
            <w:r w:rsidRPr="00330CAF">
              <w:rPr>
                <w:sz w:val="18"/>
              </w:rPr>
              <w:t>54,5</w:t>
            </w:r>
          </w:p>
        </w:tc>
        <w:tc>
          <w:tcPr>
            <w:tcW w:w="851" w:type="dxa"/>
          </w:tcPr>
          <w:p w:rsidR="00330CAF" w:rsidRPr="00330CAF" w:rsidRDefault="00330CAF">
            <w:pPr>
              <w:pStyle w:val="ConsPlusNormal"/>
              <w:jc w:val="center"/>
              <w:rPr>
                <w:sz w:val="18"/>
              </w:rPr>
            </w:pPr>
            <w:r w:rsidRPr="00330CAF">
              <w:rPr>
                <w:sz w:val="18"/>
              </w:rPr>
              <w:t>75,2</w:t>
            </w:r>
          </w:p>
        </w:tc>
        <w:tc>
          <w:tcPr>
            <w:tcW w:w="850" w:type="dxa"/>
          </w:tcPr>
          <w:p w:rsidR="00330CAF" w:rsidRPr="00330CAF" w:rsidRDefault="00330CAF">
            <w:pPr>
              <w:pStyle w:val="ConsPlusNormal"/>
              <w:jc w:val="center"/>
              <w:rPr>
                <w:sz w:val="18"/>
              </w:rPr>
            </w:pPr>
            <w:r w:rsidRPr="00330CAF">
              <w:rPr>
                <w:sz w:val="18"/>
              </w:rPr>
              <w:t>75,2</w:t>
            </w:r>
          </w:p>
        </w:tc>
        <w:tc>
          <w:tcPr>
            <w:tcW w:w="851" w:type="dxa"/>
          </w:tcPr>
          <w:p w:rsidR="00330CAF" w:rsidRPr="00330CAF" w:rsidRDefault="00330CAF">
            <w:pPr>
              <w:pStyle w:val="ConsPlusNormal"/>
              <w:jc w:val="center"/>
              <w:rPr>
                <w:sz w:val="18"/>
              </w:rPr>
            </w:pPr>
            <w:r w:rsidRPr="00330CAF">
              <w:rPr>
                <w:sz w:val="18"/>
              </w:rPr>
              <w:t>75,2</w:t>
            </w:r>
          </w:p>
        </w:tc>
        <w:tc>
          <w:tcPr>
            <w:tcW w:w="1134" w:type="dxa"/>
          </w:tcPr>
          <w:p w:rsidR="00330CAF" w:rsidRPr="00330CAF" w:rsidRDefault="00330CAF">
            <w:pPr>
              <w:pStyle w:val="ConsPlusNormal"/>
              <w:jc w:val="center"/>
              <w:rPr>
                <w:sz w:val="18"/>
              </w:rPr>
            </w:pPr>
            <w:r w:rsidRPr="00330CAF">
              <w:rPr>
                <w:sz w:val="18"/>
              </w:rPr>
              <w:t>7890184,11</w:t>
            </w:r>
          </w:p>
        </w:tc>
        <w:tc>
          <w:tcPr>
            <w:tcW w:w="1474" w:type="dxa"/>
          </w:tcPr>
          <w:p w:rsidR="00330CAF" w:rsidRPr="00330CAF" w:rsidRDefault="00330CAF">
            <w:pPr>
              <w:pStyle w:val="ConsPlusNormal"/>
              <w:jc w:val="center"/>
              <w:rPr>
                <w:sz w:val="18"/>
              </w:rPr>
            </w:pPr>
            <w:r w:rsidRPr="00330CAF">
              <w:rPr>
                <w:sz w:val="18"/>
              </w:rPr>
              <w:t>75,2</w:t>
            </w:r>
          </w:p>
        </w:tc>
      </w:tr>
    </w:tbl>
    <w:p w:rsidR="00330CAF" w:rsidRDefault="00330CAF">
      <w:pPr>
        <w:pStyle w:val="ConsPlusNormal"/>
        <w:ind w:firstLine="540"/>
        <w:jc w:val="both"/>
      </w:pPr>
    </w:p>
    <w:p w:rsidR="00330CAF" w:rsidRDefault="00330CAF">
      <w:pPr>
        <w:pStyle w:val="ConsPlusTitle"/>
        <w:ind w:firstLine="540"/>
        <w:jc w:val="both"/>
        <w:outlineLvl w:val="2"/>
      </w:pPr>
      <w:r>
        <w:t>Таблица 3. План мероприятий по переселению граждан из аварийного жилищного фонда</w:t>
      </w:r>
    </w:p>
    <w:p w:rsidR="00330CAF" w:rsidRDefault="00330CAF">
      <w:pPr>
        <w:pStyle w:val="ConsPlusNormal"/>
        <w:ind w:firstLine="540"/>
        <w:jc w:val="both"/>
      </w:pPr>
    </w:p>
    <w:p w:rsidR="00330CAF" w:rsidRDefault="00330CAF">
      <w:pPr>
        <w:pStyle w:val="ConsPlusNormal"/>
        <w:ind w:firstLine="540"/>
        <w:jc w:val="both"/>
      </w:pPr>
      <w:r>
        <w:t xml:space="preserve">(в ред. </w:t>
      </w:r>
      <w:hyperlink r:id="rId46">
        <w:r>
          <w:rPr>
            <w:color w:val="0000FF"/>
          </w:rPr>
          <w:t>Постановления</w:t>
        </w:r>
      </w:hyperlink>
      <w:r>
        <w:t xml:space="preserve"> Администрации г. Иванова от 13.08.2024 N 1588)</w:t>
      </w:r>
    </w:p>
    <w:p w:rsidR="00330CAF" w:rsidRDefault="00330CAF">
      <w:pPr>
        <w:pStyle w:val="ConsPlusNormal"/>
        <w:ind w:firstLine="540"/>
        <w:jc w:val="both"/>
      </w:pPr>
    </w:p>
    <w:tbl>
      <w:tblPr>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22"/>
        <w:gridCol w:w="992"/>
        <w:gridCol w:w="850"/>
        <w:gridCol w:w="1020"/>
        <w:gridCol w:w="1020"/>
        <w:gridCol w:w="937"/>
        <w:gridCol w:w="1020"/>
        <w:gridCol w:w="1020"/>
        <w:gridCol w:w="1220"/>
        <w:gridCol w:w="1276"/>
        <w:gridCol w:w="1134"/>
        <w:gridCol w:w="1275"/>
        <w:gridCol w:w="1134"/>
        <w:gridCol w:w="1277"/>
      </w:tblGrid>
      <w:tr w:rsidR="00330CAF" w:rsidRPr="00330CAF" w:rsidTr="00330CAF">
        <w:tc>
          <w:tcPr>
            <w:tcW w:w="567" w:type="dxa"/>
            <w:vMerge w:val="restart"/>
          </w:tcPr>
          <w:p w:rsidR="00330CAF" w:rsidRPr="00330CAF" w:rsidRDefault="00330CAF">
            <w:pPr>
              <w:pStyle w:val="ConsPlusNormal"/>
              <w:jc w:val="center"/>
              <w:rPr>
                <w:sz w:val="16"/>
              </w:rPr>
            </w:pPr>
            <w:r w:rsidRPr="00330CAF">
              <w:rPr>
                <w:sz w:val="16"/>
              </w:rPr>
              <w:t xml:space="preserve">N </w:t>
            </w:r>
            <w:proofErr w:type="gramStart"/>
            <w:r w:rsidRPr="00330CAF">
              <w:rPr>
                <w:sz w:val="16"/>
              </w:rPr>
              <w:t>п</w:t>
            </w:r>
            <w:proofErr w:type="gramEnd"/>
            <w:r w:rsidRPr="00330CAF">
              <w:rPr>
                <w:sz w:val="16"/>
              </w:rPr>
              <w:t>/п</w:t>
            </w:r>
          </w:p>
        </w:tc>
        <w:tc>
          <w:tcPr>
            <w:tcW w:w="1622" w:type="dxa"/>
            <w:vMerge w:val="restart"/>
          </w:tcPr>
          <w:p w:rsidR="00330CAF" w:rsidRPr="00330CAF" w:rsidRDefault="00330CAF">
            <w:pPr>
              <w:pStyle w:val="ConsPlusNormal"/>
              <w:jc w:val="center"/>
              <w:rPr>
                <w:sz w:val="16"/>
              </w:rPr>
            </w:pPr>
            <w:r w:rsidRPr="00330CAF">
              <w:rPr>
                <w:sz w:val="16"/>
              </w:rPr>
              <w:t>Наименование муниципального образования</w:t>
            </w:r>
          </w:p>
        </w:tc>
        <w:tc>
          <w:tcPr>
            <w:tcW w:w="992" w:type="dxa"/>
            <w:vMerge w:val="restart"/>
          </w:tcPr>
          <w:p w:rsidR="00330CAF" w:rsidRPr="00330CAF" w:rsidRDefault="00330CAF">
            <w:pPr>
              <w:pStyle w:val="ConsPlusNormal"/>
              <w:jc w:val="center"/>
              <w:rPr>
                <w:sz w:val="16"/>
              </w:rPr>
            </w:pPr>
            <w:r w:rsidRPr="00330CAF">
              <w:rPr>
                <w:sz w:val="16"/>
              </w:rPr>
              <w:t>Число жителей, планируемых к переселению</w:t>
            </w:r>
          </w:p>
        </w:tc>
        <w:tc>
          <w:tcPr>
            <w:tcW w:w="2890" w:type="dxa"/>
            <w:gridSpan w:val="3"/>
          </w:tcPr>
          <w:p w:rsidR="00330CAF" w:rsidRPr="00330CAF" w:rsidRDefault="00330CAF">
            <w:pPr>
              <w:pStyle w:val="ConsPlusNormal"/>
              <w:jc w:val="center"/>
              <w:rPr>
                <w:sz w:val="16"/>
              </w:rPr>
            </w:pPr>
            <w:r w:rsidRPr="00330CAF">
              <w:rPr>
                <w:sz w:val="16"/>
              </w:rPr>
              <w:t>Количество расселяемых жилых помещений</w:t>
            </w:r>
          </w:p>
        </w:tc>
        <w:tc>
          <w:tcPr>
            <w:tcW w:w="2977" w:type="dxa"/>
            <w:gridSpan w:val="3"/>
          </w:tcPr>
          <w:p w:rsidR="00330CAF" w:rsidRPr="00330CAF" w:rsidRDefault="00330CAF">
            <w:pPr>
              <w:pStyle w:val="ConsPlusNormal"/>
              <w:jc w:val="center"/>
              <w:rPr>
                <w:sz w:val="16"/>
              </w:rPr>
            </w:pPr>
            <w:r w:rsidRPr="00330CAF">
              <w:rPr>
                <w:sz w:val="16"/>
              </w:rPr>
              <w:t>Расселяемая площадь жилых помещений</w:t>
            </w:r>
          </w:p>
        </w:tc>
        <w:tc>
          <w:tcPr>
            <w:tcW w:w="4905" w:type="dxa"/>
            <w:gridSpan w:val="4"/>
          </w:tcPr>
          <w:p w:rsidR="00330CAF" w:rsidRPr="00330CAF" w:rsidRDefault="00330CAF">
            <w:pPr>
              <w:pStyle w:val="ConsPlusNormal"/>
              <w:jc w:val="center"/>
              <w:rPr>
                <w:sz w:val="16"/>
              </w:rPr>
            </w:pPr>
            <w:r w:rsidRPr="00330CAF">
              <w:rPr>
                <w:sz w:val="16"/>
              </w:rPr>
              <w:t>Источники финансирования программы</w:t>
            </w:r>
          </w:p>
        </w:tc>
        <w:tc>
          <w:tcPr>
            <w:tcW w:w="2411" w:type="dxa"/>
            <w:gridSpan w:val="2"/>
          </w:tcPr>
          <w:p w:rsidR="00330CAF" w:rsidRPr="00330CAF" w:rsidRDefault="00330CAF">
            <w:pPr>
              <w:pStyle w:val="ConsPlusNormal"/>
              <w:jc w:val="center"/>
              <w:rPr>
                <w:sz w:val="16"/>
              </w:rPr>
            </w:pPr>
            <w:proofErr w:type="spellStart"/>
            <w:r w:rsidRPr="00330CAF">
              <w:rPr>
                <w:sz w:val="16"/>
              </w:rPr>
              <w:t>Справочно</w:t>
            </w:r>
            <w:proofErr w:type="spellEnd"/>
            <w:r w:rsidRPr="00330CAF">
              <w:rPr>
                <w:sz w:val="16"/>
              </w:rPr>
              <w:t>: расчетная сумма экономии бюджетных средств</w:t>
            </w:r>
          </w:p>
        </w:tc>
      </w:tr>
      <w:tr w:rsidR="00330CAF" w:rsidRPr="00330CAF" w:rsidTr="00330CAF">
        <w:tc>
          <w:tcPr>
            <w:tcW w:w="567" w:type="dxa"/>
            <w:vMerge/>
          </w:tcPr>
          <w:p w:rsidR="00330CAF" w:rsidRPr="00330CAF" w:rsidRDefault="00330CAF">
            <w:pPr>
              <w:pStyle w:val="ConsPlusNormal"/>
              <w:rPr>
                <w:sz w:val="16"/>
              </w:rPr>
            </w:pPr>
          </w:p>
        </w:tc>
        <w:tc>
          <w:tcPr>
            <w:tcW w:w="1622" w:type="dxa"/>
            <w:vMerge/>
          </w:tcPr>
          <w:p w:rsidR="00330CAF" w:rsidRPr="00330CAF" w:rsidRDefault="00330CAF">
            <w:pPr>
              <w:pStyle w:val="ConsPlusNormal"/>
              <w:rPr>
                <w:sz w:val="16"/>
              </w:rPr>
            </w:pPr>
          </w:p>
        </w:tc>
        <w:tc>
          <w:tcPr>
            <w:tcW w:w="992" w:type="dxa"/>
            <w:vMerge/>
          </w:tcPr>
          <w:p w:rsidR="00330CAF" w:rsidRPr="00330CAF" w:rsidRDefault="00330CAF">
            <w:pPr>
              <w:pStyle w:val="ConsPlusNormal"/>
              <w:rPr>
                <w:sz w:val="16"/>
              </w:rPr>
            </w:pPr>
          </w:p>
        </w:tc>
        <w:tc>
          <w:tcPr>
            <w:tcW w:w="850" w:type="dxa"/>
            <w:vMerge w:val="restart"/>
          </w:tcPr>
          <w:p w:rsidR="00330CAF" w:rsidRPr="00330CAF" w:rsidRDefault="00330CAF">
            <w:pPr>
              <w:pStyle w:val="ConsPlusNormal"/>
              <w:jc w:val="center"/>
              <w:rPr>
                <w:sz w:val="16"/>
              </w:rPr>
            </w:pPr>
            <w:r w:rsidRPr="00330CAF">
              <w:rPr>
                <w:sz w:val="16"/>
              </w:rPr>
              <w:t>всего</w:t>
            </w:r>
          </w:p>
        </w:tc>
        <w:tc>
          <w:tcPr>
            <w:tcW w:w="2040" w:type="dxa"/>
            <w:gridSpan w:val="2"/>
          </w:tcPr>
          <w:p w:rsidR="00330CAF" w:rsidRPr="00330CAF" w:rsidRDefault="00330CAF">
            <w:pPr>
              <w:pStyle w:val="ConsPlusNormal"/>
              <w:jc w:val="center"/>
              <w:rPr>
                <w:sz w:val="16"/>
              </w:rPr>
            </w:pPr>
            <w:r w:rsidRPr="00330CAF">
              <w:rPr>
                <w:sz w:val="16"/>
              </w:rPr>
              <w:t>в том числе</w:t>
            </w:r>
          </w:p>
        </w:tc>
        <w:tc>
          <w:tcPr>
            <w:tcW w:w="937" w:type="dxa"/>
            <w:vMerge w:val="restart"/>
          </w:tcPr>
          <w:p w:rsidR="00330CAF" w:rsidRPr="00330CAF" w:rsidRDefault="00330CAF">
            <w:pPr>
              <w:pStyle w:val="ConsPlusNormal"/>
              <w:jc w:val="center"/>
              <w:rPr>
                <w:sz w:val="16"/>
              </w:rPr>
            </w:pPr>
            <w:r w:rsidRPr="00330CAF">
              <w:rPr>
                <w:sz w:val="16"/>
              </w:rPr>
              <w:t>всего</w:t>
            </w:r>
          </w:p>
        </w:tc>
        <w:tc>
          <w:tcPr>
            <w:tcW w:w="2040" w:type="dxa"/>
            <w:gridSpan w:val="2"/>
          </w:tcPr>
          <w:p w:rsidR="00330CAF" w:rsidRPr="00330CAF" w:rsidRDefault="00330CAF">
            <w:pPr>
              <w:pStyle w:val="ConsPlusNormal"/>
              <w:jc w:val="center"/>
              <w:rPr>
                <w:sz w:val="16"/>
              </w:rPr>
            </w:pPr>
            <w:r w:rsidRPr="00330CAF">
              <w:rPr>
                <w:sz w:val="16"/>
              </w:rPr>
              <w:t>в том числе</w:t>
            </w:r>
          </w:p>
        </w:tc>
        <w:tc>
          <w:tcPr>
            <w:tcW w:w="1220" w:type="dxa"/>
            <w:vMerge w:val="restart"/>
          </w:tcPr>
          <w:p w:rsidR="00330CAF" w:rsidRPr="00330CAF" w:rsidRDefault="00330CAF">
            <w:pPr>
              <w:pStyle w:val="ConsPlusNormal"/>
              <w:jc w:val="center"/>
              <w:rPr>
                <w:sz w:val="16"/>
              </w:rPr>
            </w:pPr>
            <w:r w:rsidRPr="00330CAF">
              <w:rPr>
                <w:sz w:val="16"/>
              </w:rPr>
              <w:t>всего</w:t>
            </w:r>
          </w:p>
        </w:tc>
        <w:tc>
          <w:tcPr>
            <w:tcW w:w="3685" w:type="dxa"/>
            <w:gridSpan w:val="3"/>
          </w:tcPr>
          <w:p w:rsidR="00330CAF" w:rsidRPr="00330CAF" w:rsidRDefault="00330CAF">
            <w:pPr>
              <w:pStyle w:val="ConsPlusNormal"/>
              <w:jc w:val="center"/>
              <w:rPr>
                <w:sz w:val="16"/>
              </w:rPr>
            </w:pPr>
            <w:r w:rsidRPr="00330CAF">
              <w:rPr>
                <w:sz w:val="16"/>
              </w:rPr>
              <w:t>в том числе</w:t>
            </w:r>
          </w:p>
        </w:tc>
        <w:tc>
          <w:tcPr>
            <w:tcW w:w="1134" w:type="dxa"/>
            <w:vMerge w:val="restart"/>
          </w:tcPr>
          <w:p w:rsidR="00330CAF" w:rsidRPr="00330CAF" w:rsidRDefault="00330CAF">
            <w:pPr>
              <w:pStyle w:val="ConsPlusNormal"/>
              <w:jc w:val="center"/>
              <w:rPr>
                <w:sz w:val="16"/>
              </w:rPr>
            </w:pPr>
            <w:r w:rsidRPr="00330CAF">
              <w:rPr>
                <w:sz w:val="16"/>
              </w:rPr>
              <w:t>всего</w:t>
            </w:r>
          </w:p>
        </w:tc>
        <w:tc>
          <w:tcPr>
            <w:tcW w:w="1277" w:type="dxa"/>
          </w:tcPr>
          <w:p w:rsidR="00330CAF" w:rsidRPr="00330CAF" w:rsidRDefault="00330CAF">
            <w:pPr>
              <w:pStyle w:val="ConsPlusNormal"/>
              <w:jc w:val="center"/>
              <w:rPr>
                <w:sz w:val="16"/>
              </w:rPr>
            </w:pPr>
            <w:r w:rsidRPr="00330CAF">
              <w:rPr>
                <w:sz w:val="16"/>
              </w:rPr>
              <w:t>в том числе</w:t>
            </w:r>
          </w:p>
        </w:tc>
      </w:tr>
      <w:tr w:rsidR="00330CAF" w:rsidRPr="00330CAF" w:rsidTr="00330CAF">
        <w:tc>
          <w:tcPr>
            <w:tcW w:w="567" w:type="dxa"/>
            <w:vMerge/>
          </w:tcPr>
          <w:p w:rsidR="00330CAF" w:rsidRPr="00330CAF" w:rsidRDefault="00330CAF">
            <w:pPr>
              <w:pStyle w:val="ConsPlusNormal"/>
              <w:rPr>
                <w:sz w:val="16"/>
              </w:rPr>
            </w:pPr>
          </w:p>
        </w:tc>
        <w:tc>
          <w:tcPr>
            <w:tcW w:w="1622" w:type="dxa"/>
            <w:vMerge/>
          </w:tcPr>
          <w:p w:rsidR="00330CAF" w:rsidRPr="00330CAF" w:rsidRDefault="00330CAF">
            <w:pPr>
              <w:pStyle w:val="ConsPlusNormal"/>
              <w:rPr>
                <w:sz w:val="16"/>
              </w:rPr>
            </w:pPr>
          </w:p>
        </w:tc>
        <w:tc>
          <w:tcPr>
            <w:tcW w:w="992" w:type="dxa"/>
            <w:vMerge/>
          </w:tcPr>
          <w:p w:rsidR="00330CAF" w:rsidRPr="00330CAF" w:rsidRDefault="00330CAF">
            <w:pPr>
              <w:pStyle w:val="ConsPlusNormal"/>
              <w:rPr>
                <w:sz w:val="16"/>
              </w:rPr>
            </w:pPr>
          </w:p>
        </w:tc>
        <w:tc>
          <w:tcPr>
            <w:tcW w:w="850" w:type="dxa"/>
            <w:vMerge/>
          </w:tcPr>
          <w:p w:rsidR="00330CAF" w:rsidRPr="00330CAF" w:rsidRDefault="00330CAF">
            <w:pPr>
              <w:pStyle w:val="ConsPlusNormal"/>
              <w:rPr>
                <w:sz w:val="16"/>
              </w:rPr>
            </w:pPr>
          </w:p>
        </w:tc>
        <w:tc>
          <w:tcPr>
            <w:tcW w:w="1020" w:type="dxa"/>
          </w:tcPr>
          <w:p w:rsidR="00330CAF" w:rsidRPr="00330CAF" w:rsidRDefault="00330CAF">
            <w:pPr>
              <w:pStyle w:val="ConsPlusNormal"/>
              <w:jc w:val="center"/>
              <w:rPr>
                <w:sz w:val="16"/>
              </w:rPr>
            </w:pPr>
            <w:r w:rsidRPr="00330CAF">
              <w:rPr>
                <w:sz w:val="16"/>
              </w:rPr>
              <w:t>собственность граждан</w:t>
            </w:r>
          </w:p>
        </w:tc>
        <w:tc>
          <w:tcPr>
            <w:tcW w:w="1020" w:type="dxa"/>
          </w:tcPr>
          <w:p w:rsidR="00330CAF" w:rsidRPr="00330CAF" w:rsidRDefault="00330CAF">
            <w:pPr>
              <w:pStyle w:val="ConsPlusNormal"/>
              <w:jc w:val="center"/>
              <w:rPr>
                <w:sz w:val="16"/>
              </w:rPr>
            </w:pPr>
            <w:r w:rsidRPr="00330CAF">
              <w:rPr>
                <w:sz w:val="16"/>
              </w:rPr>
              <w:t>муниципальная собственность</w:t>
            </w:r>
          </w:p>
        </w:tc>
        <w:tc>
          <w:tcPr>
            <w:tcW w:w="937" w:type="dxa"/>
            <w:vMerge/>
          </w:tcPr>
          <w:p w:rsidR="00330CAF" w:rsidRPr="00330CAF" w:rsidRDefault="00330CAF">
            <w:pPr>
              <w:pStyle w:val="ConsPlusNormal"/>
              <w:rPr>
                <w:sz w:val="16"/>
              </w:rPr>
            </w:pPr>
          </w:p>
        </w:tc>
        <w:tc>
          <w:tcPr>
            <w:tcW w:w="1020" w:type="dxa"/>
          </w:tcPr>
          <w:p w:rsidR="00330CAF" w:rsidRPr="00330CAF" w:rsidRDefault="00330CAF">
            <w:pPr>
              <w:pStyle w:val="ConsPlusNormal"/>
              <w:jc w:val="center"/>
              <w:rPr>
                <w:sz w:val="16"/>
              </w:rPr>
            </w:pPr>
            <w:r w:rsidRPr="00330CAF">
              <w:rPr>
                <w:sz w:val="16"/>
              </w:rPr>
              <w:t>собственность граждан</w:t>
            </w:r>
          </w:p>
        </w:tc>
        <w:tc>
          <w:tcPr>
            <w:tcW w:w="1020" w:type="dxa"/>
          </w:tcPr>
          <w:p w:rsidR="00330CAF" w:rsidRPr="00330CAF" w:rsidRDefault="00330CAF">
            <w:pPr>
              <w:pStyle w:val="ConsPlusNormal"/>
              <w:jc w:val="center"/>
              <w:rPr>
                <w:sz w:val="16"/>
              </w:rPr>
            </w:pPr>
            <w:r w:rsidRPr="00330CAF">
              <w:rPr>
                <w:sz w:val="16"/>
              </w:rPr>
              <w:t>муниципальная собственность</w:t>
            </w:r>
          </w:p>
        </w:tc>
        <w:tc>
          <w:tcPr>
            <w:tcW w:w="1220" w:type="dxa"/>
            <w:vMerge/>
          </w:tcPr>
          <w:p w:rsidR="00330CAF" w:rsidRPr="00330CAF" w:rsidRDefault="00330CAF">
            <w:pPr>
              <w:pStyle w:val="ConsPlusNormal"/>
              <w:rPr>
                <w:sz w:val="16"/>
              </w:rPr>
            </w:pPr>
          </w:p>
        </w:tc>
        <w:tc>
          <w:tcPr>
            <w:tcW w:w="1276" w:type="dxa"/>
          </w:tcPr>
          <w:p w:rsidR="00330CAF" w:rsidRPr="00330CAF" w:rsidRDefault="00330CAF">
            <w:pPr>
              <w:pStyle w:val="ConsPlusNormal"/>
              <w:jc w:val="center"/>
              <w:rPr>
                <w:sz w:val="16"/>
              </w:rPr>
            </w:pPr>
            <w:r w:rsidRPr="00330CAF">
              <w:rPr>
                <w:sz w:val="16"/>
              </w:rPr>
              <w:t>за счет средств Фонда</w:t>
            </w:r>
          </w:p>
        </w:tc>
        <w:tc>
          <w:tcPr>
            <w:tcW w:w="1134" w:type="dxa"/>
          </w:tcPr>
          <w:p w:rsidR="00330CAF" w:rsidRPr="00330CAF" w:rsidRDefault="00330CAF">
            <w:pPr>
              <w:pStyle w:val="ConsPlusNormal"/>
              <w:jc w:val="center"/>
              <w:rPr>
                <w:sz w:val="16"/>
              </w:rPr>
            </w:pPr>
            <w:r w:rsidRPr="00330CAF">
              <w:rPr>
                <w:sz w:val="16"/>
              </w:rPr>
              <w:t>за счет средств бюджета субъекта Российской Федерации</w:t>
            </w:r>
          </w:p>
        </w:tc>
        <w:tc>
          <w:tcPr>
            <w:tcW w:w="1275" w:type="dxa"/>
          </w:tcPr>
          <w:p w:rsidR="00330CAF" w:rsidRPr="00330CAF" w:rsidRDefault="00330CAF">
            <w:pPr>
              <w:pStyle w:val="ConsPlusNormal"/>
              <w:jc w:val="center"/>
              <w:rPr>
                <w:sz w:val="16"/>
              </w:rPr>
            </w:pPr>
            <w:r w:rsidRPr="00330CAF">
              <w:rPr>
                <w:sz w:val="16"/>
              </w:rPr>
              <w:t>за счет средств местного бюджета</w:t>
            </w:r>
          </w:p>
        </w:tc>
        <w:tc>
          <w:tcPr>
            <w:tcW w:w="1134" w:type="dxa"/>
            <w:vMerge/>
          </w:tcPr>
          <w:p w:rsidR="00330CAF" w:rsidRPr="00330CAF" w:rsidRDefault="00330CAF">
            <w:pPr>
              <w:pStyle w:val="ConsPlusNormal"/>
              <w:rPr>
                <w:sz w:val="16"/>
              </w:rPr>
            </w:pPr>
          </w:p>
        </w:tc>
        <w:tc>
          <w:tcPr>
            <w:tcW w:w="1277" w:type="dxa"/>
          </w:tcPr>
          <w:p w:rsidR="00330CAF" w:rsidRPr="00330CAF" w:rsidRDefault="00330CAF">
            <w:pPr>
              <w:pStyle w:val="ConsPlusNormal"/>
              <w:jc w:val="center"/>
              <w:rPr>
                <w:sz w:val="16"/>
              </w:rPr>
            </w:pPr>
            <w:r w:rsidRPr="00330CAF">
              <w:rPr>
                <w:sz w:val="16"/>
              </w:rPr>
              <w:t xml:space="preserve">за счет переселения граждан </w:t>
            </w:r>
            <w:proofErr w:type="gramStart"/>
            <w:r w:rsidRPr="00330CAF">
              <w:rPr>
                <w:sz w:val="16"/>
              </w:rPr>
              <w:t>в</w:t>
            </w:r>
            <w:proofErr w:type="gramEnd"/>
            <w:r w:rsidRPr="00330CAF">
              <w:rPr>
                <w:sz w:val="16"/>
              </w:rPr>
              <w:t xml:space="preserve"> свободный муниципальный</w:t>
            </w:r>
          </w:p>
        </w:tc>
      </w:tr>
      <w:tr w:rsidR="00330CAF" w:rsidRPr="00330CAF" w:rsidTr="00330CAF">
        <w:tc>
          <w:tcPr>
            <w:tcW w:w="567" w:type="dxa"/>
            <w:vMerge/>
          </w:tcPr>
          <w:p w:rsidR="00330CAF" w:rsidRPr="00330CAF" w:rsidRDefault="00330CAF">
            <w:pPr>
              <w:pStyle w:val="ConsPlusNormal"/>
              <w:rPr>
                <w:sz w:val="16"/>
              </w:rPr>
            </w:pPr>
          </w:p>
        </w:tc>
        <w:tc>
          <w:tcPr>
            <w:tcW w:w="1622" w:type="dxa"/>
            <w:vMerge/>
          </w:tcPr>
          <w:p w:rsidR="00330CAF" w:rsidRPr="00330CAF" w:rsidRDefault="00330CAF">
            <w:pPr>
              <w:pStyle w:val="ConsPlusNormal"/>
              <w:rPr>
                <w:sz w:val="16"/>
              </w:rPr>
            </w:pPr>
          </w:p>
        </w:tc>
        <w:tc>
          <w:tcPr>
            <w:tcW w:w="992" w:type="dxa"/>
          </w:tcPr>
          <w:p w:rsidR="00330CAF" w:rsidRPr="00330CAF" w:rsidRDefault="00330CAF">
            <w:pPr>
              <w:pStyle w:val="ConsPlusNormal"/>
              <w:jc w:val="center"/>
              <w:rPr>
                <w:sz w:val="16"/>
              </w:rPr>
            </w:pPr>
            <w:r w:rsidRPr="00330CAF">
              <w:rPr>
                <w:sz w:val="16"/>
              </w:rPr>
              <w:t>чел.</w:t>
            </w:r>
          </w:p>
        </w:tc>
        <w:tc>
          <w:tcPr>
            <w:tcW w:w="850" w:type="dxa"/>
          </w:tcPr>
          <w:p w:rsidR="00330CAF" w:rsidRPr="00330CAF" w:rsidRDefault="00330CAF">
            <w:pPr>
              <w:pStyle w:val="ConsPlusNormal"/>
              <w:jc w:val="center"/>
              <w:rPr>
                <w:sz w:val="16"/>
              </w:rPr>
            </w:pPr>
            <w:r w:rsidRPr="00330CAF">
              <w:rPr>
                <w:sz w:val="16"/>
              </w:rPr>
              <w:t>ед.</w:t>
            </w:r>
          </w:p>
        </w:tc>
        <w:tc>
          <w:tcPr>
            <w:tcW w:w="1020" w:type="dxa"/>
          </w:tcPr>
          <w:p w:rsidR="00330CAF" w:rsidRPr="00330CAF" w:rsidRDefault="00330CAF">
            <w:pPr>
              <w:pStyle w:val="ConsPlusNormal"/>
              <w:jc w:val="center"/>
              <w:rPr>
                <w:sz w:val="16"/>
              </w:rPr>
            </w:pPr>
            <w:r w:rsidRPr="00330CAF">
              <w:rPr>
                <w:sz w:val="16"/>
              </w:rPr>
              <w:t>ед.</w:t>
            </w:r>
          </w:p>
        </w:tc>
        <w:tc>
          <w:tcPr>
            <w:tcW w:w="1020" w:type="dxa"/>
          </w:tcPr>
          <w:p w:rsidR="00330CAF" w:rsidRPr="00330CAF" w:rsidRDefault="00330CAF">
            <w:pPr>
              <w:pStyle w:val="ConsPlusNormal"/>
              <w:jc w:val="center"/>
              <w:rPr>
                <w:sz w:val="16"/>
              </w:rPr>
            </w:pPr>
            <w:r w:rsidRPr="00330CAF">
              <w:rPr>
                <w:sz w:val="16"/>
              </w:rPr>
              <w:t>ед.</w:t>
            </w:r>
          </w:p>
        </w:tc>
        <w:tc>
          <w:tcPr>
            <w:tcW w:w="937" w:type="dxa"/>
          </w:tcPr>
          <w:p w:rsidR="00330CAF" w:rsidRPr="00330CAF" w:rsidRDefault="00330CAF">
            <w:pPr>
              <w:pStyle w:val="ConsPlusNormal"/>
              <w:jc w:val="center"/>
              <w:rPr>
                <w:sz w:val="16"/>
              </w:rPr>
            </w:pPr>
            <w:r w:rsidRPr="00330CAF">
              <w:rPr>
                <w:sz w:val="16"/>
              </w:rPr>
              <w:t>кв. м</w:t>
            </w:r>
          </w:p>
        </w:tc>
        <w:tc>
          <w:tcPr>
            <w:tcW w:w="1020" w:type="dxa"/>
          </w:tcPr>
          <w:p w:rsidR="00330CAF" w:rsidRPr="00330CAF" w:rsidRDefault="00330CAF">
            <w:pPr>
              <w:pStyle w:val="ConsPlusNormal"/>
              <w:jc w:val="center"/>
              <w:rPr>
                <w:sz w:val="16"/>
              </w:rPr>
            </w:pPr>
            <w:r w:rsidRPr="00330CAF">
              <w:rPr>
                <w:sz w:val="16"/>
              </w:rPr>
              <w:t>кв. м</w:t>
            </w:r>
          </w:p>
        </w:tc>
        <w:tc>
          <w:tcPr>
            <w:tcW w:w="1020" w:type="dxa"/>
          </w:tcPr>
          <w:p w:rsidR="00330CAF" w:rsidRPr="00330CAF" w:rsidRDefault="00330CAF">
            <w:pPr>
              <w:pStyle w:val="ConsPlusNormal"/>
              <w:jc w:val="center"/>
              <w:rPr>
                <w:sz w:val="16"/>
              </w:rPr>
            </w:pPr>
            <w:r w:rsidRPr="00330CAF">
              <w:rPr>
                <w:sz w:val="16"/>
              </w:rPr>
              <w:t>кв. м</w:t>
            </w:r>
          </w:p>
        </w:tc>
        <w:tc>
          <w:tcPr>
            <w:tcW w:w="1220" w:type="dxa"/>
          </w:tcPr>
          <w:p w:rsidR="00330CAF" w:rsidRPr="00330CAF" w:rsidRDefault="00330CAF">
            <w:pPr>
              <w:pStyle w:val="ConsPlusNormal"/>
              <w:jc w:val="center"/>
              <w:rPr>
                <w:sz w:val="16"/>
              </w:rPr>
            </w:pPr>
            <w:r w:rsidRPr="00330CAF">
              <w:rPr>
                <w:sz w:val="16"/>
              </w:rPr>
              <w:t>руб.</w:t>
            </w:r>
          </w:p>
        </w:tc>
        <w:tc>
          <w:tcPr>
            <w:tcW w:w="1276" w:type="dxa"/>
          </w:tcPr>
          <w:p w:rsidR="00330CAF" w:rsidRPr="00330CAF" w:rsidRDefault="00330CAF">
            <w:pPr>
              <w:pStyle w:val="ConsPlusNormal"/>
              <w:jc w:val="center"/>
              <w:rPr>
                <w:sz w:val="16"/>
              </w:rPr>
            </w:pPr>
            <w:r w:rsidRPr="00330CAF">
              <w:rPr>
                <w:sz w:val="16"/>
              </w:rPr>
              <w:t>руб.</w:t>
            </w:r>
          </w:p>
        </w:tc>
        <w:tc>
          <w:tcPr>
            <w:tcW w:w="1134" w:type="dxa"/>
          </w:tcPr>
          <w:p w:rsidR="00330CAF" w:rsidRPr="00330CAF" w:rsidRDefault="00330CAF">
            <w:pPr>
              <w:pStyle w:val="ConsPlusNormal"/>
              <w:jc w:val="center"/>
              <w:rPr>
                <w:sz w:val="16"/>
              </w:rPr>
            </w:pPr>
            <w:r w:rsidRPr="00330CAF">
              <w:rPr>
                <w:sz w:val="16"/>
              </w:rPr>
              <w:t>руб.</w:t>
            </w:r>
          </w:p>
        </w:tc>
        <w:tc>
          <w:tcPr>
            <w:tcW w:w="1275" w:type="dxa"/>
          </w:tcPr>
          <w:p w:rsidR="00330CAF" w:rsidRPr="00330CAF" w:rsidRDefault="00330CAF">
            <w:pPr>
              <w:pStyle w:val="ConsPlusNormal"/>
              <w:jc w:val="center"/>
              <w:rPr>
                <w:sz w:val="16"/>
              </w:rPr>
            </w:pPr>
            <w:r w:rsidRPr="00330CAF">
              <w:rPr>
                <w:sz w:val="16"/>
              </w:rPr>
              <w:t>руб.</w:t>
            </w:r>
          </w:p>
        </w:tc>
        <w:tc>
          <w:tcPr>
            <w:tcW w:w="1134" w:type="dxa"/>
          </w:tcPr>
          <w:p w:rsidR="00330CAF" w:rsidRPr="00330CAF" w:rsidRDefault="00330CAF">
            <w:pPr>
              <w:pStyle w:val="ConsPlusNormal"/>
              <w:jc w:val="center"/>
              <w:rPr>
                <w:sz w:val="16"/>
              </w:rPr>
            </w:pPr>
            <w:r w:rsidRPr="00330CAF">
              <w:rPr>
                <w:sz w:val="16"/>
              </w:rPr>
              <w:t>руб.</w:t>
            </w:r>
          </w:p>
        </w:tc>
        <w:tc>
          <w:tcPr>
            <w:tcW w:w="1277" w:type="dxa"/>
          </w:tcPr>
          <w:p w:rsidR="00330CAF" w:rsidRPr="00330CAF" w:rsidRDefault="00330CAF">
            <w:pPr>
              <w:pStyle w:val="ConsPlusNormal"/>
              <w:jc w:val="center"/>
              <w:rPr>
                <w:sz w:val="16"/>
              </w:rPr>
            </w:pPr>
            <w:r w:rsidRPr="00330CAF">
              <w:rPr>
                <w:sz w:val="16"/>
              </w:rPr>
              <w:t>руб.</w:t>
            </w:r>
          </w:p>
        </w:tc>
      </w:tr>
      <w:tr w:rsidR="00330CAF" w:rsidRPr="00330CAF" w:rsidTr="00330CAF">
        <w:tc>
          <w:tcPr>
            <w:tcW w:w="567" w:type="dxa"/>
          </w:tcPr>
          <w:p w:rsidR="00330CAF" w:rsidRPr="00330CAF" w:rsidRDefault="00330CAF">
            <w:pPr>
              <w:pStyle w:val="ConsPlusNormal"/>
              <w:jc w:val="center"/>
              <w:rPr>
                <w:sz w:val="16"/>
              </w:rPr>
            </w:pPr>
            <w:r w:rsidRPr="00330CAF">
              <w:rPr>
                <w:sz w:val="16"/>
              </w:rPr>
              <w:t>1</w:t>
            </w:r>
          </w:p>
        </w:tc>
        <w:tc>
          <w:tcPr>
            <w:tcW w:w="1622" w:type="dxa"/>
          </w:tcPr>
          <w:p w:rsidR="00330CAF" w:rsidRPr="00330CAF" w:rsidRDefault="00330CAF">
            <w:pPr>
              <w:pStyle w:val="ConsPlusNormal"/>
              <w:jc w:val="center"/>
              <w:rPr>
                <w:sz w:val="16"/>
              </w:rPr>
            </w:pPr>
            <w:r w:rsidRPr="00330CAF">
              <w:rPr>
                <w:sz w:val="16"/>
              </w:rPr>
              <w:t>2</w:t>
            </w:r>
          </w:p>
        </w:tc>
        <w:tc>
          <w:tcPr>
            <w:tcW w:w="992" w:type="dxa"/>
          </w:tcPr>
          <w:p w:rsidR="00330CAF" w:rsidRPr="00330CAF" w:rsidRDefault="00330CAF">
            <w:pPr>
              <w:pStyle w:val="ConsPlusNormal"/>
              <w:jc w:val="center"/>
              <w:rPr>
                <w:sz w:val="16"/>
              </w:rPr>
            </w:pPr>
            <w:r w:rsidRPr="00330CAF">
              <w:rPr>
                <w:sz w:val="16"/>
              </w:rPr>
              <w:t>3</w:t>
            </w:r>
          </w:p>
        </w:tc>
        <w:tc>
          <w:tcPr>
            <w:tcW w:w="850" w:type="dxa"/>
          </w:tcPr>
          <w:p w:rsidR="00330CAF" w:rsidRPr="00330CAF" w:rsidRDefault="00330CAF">
            <w:pPr>
              <w:pStyle w:val="ConsPlusNormal"/>
              <w:jc w:val="center"/>
              <w:rPr>
                <w:sz w:val="16"/>
              </w:rPr>
            </w:pPr>
            <w:r w:rsidRPr="00330CAF">
              <w:rPr>
                <w:sz w:val="16"/>
              </w:rPr>
              <w:t>4</w:t>
            </w:r>
          </w:p>
        </w:tc>
        <w:tc>
          <w:tcPr>
            <w:tcW w:w="1020" w:type="dxa"/>
          </w:tcPr>
          <w:p w:rsidR="00330CAF" w:rsidRPr="00330CAF" w:rsidRDefault="00330CAF">
            <w:pPr>
              <w:pStyle w:val="ConsPlusNormal"/>
              <w:jc w:val="center"/>
              <w:rPr>
                <w:sz w:val="16"/>
              </w:rPr>
            </w:pPr>
            <w:r w:rsidRPr="00330CAF">
              <w:rPr>
                <w:sz w:val="16"/>
              </w:rPr>
              <w:t>5</w:t>
            </w:r>
          </w:p>
        </w:tc>
        <w:tc>
          <w:tcPr>
            <w:tcW w:w="1020" w:type="dxa"/>
          </w:tcPr>
          <w:p w:rsidR="00330CAF" w:rsidRPr="00330CAF" w:rsidRDefault="00330CAF">
            <w:pPr>
              <w:pStyle w:val="ConsPlusNormal"/>
              <w:jc w:val="center"/>
              <w:rPr>
                <w:sz w:val="16"/>
              </w:rPr>
            </w:pPr>
            <w:r w:rsidRPr="00330CAF">
              <w:rPr>
                <w:sz w:val="16"/>
              </w:rPr>
              <w:t>6</w:t>
            </w:r>
          </w:p>
        </w:tc>
        <w:tc>
          <w:tcPr>
            <w:tcW w:w="937" w:type="dxa"/>
          </w:tcPr>
          <w:p w:rsidR="00330CAF" w:rsidRPr="00330CAF" w:rsidRDefault="00330CAF">
            <w:pPr>
              <w:pStyle w:val="ConsPlusNormal"/>
              <w:jc w:val="center"/>
              <w:rPr>
                <w:sz w:val="16"/>
              </w:rPr>
            </w:pPr>
            <w:r w:rsidRPr="00330CAF">
              <w:rPr>
                <w:sz w:val="16"/>
              </w:rPr>
              <w:t>7</w:t>
            </w:r>
          </w:p>
        </w:tc>
        <w:tc>
          <w:tcPr>
            <w:tcW w:w="1020" w:type="dxa"/>
          </w:tcPr>
          <w:p w:rsidR="00330CAF" w:rsidRPr="00330CAF" w:rsidRDefault="00330CAF">
            <w:pPr>
              <w:pStyle w:val="ConsPlusNormal"/>
              <w:jc w:val="center"/>
              <w:rPr>
                <w:sz w:val="16"/>
              </w:rPr>
            </w:pPr>
            <w:r w:rsidRPr="00330CAF">
              <w:rPr>
                <w:sz w:val="16"/>
              </w:rPr>
              <w:t>8</w:t>
            </w:r>
          </w:p>
        </w:tc>
        <w:tc>
          <w:tcPr>
            <w:tcW w:w="1020" w:type="dxa"/>
          </w:tcPr>
          <w:p w:rsidR="00330CAF" w:rsidRPr="00330CAF" w:rsidRDefault="00330CAF">
            <w:pPr>
              <w:pStyle w:val="ConsPlusNormal"/>
              <w:jc w:val="center"/>
              <w:rPr>
                <w:sz w:val="16"/>
              </w:rPr>
            </w:pPr>
            <w:r w:rsidRPr="00330CAF">
              <w:rPr>
                <w:sz w:val="16"/>
              </w:rPr>
              <w:t>9</w:t>
            </w:r>
          </w:p>
        </w:tc>
        <w:tc>
          <w:tcPr>
            <w:tcW w:w="1220" w:type="dxa"/>
          </w:tcPr>
          <w:p w:rsidR="00330CAF" w:rsidRPr="00330CAF" w:rsidRDefault="00330CAF">
            <w:pPr>
              <w:pStyle w:val="ConsPlusNormal"/>
              <w:jc w:val="center"/>
              <w:rPr>
                <w:sz w:val="16"/>
              </w:rPr>
            </w:pPr>
            <w:r w:rsidRPr="00330CAF">
              <w:rPr>
                <w:sz w:val="16"/>
              </w:rPr>
              <w:t>10</w:t>
            </w:r>
          </w:p>
        </w:tc>
        <w:tc>
          <w:tcPr>
            <w:tcW w:w="1276" w:type="dxa"/>
          </w:tcPr>
          <w:p w:rsidR="00330CAF" w:rsidRPr="00330CAF" w:rsidRDefault="00330CAF">
            <w:pPr>
              <w:pStyle w:val="ConsPlusNormal"/>
              <w:jc w:val="center"/>
              <w:rPr>
                <w:sz w:val="16"/>
              </w:rPr>
            </w:pPr>
            <w:r w:rsidRPr="00330CAF">
              <w:rPr>
                <w:sz w:val="16"/>
              </w:rPr>
              <w:t>11</w:t>
            </w:r>
          </w:p>
        </w:tc>
        <w:tc>
          <w:tcPr>
            <w:tcW w:w="1134" w:type="dxa"/>
          </w:tcPr>
          <w:p w:rsidR="00330CAF" w:rsidRPr="00330CAF" w:rsidRDefault="00330CAF">
            <w:pPr>
              <w:pStyle w:val="ConsPlusNormal"/>
              <w:jc w:val="center"/>
              <w:rPr>
                <w:sz w:val="16"/>
              </w:rPr>
            </w:pPr>
            <w:r w:rsidRPr="00330CAF">
              <w:rPr>
                <w:sz w:val="16"/>
              </w:rPr>
              <w:t>12</w:t>
            </w:r>
          </w:p>
        </w:tc>
        <w:tc>
          <w:tcPr>
            <w:tcW w:w="1275" w:type="dxa"/>
          </w:tcPr>
          <w:p w:rsidR="00330CAF" w:rsidRPr="00330CAF" w:rsidRDefault="00330CAF">
            <w:pPr>
              <w:pStyle w:val="ConsPlusNormal"/>
              <w:jc w:val="center"/>
              <w:rPr>
                <w:sz w:val="16"/>
              </w:rPr>
            </w:pPr>
            <w:r w:rsidRPr="00330CAF">
              <w:rPr>
                <w:sz w:val="16"/>
              </w:rPr>
              <w:t>13</w:t>
            </w:r>
          </w:p>
        </w:tc>
        <w:tc>
          <w:tcPr>
            <w:tcW w:w="1134" w:type="dxa"/>
          </w:tcPr>
          <w:p w:rsidR="00330CAF" w:rsidRPr="00330CAF" w:rsidRDefault="00330CAF">
            <w:pPr>
              <w:pStyle w:val="ConsPlusNormal"/>
              <w:jc w:val="center"/>
              <w:rPr>
                <w:sz w:val="16"/>
              </w:rPr>
            </w:pPr>
            <w:r w:rsidRPr="00330CAF">
              <w:rPr>
                <w:sz w:val="16"/>
              </w:rPr>
              <w:t>14</w:t>
            </w:r>
          </w:p>
        </w:tc>
        <w:tc>
          <w:tcPr>
            <w:tcW w:w="1277" w:type="dxa"/>
          </w:tcPr>
          <w:p w:rsidR="00330CAF" w:rsidRPr="00330CAF" w:rsidRDefault="00330CAF">
            <w:pPr>
              <w:pStyle w:val="ConsPlusNormal"/>
              <w:jc w:val="center"/>
              <w:rPr>
                <w:sz w:val="16"/>
              </w:rPr>
            </w:pPr>
            <w:r w:rsidRPr="00330CAF">
              <w:rPr>
                <w:sz w:val="16"/>
              </w:rPr>
              <w:t>15</w:t>
            </w:r>
          </w:p>
        </w:tc>
      </w:tr>
      <w:tr w:rsidR="00330CAF" w:rsidRPr="00330CAF" w:rsidTr="00330CAF">
        <w:tc>
          <w:tcPr>
            <w:tcW w:w="2189" w:type="dxa"/>
            <w:gridSpan w:val="2"/>
          </w:tcPr>
          <w:p w:rsidR="00330CAF" w:rsidRPr="00330CAF" w:rsidRDefault="00330CAF">
            <w:pPr>
              <w:pStyle w:val="ConsPlusNormal"/>
              <w:jc w:val="both"/>
              <w:rPr>
                <w:sz w:val="16"/>
              </w:rPr>
            </w:pPr>
            <w:r w:rsidRPr="00330CAF">
              <w:rPr>
                <w:sz w:val="16"/>
              </w:rPr>
              <w:t xml:space="preserve">Всего по программе переселения, в рамках которой предусмотрено финансирование за счет средств Фонда, в </w:t>
            </w:r>
            <w:proofErr w:type="spellStart"/>
            <w:r w:rsidRPr="00330CAF">
              <w:rPr>
                <w:sz w:val="16"/>
              </w:rPr>
              <w:t>т.ч</w:t>
            </w:r>
            <w:proofErr w:type="spellEnd"/>
            <w:r w:rsidRPr="00330CAF">
              <w:rPr>
                <w:sz w:val="16"/>
              </w:rPr>
              <w:t>.:</w:t>
            </w:r>
          </w:p>
        </w:tc>
        <w:tc>
          <w:tcPr>
            <w:tcW w:w="992" w:type="dxa"/>
          </w:tcPr>
          <w:p w:rsidR="00330CAF" w:rsidRPr="00330CAF" w:rsidRDefault="00330CAF">
            <w:pPr>
              <w:pStyle w:val="ConsPlusNormal"/>
              <w:jc w:val="center"/>
              <w:rPr>
                <w:sz w:val="16"/>
              </w:rPr>
            </w:pPr>
            <w:r w:rsidRPr="00330CAF">
              <w:rPr>
                <w:sz w:val="16"/>
              </w:rPr>
              <w:t>25</w:t>
            </w:r>
          </w:p>
        </w:tc>
        <w:tc>
          <w:tcPr>
            <w:tcW w:w="850" w:type="dxa"/>
          </w:tcPr>
          <w:p w:rsidR="00330CAF" w:rsidRPr="00330CAF" w:rsidRDefault="00330CAF">
            <w:pPr>
              <w:pStyle w:val="ConsPlusNormal"/>
              <w:jc w:val="center"/>
              <w:rPr>
                <w:sz w:val="16"/>
              </w:rPr>
            </w:pPr>
            <w:r w:rsidRPr="00330CAF">
              <w:rPr>
                <w:sz w:val="16"/>
              </w:rPr>
              <w:t>10</w:t>
            </w:r>
          </w:p>
        </w:tc>
        <w:tc>
          <w:tcPr>
            <w:tcW w:w="1020" w:type="dxa"/>
          </w:tcPr>
          <w:p w:rsidR="00330CAF" w:rsidRPr="00330CAF" w:rsidRDefault="00330CAF">
            <w:pPr>
              <w:pStyle w:val="ConsPlusNormal"/>
              <w:jc w:val="center"/>
              <w:rPr>
                <w:sz w:val="16"/>
              </w:rPr>
            </w:pPr>
            <w:r w:rsidRPr="00330CAF">
              <w:rPr>
                <w:sz w:val="16"/>
              </w:rPr>
              <w:t>7</w:t>
            </w:r>
          </w:p>
        </w:tc>
        <w:tc>
          <w:tcPr>
            <w:tcW w:w="1020" w:type="dxa"/>
          </w:tcPr>
          <w:p w:rsidR="00330CAF" w:rsidRPr="00330CAF" w:rsidRDefault="00330CAF">
            <w:pPr>
              <w:pStyle w:val="ConsPlusNormal"/>
              <w:jc w:val="center"/>
              <w:rPr>
                <w:sz w:val="16"/>
              </w:rPr>
            </w:pPr>
            <w:r w:rsidRPr="00330CAF">
              <w:rPr>
                <w:sz w:val="16"/>
              </w:rPr>
              <w:t>3</w:t>
            </w:r>
          </w:p>
        </w:tc>
        <w:tc>
          <w:tcPr>
            <w:tcW w:w="937" w:type="dxa"/>
          </w:tcPr>
          <w:p w:rsidR="00330CAF" w:rsidRPr="00330CAF" w:rsidRDefault="00330CAF">
            <w:pPr>
              <w:pStyle w:val="ConsPlusNormal"/>
              <w:jc w:val="center"/>
              <w:rPr>
                <w:sz w:val="16"/>
              </w:rPr>
            </w:pPr>
            <w:r w:rsidRPr="00330CAF">
              <w:rPr>
                <w:sz w:val="16"/>
              </w:rPr>
              <w:t>475,7</w:t>
            </w:r>
          </w:p>
        </w:tc>
        <w:tc>
          <w:tcPr>
            <w:tcW w:w="1020" w:type="dxa"/>
          </w:tcPr>
          <w:p w:rsidR="00330CAF" w:rsidRPr="00330CAF" w:rsidRDefault="00330CAF">
            <w:pPr>
              <w:pStyle w:val="ConsPlusNormal"/>
              <w:jc w:val="center"/>
              <w:rPr>
                <w:sz w:val="16"/>
              </w:rPr>
            </w:pPr>
            <w:r w:rsidRPr="00330CAF">
              <w:rPr>
                <w:sz w:val="16"/>
              </w:rPr>
              <w:t>346,0</w:t>
            </w:r>
          </w:p>
        </w:tc>
        <w:tc>
          <w:tcPr>
            <w:tcW w:w="1020" w:type="dxa"/>
          </w:tcPr>
          <w:p w:rsidR="00330CAF" w:rsidRPr="00330CAF" w:rsidRDefault="00330CAF">
            <w:pPr>
              <w:pStyle w:val="ConsPlusNormal"/>
              <w:jc w:val="center"/>
              <w:rPr>
                <w:sz w:val="16"/>
              </w:rPr>
            </w:pPr>
            <w:r w:rsidRPr="00330CAF">
              <w:rPr>
                <w:sz w:val="16"/>
              </w:rPr>
              <w:t>129,7</w:t>
            </w:r>
          </w:p>
        </w:tc>
        <w:tc>
          <w:tcPr>
            <w:tcW w:w="1220" w:type="dxa"/>
          </w:tcPr>
          <w:p w:rsidR="00330CAF" w:rsidRPr="00330CAF" w:rsidRDefault="00330CAF">
            <w:pPr>
              <w:pStyle w:val="ConsPlusNormal"/>
              <w:jc w:val="center"/>
              <w:rPr>
                <w:sz w:val="16"/>
              </w:rPr>
            </w:pPr>
            <w:r w:rsidRPr="00330CAF">
              <w:rPr>
                <w:sz w:val="16"/>
              </w:rPr>
              <w:t>29017184,11</w:t>
            </w:r>
          </w:p>
        </w:tc>
        <w:tc>
          <w:tcPr>
            <w:tcW w:w="1276" w:type="dxa"/>
          </w:tcPr>
          <w:p w:rsidR="00330CAF" w:rsidRPr="00330CAF" w:rsidRDefault="00330CAF">
            <w:pPr>
              <w:pStyle w:val="ConsPlusNormal"/>
              <w:jc w:val="center"/>
              <w:rPr>
                <w:sz w:val="16"/>
              </w:rPr>
            </w:pPr>
            <w:r w:rsidRPr="00330CAF">
              <w:rPr>
                <w:sz w:val="16"/>
              </w:rPr>
              <w:t>26080664,86</w:t>
            </w:r>
          </w:p>
        </w:tc>
        <w:tc>
          <w:tcPr>
            <w:tcW w:w="1134" w:type="dxa"/>
          </w:tcPr>
          <w:p w:rsidR="00330CAF" w:rsidRPr="00330CAF" w:rsidRDefault="00330CAF">
            <w:pPr>
              <w:pStyle w:val="ConsPlusNormal"/>
              <w:jc w:val="center"/>
              <w:rPr>
                <w:sz w:val="16"/>
              </w:rPr>
            </w:pPr>
            <w:r w:rsidRPr="00330CAF">
              <w:rPr>
                <w:sz w:val="16"/>
              </w:rPr>
              <w:t>263441,06</w:t>
            </w:r>
          </w:p>
        </w:tc>
        <w:tc>
          <w:tcPr>
            <w:tcW w:w="1275" w:type="dxa"/>
          </w:tcPr>
          <w:p w:rsidR="00330CAF" w:rsidRPr="00330CAF" w:rsidRDefault="00330CAF">
            <w:pPr>
              <w:pStyle w:val="ConsPlusNormal"/>
              <w:jc w:val="center"/>
              <w:rPr>
                <w:sz w:val="16"/>
              </w:rPr>
            </w:pPr>
            <w:r w:rsidRPr="00330CAF">
              <w:rPr>
                <w:sz w:val="16"/>
              </w:rPr>
              <w:t>2673078,19</w:t>
            </w:r>
          </w:p>
        </w:tc>
        <w:tc>
          <w:tcPr>
            <w:tcW w:w="1134" w:type="dxa"/>
          </w:tcPr>
          <w:p w:rsidR="00330CAF" w:rsidRPr="00330CAF" w:rsidRDefault="00330CAF">
            <w:pPr>
              <w:pStyle w:val="ConsPlusNormal"/>
              <w:jc w:val="center"/>
              <w:rPr>
                <w:sz w:val="16"/>
              </w:rPr>
            </w:pPr>
            <w:r w:rsidRPr="00330CAF">
              <w:rPr>
                <w:sz w:val="16"/>
              </w:rPr>
              <w:t>3973867,50</w:t>
            </w:r>
          </w:p>
        </w:tc>
        <w:tc>
          <w:tcPr>
            <w:tcW w:w="1277" w:type="dxa"/>
          </w:tcPr>
          <w:p w:rsidR="00330CAF" w:rsidRPr="00330CAF" w:rsidRDefault="00330CAF">
            <w:pPr>
              <w:pStyle w:val="ConsPlusNormal"/>
              <w:jc w:val="center"/>
              <w:rPr>
                <w:sz w:val="16"/>
              </w:rPr>
            </w:pPr>
            <w:r w:rsidRPr="00330CAF">
              <w:rPr>
                <w:sz w:val="16"/>
              </w:rPr>
              <w:t>3973867,50</w:t>
            </w:r>
          </w:p>
        </w:tc>
      </w:tr>
      <w:tr w:rsidR="00330CAF" w:rsidRPr="00330CAF" w:rsidTr="00330CAF">
        <w:tc>
          <w:tcPr>
            <w:tcW w:w="567" w:type="dxa"/>
            <w:vMerge w:val="restart"/>
          </w:tcPr>
          <w:p w:rsidR="00330CAF" w:rsidRPr="00330CAF" w:rsidRDefault="00330CAF">
            <w:pPr>
              <w:pStyle w:val="ConsPlusNormal"/>
              <w:jc w:val="both"/>
              <w:rPr>
                <w:sz w:val="16"/>
              </w:rPr>
            </w:pPr>
            <w:r w:rsidRPr="00330CAF">
              <w:rPr>
                <w:sz w:val="16"/>
              </w:rPr>
              <w:t>1</w:t>
            </w:r>
          </w:p>
        </w:tc>
        <w:tc>
          <w:tcPr>
            <w:tcW w:w="1622" w:type="dxa"/>
          </w:tcPr>
          <w:p w:rsidR="00330CAF" w:rsidRPr="00330CAF" w:rsidRDefault="00330CAF">
            <w:pPr>
              <w:pStyle w:val="ConsPlusNormal"/>
              <w:jc w:val="both"/>
              <w:rPr>
                <w:sz w:val="16"/>
              </w:rPr>
            </w:pPr>
            <w:r w:rsidRPr="00330CAF">
              <w:rPr>
                <w:sz w:val="16"/>
              </w:rPr>
              <w:t>Всего по этапу 2024 года</w:t>
            </w:r>
          </w:p>
        </w:tc>
        <w:tc>
          <w:tcPr>
            <w:tcW w:w="992" w:type="dxa"/>
          </w:tcPr>
          <w:p w:rsidR="00330CAF" w:rsidRPr="00330CAF" w:rsidRDefault="00330CAF">
            <w:pPr>
              <w:pStyle w:val="ConsPlusNormal"/>
              <w:jc w:val="center"/>
              <w:rPr>
                <w:sz w:val="16"/>
              </w:rPr>
            </w:pPr>
            <w:r w:rsidRPr="00330CAF">
              <w:rPr>
                <w:sz w:val="16"/>
              </w:rPr>
              <w:t>25</w:t>
            </w:r>
          </w:p>
        </w:tc>
        <w:tc>
          <w:tcPr>
            <w:tcW w:w="850" w:type="dxa"/>
          </w:tcPr>
          <w:p w:rsidR="00330CAF" w:rsidRPr="00330CAF" w:rsidRDefault="00330CAF">
            <w:pPr>
              <w:pStyle w:val="ConsPlusNormal"/>
              <w:jc w:val="center"/>
              <w:rPr>
                <w:sz w:val="16"/>
              </w:rPr>
            </w:pPr>
            <w:r w:rsidRPr="00330CAF">
              <w:rPr>
                <w:sz w:val="16"/>
              </w:rPr>
              <w:t>10</w:t>
            </w:r>
          </w:p>
        </w:tc>
        <w:tc>
          <w:tcPr>
            <w:tcW w:w="1020" w:type="dxa"/>
          </w:tcPr>
          <w:p w:rsidR="00330CAF" w:rsidRPr="00330CAF" w:rsidRDefault="00330CAF">
            <w:pPr>
              <w:pStyle w:val="ConsPlusNormal"/>
              <w:jc w:val="center"/>
              <w:rPr>
                <w:sz w:val="16"/>
              </w:rPr>
            </w:pPr>
            <w:r w:rsidRPr="00330CAF">
              <w:rPr>
                <w:sz w:val="16"/>
              </w:rPr>
              <w:t>7</w:t>
            </w:r>
          </w:p>
        </w:tc>
        <w:tc>
          <w:tcPr>
            <w:tcW w:w="1020" w:type="dxa"/>
          </w:tcPr>
          <w:p w:rsidR="00330CAF" w:rsidRPr="00330CAF" w:rsidRDefault="00330CAF">
            <w:pPr>
              <w:pStyle w:val="ConsPlusNormal"/>
              <w:jc w:val="center"/>
              <w:rPr>
                <w:sz w:val="16"/>
              </w:rPr>
            </w:pPr>
            <w:r w:rsidRPr="00330CAF">
              <w:rPr>
                <w:sz w:val="16"/>
              </w:rPr>
              <w:t>3</w:t>
            </w:r>
          </w:p>
        </w:tc>
        <w:tc>
          <w:tcPr>
            <w:tcW w:w="937" w:type="dxa"/>
          </w:tcPr>
          <w:p w:rsidR="00330CAF" w:rsidRPr="00330CAF" w:rsidRDefault="00330CAF">
            <w:pPr>
              <w:pStyle w:val="ConsPlusNormal"/>
              <w:jc w:val="center"/>
              <w:rPr>
                <w:sz w:val="16"/>
              </w:rPr>
            </w:pPr>
            <w:r w:rsidRPr="00330CAF">
              <w:rPr>
                <w:sz w:val="16"/>
              </w:rPr>
              <w:t>475,7</w:t>
            </w:r>
          </w:p>
        </w:tc>
        <w:tc>
          <w:tcPr>
            <w:tcW w:w="1020" w:type="dxa"/>
          </w:tcPr>
          <w:p w:rsidR="00330CAF" w:rsidRPr="00330CAF" w:rsidRDefault="00330CAF">
            <w:pPr>
              <w:pStyle w:val="ConsPlusNormal"/>
              <w:jc w:val="center"/>
              <w:rPr>
                <w:sz w:val="16"/>
              </w:rPr>
            </w:pPr>
            <w:r w:rsidRPr="00330CAF">
              <w:rPr>
                <w:sz w:val="16"/>
              </w:rPr>
              <w:t>346,0</w:t>
            </w:r>
          </w:p>
        </w:tc>
        <w:tc>
          <w:tcPr>
            <w:tcW w:w="1020" w:type="dxa"/>
          </w:tcPr>
          <w:p w:rsidR="00330CAF" w:rsidRPr="00330CAF" w:rsidRDefault="00330CAF">
            <w:pPr>
              <w:pStyle w:val="ConsPlusNormal"/>
              <w:jc w:val="center"/>
              <w:rPr>
                <w:sz w:val="16"/>
              </w:rPr>
            </w:pPr>
            <w:r w:rsidRPr="00330CAF">
              <w:rPr>
                <w:sz w:val="16"/>
              </w:rPr>
              <w:t>129,7</w:t>
            </w:r>
          </w:p>
        </w:tc>
        <w:tc>
          <w:tcPr>
            <w:tcW w:w="1220" w:type="dxa"/>
          </w:tcPr>
          <w:p w:rsidR="00330CAF" w:rsidRPr="00330CAF" w:rsidRDefault="00330CAF">
            <w:pPr>
              <w:pStyle w:val="ConsPlusNormal"/>
              <w:jc w:val="center"/>
              <w:rPr>
                <w:sz w:val="16"/>
              </w:rPr>
            </w:pPr>
            <w:r w:rsidRPr="00330CAF">
              <w:rPr>
                <w:sz w:val="16"/>
              </w:rPr>
              <w:t>29017184,11</w:t>
            </w:r>
          </w:p>
        </w:tc>
        <w:tc>
          <w:tcPr>
            <w:tcW w:w="1276" w:type="dxa"/>
          </w:tcPr>
          <w:p w:rsidR="00330CAF" w:rsidRPr="00330CAF" w:rsidRDefault="00330CAF">
            <w:pPr>
              <w:pStyle w:val="ConsPlusNormal"/>
              <w:jc w:val="center"/>
              <w:rPr>
                <w:sz w:val="16"/>
              </w:rPr>
            </w:pPr>
            <w:r w:rsidRPr="00330CAF">
              <w:rPr>
                <w:sz w:val="16"/>
              </w:rPr>
              <w:t>26080664,86</w:t>
            </w:r>
          </w:p>
        </w:tc>
        <w:tc>
          <w:tcPr>
            <w:tcW w:w="1134" w:type="dxa"/>
          </w:tcPr>
          <w:p w:rsidR="00330CAF" w:rsidRPr="00330CAF" w:rsidRDefault="00330CAF">
            <w:pPr>
              <w:pStyle w:val="ConsPlusNormal"/>
              <w:jc w:val="center"/>
              <w:rPr>
                <w:sz w:val="16"/>
              </w:rPr>
            </w:pPr>
            <w:r w:rsidRPr="00330CAF">
              <w:rPr>
                <w:sz w:val="16"/>
              </w:rPr>
              <w:t>263441,06</w:t>
            </w:r>
          </w:p>
        </w:tc>
        <w:tc>
          <w:tcPr>
            <w:tcW w:w="1275" w:type="dxa"/>
          </w:tcPr>
          <w:p w:rsidR="00330CAF" w:rsidRPr="00330CAF" w:rsidRDefault="00330CAF">
            <w:pPr>
              <w:pStyle w:val="ConsPlusNormal"/>
              <w:jc w:val="center"/>
              <w:rPr>
                <w:sz w:val="16"/>
              </w:rPr>
            </w:pPr>
            <w:r w:rsidRPr="00330CAF">
              <w:rPr>
                <w:sz w:val="16"/>
              </w:rPr>
              <w:t>2673078,19</w:t>
            </w:r>
          </w:p>
        </w:tc>
        <w:tc>
          <w:tcPr>
            <w:tcW w:w="1134" w:type="dxa"/>
          </w:tcPr>
          <w:p w:rsidR="00330CAF" w:rsidRPr="00330CAF" w:rsidRDefault="00330CAF">
            <w:pPr>
              <w:pStyle w:val="ConsPlusNormal"/>
              <w:jc w:val="center"/>
              <w:rPr>
                <w:sz w:val="16"/>
              </w:rPr>
            </w:pPr>
            <w:r w:rsidRPr="00330CAF">
              <w:rPr>
                <w:sz w:val="16"/>
              </w:rPr>
              <w:t>3973867,50</w:t>
            </w:r>
          </w:p>
        </w:tc>
        <w:tc>
          <w:tcPr>
            <w:tcW w:w="1277" w:type="dxa"/>
          </w:tcPr>
          <w:p w:rsidR="00330CAF" w:rsidRPr="00330CAF" w:rsidRDefault="00330CAF">
            <w:pPr>
              <w:pStyle w:val="ConsPlusNormal"/>
              <w:jc w:val="center"/>
              <w:rPr>
                <w:sz w:val="16"/>
              </w:rPr>
            </w:pPr>
            <w:r w:rsidRPr="00330CAF">
              <w:rPr>
                <w:sz w:val="16"/>
              </w:rPr>
              <w:t>3973867,50</w:t>
            </w:r>
          </w:p>
        </w:tc>
      </w:tr>
      <w:tr w:rsidR="00330CAF" w:rsidRPr="00330CAF" w:rsidTr="00330CAF">
        <w:tc>
          <w:tcPr>
            <w:tcW w:w="567" w:type="dxa"/>
            <w:vMerge/>
          </w:tcPr>
          <w:p w:rsidR="00330CAF" w:rsidRPr="00330CAF" w:rsidRDefault="00330CAF">
            <w:pPr>
              <w:pStyle w:val="ConsPlusNormal"/>
              <w:rPr>
                <w:sz w:val="16"/>
              </w:rPr>
            </w:pPr>
          </w:p>
        </w:tc>
        <w:tc>
          <w:tcPr>
            <w:tcW w:w="1622" w:type="dxa"/>
          </w:tcPr>
          <w:p w:rsidR="00330CAF" w:rsidRPr="00330CAF" w:rsidRDefault="00330CAF">
            <w:pPr>
              <w:pStyle w:val="ConsPlusNormal"/>
              <w:jc w:val="both"/>
              <w:rPr>
                <w:sz w:val="16"/>
              </w:rPr>
            </w:pPr>
            <w:r w:rsidRPr="00330CAF">
              <w:rPr>
                <w:sz w:val="16"/>
              </w:rPr>
              <w:t>Итого по городскому округу Иваново</w:t>
            </w:r>
          </w:p>
        </w:tc>
        <w:tc>
          <w:tcPr>
            <w:tcW w:w="992" w:type="dxa"/>
          </w:tcPr>
          <w:p w:rsidR="00330CAF" w:rsidRPr="00330CAF" w:rsidRDefault="00330CAF">
            <w:pPr>
              <w:pStyle w:val="ConsPlusNormal"/>
              <w:jc w:val="center"/>
              <w:rPr>
                <w:sz w:val="16"/>
              </w:rPr>
            </w:pPr>
            <w:r w:rsidRPr="00330CAF">
              <w:rPr>
                <w:sz w:val="16"/>
              </w:rPr>
              <w:t>25</w:t>
            </w:r>
          </w:p>
        </w:tc>
        <w:tc>
          <w:tcPr>
            <w:tcW w:w="850" w:type="dxa"/>
          </w:tcPr>
          <w:p w:rsidR="00330CAF" w:rsidRPr="00330CAF" w:rsidRDefault="00330CAF">
            <w:pPr>
              <w:pStyle w:val="ConsPlusNormal"/>
              <w:jc w:val="center"/>
              <w:rPr>
                <w:sz w:val="16"/>
              </w:rPr>
            </w:pPr>
            <w:r w:rsidRPr="00330CAF">
              <w:rPr>
                <w:sz w:val="16"/>
              </w:rPr>
              <w:t>10</w:t>
            </w:r>
          </w:p>
        </w:tc>
        <w:tc>
          <w:tcPr>
            <w:tcW w:w="1020" w:type="dxa"/>
          </w:tcPr>
          <w:p w:rsidR="00330CAF" w:rsidRPr="00330CAF" w:rsidRDefault="00330CAF">
            <w:pPr>
              <w:pStyle w:val="ConsPlusNormal"/>
              <w:jc w:val="center"/>
              <w:rPr>
                <w:sz w:val="16"/>
              </w:rPr>
            </w:pPr>
            <w:r w:rsidRPr="00330CAF">
              <w:rPr>
                <w:sz w:val="16"/>
              </w:rPr>
              <w:t>7</w:t>
            </w:r>
          </w:p>
        </w:tc>
        <w:tc>
          <w:tcPr>
            <w:tcW w:w="1020" w:type="dxa"/>
          </w:tcPr>
          <w:p w:rsidR="00330CAF" w:rsidRPr="00330CAF" w:rsidRDefault="00330CAF">
            <w:pPr>
              <w:pStyle w:val="ConsPlusNormal"/>
              <w:jc w:val="center"/>
              <w:rPr>
                <w:sz w:val="16"/>
              </w:rPr>
            </w:pPr>
            <w:r w:rsidRPr="00330CAF">
              <w:rPr>
                <w:sz w:val="16"/>
              </w:rPr>
              <w:t>3</w:t>
            </w:r>
          </w:p>
        </w:tc>
        <w:tc>
          <w:tcPr>
            <w:tcW w:w="937" w:type="dxa"/>
          </w:tcPr>
          <w:p w:rsidR="00330CAF" w:rsidRPr="00330CAF" w:rsidRDefault="00330CAF">
            <w:pPr>
              <w:pStyle w:val="ConsPlusNormal"/>
              <w:jc w:val="center"/>
              <w:rPr>
                <w:sz w:val="16"/>
              </w:rPr>
            </w:pPr>
            <w:r w:rsidRPr="00330CAF">
              <w:rPr>
                <w:sz w:val="16"/>
              </w:rPr>
              <w:t>475,7</w:t>
            </w:r>
          </w:p>
        </w:tc>
        <w:tc>
          <w:tcPr>
            <w:tcW w:w="1020" w:type="dxa"/>
          </w:tcPr>
          <w:p w:rsidR="00330CAF" w:rsidRPr="00330CAF" w:rsidRDefault="00330CAF">
            <w:pPr>
              <w:pStyle w:val="ConsPlusNormal"/>
              <w:jc w:val="center"/>
              <w:rPr>
                <w:sz w:val="16"/>
              </w:rPr>
            </w:pPr>
            <w:r w:rsidRPr="00330CAF">
              <w:rPr>
                <w:sz w:val="16"/>
              </w:rPr>
              <w:t>346,0</w:t>
            </w:r>
          </w:p>
        </w:tc>
        <w:tc>
          <w:tcPr>
            <w:tcW w:w="1020" w:type="dxa"/>
          </w:tcPr>
          <w:p w:rsidR="00330CAF" w:rsidRPr="00330CAF" w:rsidRDefault="00330CAF">
            <w:pPr>
              <w:pStyle w:val="ConsPlusNormal"/>
              <w:jc w:val="center"/>
              <w:rPr>
                <w:sz w:val="16"/>
              </w:rPr>
            </w:pPr>
            <w:r w:rsidRPr="00330CAF">
              <w:rPr>
                <w:sz w:val="16"/>
              </w:rPr>
              <w:t>129,7</w:t>
            </w:r>
          </w:p>
        </w:tc>
        <w:tc>
          <w:tcPr>
            <w:tcW w:w="1220" w:type="dxa"/>
          </w:tcPr>
          <w:p w:rsidR="00330CAF" w:rsidRPr="00330CAF" w:rsidRDefault="00330CAF">
            <w:pPr>
              <w:pStyle w:val="ConsPlusNormal"/>
              <w:jc w:val="center"/>
              <w:rPr>
                <w:sz w:val="16"/>
              </w:rPr>
            </w:pPr>
            <w:r w:rsidRPr="00330CAF">
              <w:rPr>
                <w:sz w:val="16"/>
              </w:rPr>
              <w:t>29017184,11</w:t>
            </w:r>
          </w:p>
        </w:tc>
        <w:tc>
          <w:tcPr>
            <w:tcW w:w="1276" w:type="dxa"/>
          </w:tcPr>
          <w:p w:rsidR="00330CAF" w:rsidRPr="00330CAF" w:rsidRDefault="00330CAF">
            <w:pPr>
              <w:pStyle w:val="ConsPlusNormal"/>
              <w:jc w:val="center"/>
              <w:rPr>
                <w:sz w:val="16"/>
              </w:rPr>
            </w:pPr>
            <w:r w:rsidRPr="00330CAF">
              <w:rPr>
                <w:sz w:val="16"/>
              </w:rPr>
              <w:t>26080664,86</w:t>
            </w:r>
          </w:p>
        </w:tc>
        <w:tc>
          <w:tcPr>
            <w:tcW w:w="1134" w:type="dxa"/>
          </w:tcPr>
          <w:p w:rsidR="00330CAF" w:rsidRPr="00330CAF" w:rsidRDefault="00330CAF">
            <w:pPr>
              <w:pStyle w:val="ConsPlusNormal"/>
              <w:jc w:val="center"/>
              <w:rPr>
                <w:sz w:val="16"/>
              </w:rPr>
            </w:pPr>
            <w:r w:rsidRPr="00330CAF">
              <w:rPr>
                <w:sz w:val="16"/>
              </w:rPr>
              <w:t>263441,06</w:t>
            </w:r>
          </w:p>
        </w:tc>
        <w:tc>
          <w:tcPr>
            <w:tcW w:w="1275" w:type="dxa"/>
          </w:tcPr>
          <w:p w:rsidR="00330CAF" w:rsidRPr="00330CAF" w:rsidRDefault="00330CAF">
            <w:pPr>
              <w:pStyle w:val="ConsPlusNormal"/>
              <w:jc w:val="center"/>
              <w:rPr>
                <w:sz w:val="16"/>
              </w:rPr>
            </w:pPr>
            <w:r w:rsidRPr="00330CAF">
              <w:rPr>
                <w:sz w:val="16"/>
              </w:rPr>
              <w:t>2673078,19</w:t>
            </w:r>
          </w:p>
        </w:tc>
        <w:tc>
          <w:tcPr>
            <w:tcW w:w="1134" w:type="dxa"/>
          </w:tcPr>
          <w:p w:rsidR="00330CAF" w:rsidRPr="00330CAF" w:rsidRDefault="00330CAF">
            <w:pPr>
              <w:pStyle w:val="ConsPlusNormal"/>
              <w:jc w:val="center"/>
              <w:rPr>
                <w:sz w:val="16"/>
              </w:rPr>
            </w:pPr>
            <w:r w:rsidRPr="00330CAF">
              <w:rPr>
                <w:sz w:val="16"/>
              </w:rPr>
              <w:t>3973867,50</w:t>
            </w:r>
          </w:p>
        </w:tc>
        <w:tc>
          <w:tcPr>
            <w:tcW w:w="1277" w:type="dxa"/>
          </w:tcPr>
          <w:p w:rsidR="00330CAF" w:rsidRPr="00330CAF" w:rsidRDefault="00330CAF">
            <w:pPr>
              <w:pStyle w:val="ConsPlusNormal"/>
              <w:jc w:val="center"/>
              <w:rPr>
                <w:sz w:val="16"/>
              </w:rPr>
            </w:pPr>
            <w:r w:rsidRPr="00330CAF">
              <w:rPr>
                <w:sz w:val="16"/>
              </w:rPr>
              <w:t>3973867,50</w:t>
            </w:r>
          </w:p>
        </w:tc>
      </w:tr>
    </w:tbl>
    <w:p w:rsidR="00330CAF" w:rsidRDefault="00330CAF">
      <w:pPr>
        <w:pStyle w:val="ConsPlusNormal"/>
        <w:sectPr w:rsidR="00330CAF">
          <w:pgSz w:w="16838" w:h="11905" w:orient="landscape"/>
          <w:pgMar w:top="1701" w:right="397" w:bottom="850" w:left="397" w:header="0" w:footer="0" w:gutter="0"/>
          <w:cols w:space="720"/>
          <w:titlePg/>
        </w:sectPr>
      </w:pPr>
      <w:bookmarkStart w:id="3" w:name="_GoBack"/>
      <w:bookmarkEnd w:id="3"/>
    </w:p>
    <w:p w:rsidR="00330CAF" w:rsidRDefault="00330CAF">
      <w:pPr>
        <w:pStyle w:val="ConsPlusNormal"/>
        <w:ind w:firstLine="540"/>
        <w:jc w:val="both"/>
      </w:pPr>
    </w:p>
    <w:p w:rsidR="00330CAF" w:rsidRDefault="00330CAF">
      <w:pPr>
        <w:pStyle w:val="ConsPlusTitle"/>
        <w:ind w:firstLine="540"/>
        <w:jc w:val="both"/>
        <w:outlineLvl w:val="2"/>
      </w:pPr>
      <w:r>
        <w:t>Таблица 4. Планируемые показатели переселения граждан из аварийного жилищного фонда</w:t>
      </w:r>
    </w:p>
    <w:p w:rsidR="00330CAF" w:rsidRDefault="00330C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274"/>
        <w:gridCol w:w="1275"/>
        <w:gridCol w:w="1472"/>
        <w:gridCol w:w="1472"/>
      </w:tblGrid>
      <w:tr w:rsidR="00330CAF">
        <w:tc>
          <w:tcPr>
            <w:tcW w:w="567" w:type="dxa"/>
            <w:vMerge w:val="restart"/>
          </w:tcPr>
          <w:p w:rsidR="00330CAF" w:rsidRDefault="00330CAF">
            <w:pPr>
              <w:pStyle w:val="ConsPlusNormal"/>
              <w:jc w:val="center"/>
            </w:pPr>
            <w:r>
              <w:t xml:space="preserve">N </w:t>
            </w:r>
            <w:proofErr w:type="gramStart"/>
            <w:r>
              <w:t>п</w:t>
            </w:r>
            <w:proofErr w:type="gramEnd"/>
            <w:r>
              <w:t>/п</w:t>
            </w:r>
          </w:p>
        </w:tc>
        <w:tc>
          <w:tcPr>
            <w:tcW w:w="3005" w:type="dxa"/>
            <w:vMerge w:val="restart"/>
          </w:tcPr>
          <w:p w:rsidR="00330CAF" w:rsidRDefault="00330CAF">
            <w:pPr>
              <w:pStyle w:val="ConsPlusNormal"/>
              <w:jc w:val="center"/>
            </w:pPr>
            <w:r>
              <w:t>Наименование муниципального образования</w:t>
            </w:r>
          </w:p>
        </w:tc>
        <w:tc>
          <w:tcPr>
            <w:tcW w:w="2549" w:type="dxa"/>
            <w:gridSpan w:val="2"/>
          </w:tcPr>
          <w:p w:rsidR="00330CAF" w:rsidRDefault="00330CAF">
            <w:pPr>
              <w:pStyle w:val="ConsPlusNormal"/>
              <w:jc w:val="center"/>
            </w:pPr>
            <w:r>
              <w:t>Расселяемая площадь</w:t>
            </w:r>
          </w:p>
        </w:tc>
        <w:tc>
          <w:tcPr>
            <w:tcW w:w="2944" w:type="dxa"/>
            <w:gridSpan w:val="2"/>
          </w:tcPr>
          <w:p w:rsidR="00330CAF" w:rsidRDefault="00330CAF">
            <w:pPr>
              <w:pStyle w:val="ConsPlusNormal"/>
              <w:jc w:val="center"/>
            </w:pPr>
            <w:r>
              <w:t>Количество переселяемых жителей</w:t>
            </w:r>
          </w:p>
        </w:tc>
      </w:tr>
      <w:tr w:rsidR="00330CAF">
        <w:tc>
          <w:tcPr>
            <w:tcW w:w="567" w:type="dxa"/>
            <w:vMerge/>
          </w:tcPr>
          <w:p w:rsidR="00330CAF" w:rsidRDefault="00330CAF">
            <w:pPr>
              <w:pStyle w:val="ConsPlusNormal"/>
            </w:pPr>
          </w:p>
        </w:tc>
        <w:tc>
          <w:tcPr>
            <w:tcW w:w="3005" w:type="dxa"/>
            <w:vMerge/>
          </w:tcPr>
          <w:p w:rsidR="00330CAF" w:rsidRDefault="00330CAF">
            <w:pPr>
              <w:pStyle w:val="ConsPlusNormal"/>
            </w:pPr>
          </w:p>
        </w:tc>
        <w:tc>
          <w:tcPr>
            <w:tcW w:w="1274" w:type="dxa"/>
          </w:tcPr>
          <w:p w:rsidR="00330CAF" w:rsidRDefault="00330CAF">
            <w:pPr>
              <w:pStyle w:val="ConsPlusNormal"/>
              <w:jc w:val="center"/>
            </w:pPr>
            <w:r>
              <w:t>2024 г.</w:t>
            </w:r>
          </w:p>
        </w:tc>
        <w:tc>
          <w:tcPr>
            <w:tcW w:w="1275" w:type="dxa"/>
          </w:tcPr>
          <w:p w:rsidR="00330CAF" w:rsidRDefault="00330CAF">
            <w:pPr>
              <w:pStyle w:val="ConsPlusNormal"/>
              <w:jc w:val="center"/>
            </w:pPr>
            <w:r>
              <w:t>Всего</w:t>
            </w:r>
          </w:p>
        </w:tc>
        <w:tc>
          <w:tcPr>
            <w:tcW w:w="1472" w:type="dxa"/>
          </w:tcPr>
          <w:p w:rsidR="00330CAF" w:rsidRDefault="00330CAF">
            <w:pPr>
              <w:pStyle w:val="ConsPlusNormal"/>
              <w:jc w:val="center"/>
            </w:pPr>
            <w:r>
              <w:t>2024 г.</w:t>
            </w:r>
          </w:p>
        </w:tc>
        <w:tc>
          <w:tcPr>
            <w:tcW w:w="1472" w:type="dxa"/>
          </w:tcPr>
          <w:p w:rsidR="00330CAF" w:rsidRDefault="00330CAF">
            <w:pPr>
              <w:pStyle w:val="ConsPlusNormal"/>
              <w:jc w:val="center"/>
            </w:pPr>
            <w:r>
              <w:t>Всего</w:t>
            </w:r>
          </w:p>
        </w:tc>
      </w:tr>
      <w:tr w:rsidR="00330CAF">
        <w:tc>
          <w:tcPr>
            <w:tcW w:w="567" w:type="dxa"/>
            <w:vMerge/>
          </w:tcPr>
          <w:p w:rsidR="00330CAF" w:rsidRDefault="00330CAF">
            <w:pPr>
              <w:pStyle w:val="ConsPlusNormal"/>
            </w:pPr>
          </w:p>
        </w:tc>
        <w:tc>
          <w:tcPr>
            <w:tcW w:w="3005" w:type="dxa"/>
            <w:vMerge/>
          </w:tcPr>
          <w:p w:rsidR="00330CAF" w:rsidRDefault="00330CAF">
            <w:pPr>
              <w:pStyle w:val="ConsPlusNormal"/>
            </w:pPr>
          </w:p>
        </w:tc>
        <w:tc>
          <w:tcPr>
            <w:tcW w:w="1274" w:type="dxa"/>
          </w:tcPr>
          <w:p w:rsidR="00330CAF" w:rsidRDefault="00330CAF">
            <w:pPr>
              <w:pStyle w:val="ConsPlusNormal"/>
              <w:jc w:val="center"/>
            </w:pPr>
            <w:r>
              <w:t>кв. м</w:t>
            </w:r>
          </w:p>
        </w:tc>
        <w:tc>
          <w:tcPr>
            <w:tcW w:w="1275" w:type="dxa"/>
          </w:tcPr>
          <w:p w:rsidR="00330CAF" w:rsidRDefault="00330CAF">
            <w:pPr>
              <w:pStyle w:val="ConsPlusNormal"/>
              <w:jc w:val="center"/>
            </w:pPr>
            <w:r>
              <w:t>кв. м</w:t>
            </w:r>
          </w:p>
        </w:tc>
        <w:tc>
          <w:tcPr>
            <w:tcW w:w="1472" w:type="dxa"/>
          </w:tcPr>
          <w:p w:rsidR="00330CAF" w:rsidRDefault="00330CAF">
            <w:pPr>
              <w:pStyle w:val="ConsPlusNormal"/>
              <w:jc w:val="center"/>
            </w:pPr>
            <w:r>
              <w:t>чел.</w:t>
            </w:r>
          </w:p>
        </w:tc>
        <w:tc>
          <w:tcPr>
            <w:tcW w:w="1472" w:type="dxa"/>
          </w:tcPr>
          <w:p w:rsidR="00330CAF" w:rsidRDefault="00330CAF">
            <w:pPr>
              <w:pStyle w:val="ConsPlusNormal"/>
              <w:jc w:val="center"/>
            </w:pPr>
            <w:r>
              <w:t>чел.</w:t>
            </w:r>
          </w:p>
        </w:tc>
      </w:tr>
      <w:tr w:rsidR="00330CAF">
        <w:tc>
          <w:tcPr>
            <w:tcW w:w="567" w:type="dxa"/>
          </w:tcPr>
          <w:p w:rsidR="00330CAF" w:rsidRDefault="00330CAF">
            <w:pPr>
              <w:pStyle w:val="ConsPlusNormal"/>
              <w:jc w:val="center"/>
            </w:pPr>
            <w:r>
              <w:t>1</w:t>
            </w:r>
          </w:p>
        </w:tc>
        <w:tc>
          <w:tcPr>
            <w:tcW w:w="3005" w:type="dxa"/>
          </w:tcPr>
          <w:p w:rsidR="00330CAF" w:rsidRDefault="00330CAF">
            <w:pPr>
              <w:pStyle w:val="ConsPlusNormal"/>
              <w:jc w:val="center"/>
            </w:pPr>
            <w:r>
              <w:t>2</w:t>
            </w:r>
          </w:p>
        </w:tc>
        <w:tc>
          <w:tcPr>
            <w:tcW w:w="1274" w:type="dxa"/>
          </w:tcPr>
          <w:p w:rsidR="00330CAF" w:rsidRDefault="00330CAF">
            <w:pPr>
              <w:pStyle w:val="ConsPlusNormal"/>
              <w:jc w:val="center"/>
            </w:pPr>
            <w:r>
              <w:t>3</w:t>
            </w:r>
          </w:p>
        </w:tc>
        <w:tc>
          <w:tcPr>
            <w:tcW w:w="1275" w:type="dxa"/>
          </w:tcPr>
          <w:p w:rsidR="00330CAF" w:rsidRDefault="00330CAF">
            <w:pPr>
              <w:pStyle w:val="ConsPlusNormal"/>
              <w:jc w:val="center"/>
            </w:pPr>
            <w:r>
              <w:t>4</w:t>
            </w:r>
          </w:p>
        </w:tc>
        <w:tc>
          <w:tcPr>
            <w:tcW w:w="1472" w:type="dxa"/>
          </w:tcPr>
          <w:p w:rsidR="00330CAF" w:rsidRDefault="00330CAF">
            <w:pPr>
              <w:pStyle w:val="ConsPlusNormal"/>
              <w:jc w:val="center"/>
            </w:pPr>
            <w:r>
              <w:t>5</w:t>
            </w:r>
          </w:p>
        </w:tc>
        <w:tc>
          <w:tcPr>
            <w:tcW w:w="1472" w:type="dxa"/>
          </w:tcPr>
          <w:p w:rsidR="00330CAF" w:rsidRDefault="00330CAF">
            <w:pPr>
              <w:pStyle w:val="ConsPlusNormal"/>
              <w:jc w:val="center"/>
            </w:pPr>
            <w:r>
              <w:t>6</w:t>
            </w:r>
          </w:p>
        </w:tc>
      </w:tr>
      <w:tr w:rsidR="00330CAF">
        <w:tc>
          <w:tcPr>
            <w:tcW w:w="567" w:type="dxa"/>
          </w:tcPr>
          <w:p w:rsidR="00330CAF" w:rsidRDefault="00330CAF">
            <w:pPr>
              <w:pStyle w:val="ConsPlusNormal"/>
              <w:jc w:val="both"/>
            </w:pPr>
            <w:r>
              <w:t>I.</w:t>
            </w:r>
          </w:p>
        </w:tc>
        <w:tc>
          <w:tcPr>
            <w:tcW w:w="3005" w:type="dxa"/>
          </w:tcPr>
          <w:p w:rsidR="00330CAF" w:rsidRDefault="00330CAF">
            <w:pPr>
              <w:pStyle w:val="ConsPlusNormal"/>
              <w:jc w:val="both"/>
            </w:pPr>
            <w:r>
              <w:t xml:space="preserve">Всего по программе переселения, в </w:t>
            </w:r>
            <w:proofErr w:type="spellStart"/>
            <w:r>
              <w:t>т.ч</w:t>
            </w:r>
            <w:proofErr w:type="spellEnd"/>
            <w:r>
              <w:t>.:</w:t>
            </w:r>
          </w:p>
        </w:tc>
        <w:tc>
          <w:tcPr>
            <w:tcW w:w="1274" w:type="dxa"/>
          </w:tcPr>
          <w:p w:rsidR="00330CAF" w:rsidRDefault="00330CAF">
            <w:pPr>
              <w:pStyle w:val="ConsPlusNormal"/>
              <w:jc w:val="center"/>
            </w:pPr>
            <w:r>
              <w:t>475,7</w:t>
            </w:r>
          </w:p>
        </w:tc>
        <w:tc>
          <w:tcPr>
            <w:tcW w:w="1275" w:type="dxa"/>
          </w:tcPr>
          <w:p w:rsidR="00330CAF" w:rsidRDefault="00330CAF">
            <w:pPr>
              <w:pStyle w:val="ConsPlusNormal"/>
              <w:jc w:val="center"/>
            </w:pPr>
            <w:r>
              <w:t>475,7</w:t>
            </w:r>
          </w:p>
        </w:tc>
        <w:tc>
          <w:tcPr>
            <w:tcW w:w="1472" w:type="dxa"/>
          </w:tcPr>
          <w:p w:rsidR="00330CAF" w:rsidRDefault="00330CAF">
            <w:pPr>
              <w:pStyle w:val="ConsPlusNormal"/>
              <w:jc w:val="center"/>
            </w:pPr>
            <w:r>
              <w:t>25</w:t>
            </w:r>
          </w:p>
        </w:tc>
        <w:tc>
          <w:tcPr>
            <w:tcW w:w="1472" w:type="dxa"/>
          </w:tcPr>
          <w:p w:rsidR="00330CAF" w:rsidRDefault="00330CAF">
            <w:pPr>
              <w:pStyle w:val="ConsPlusNormal"/>
              <w:jc w:val="center"/>
            </w:pPr>
            <w:r>
              <w:t>25</w:t>
            </w:r>
          </w:p>
        </w:tc>
      </w:tr>
      <w:tr w:rsidR="00330CAF">
        <w:tc>
          <w:tcPr>
            <w:tcW w:w="567" w:type="dxa"/>
          </w:tcPr>
          <w:p w:rsidR="00330CAF" w:rsidRDefault="00330CAF">
            <w:pPr>
              <w:pStyle w:val="ConsPlusNormal"/>
              <w:jc w:val="both"/>
            </w:pPr>
            <w:r>
              <w:t>1.</w:t>
            </w:r>
          </w:p>
        </w:tc>
        <w:tc>
          <w:tcPr>
            <w:tcW w:w="3005" w:type="dxa"/>
          </w:tcPr>
          <w:p w:rsidR="00330CAF" w:rsidRDefault="00330CAF">
            <w:pPr>
              <w:pStyle w:val="ConsPlusNormal"/>
              <w:jc w:val="both"/>
            </w:pPr>
            <w:r>
              <w:t xml:space="preserve">в части, предусматривающей финансирование за счет средств Фонда, в </w:t>
            </w:r>
            <w:proofErr w:type="spellStart"/>
            <w:r>
              <w:t>т.ч</w:t>
            </w:r>
            <w:proofErr w:type="spellEnd"/>
            <w:r>
              <w:t>.:</w:t>
            </w:r>
          </w:p>
        </w:tc>
        <w:tc>
          <w:tcPr>
            <w:tcW w:w="1274" w:type="dxa"/>
          </w:tcPr>
          <w:p w:rsidR="00330CAF" w:rsidRDefault="00330CAF">
            <w:pPr>
              <w:pStyle w:val="ConsPlusNormal"/>
              <w:jc w:val="center"/>
            </w:pPr>
            <w:r>
              <w:t>475,7</w:t>
            </w:r>
          </w:p>
        </w:tc>
        <w:tc>
          <w:tcPr>
            <w:tcW w:w="1275" w:type="dxa"/>
          </w:tcPr>
          <w:p w:rsidR="00330CAF" w:rsidRDefault="00330CAF">
            <w:pPr>
              <w:pStyle w:val="ConsPlusNormal"/>
              <w:jc w:val="center"/>
            </w:pPr>
            <w:r>
              <w:t>475,7</w:t>
            </w:r>
          </w:p>
        </w:tc>
        <w:tc>
          <w:tcPr>
            <w:tcW w:w="1472" w:type="dxa"/>
          </w:tcPr>
          <w:p w:rsidR="00330CAF" w:rsidRDefault="00330CAF">
            <w:pPr>
              <w:pStyle w:val="ConsPlusNormal"/>
              <w:jc w:val="center"/>
            </w:pPr>
            <w:r>
              <w:t>25</w:t>
            </w:r>
          </w:p>
        </w:tc>
        <w:tc>
          <w:tcPr>
            <w:tcW w:w="1472" w:type="dxa"/>
          </w:tcPr>
          <w:p w:rsidR="00330CAF" w:rsidRDefault="00330CAF">
            <w:pPr>
              <w:pStyle w:val="ConsPlusNormal"/>
              <w:jc w:val="center"/>
            </w:pPr>
            <w:r>
              <w:t>25</w:t>
            </w:r>
          </w:p>
        </w:tc>
      </w:tr>
      <w:tr w:rsidR="00330CAF">
        <w:tc>
          <w:tcPr>
            <w:tcW w:w="567" w:type="dxa"/>
            <w:vMerge w:val="restart"/>
          </w:tcPr>
          <w:p w:rsidR="00330CAF" w:rsidRDefault="00330CAF">
            <w:pPr>
              <w:pStyle w:val="ConsPlusNormal"/>
              <w:jc w:val="both"/>
            </w:pPr>
            <w:r>
              <w:t>1.1.</w:t>
            </w:r>
          </w:p>
        </w:tc>
        <w:tc>
          <w:tcPr>
            <w:tcW w:w="3005" w:type="dxa"/>
          </w:tcPr>
          <w:p w:rsidR="00330CAF" w:rsidRDefault="00330CAF">
            <w:pPr>
              <w:pStyle w:val="ConsPlusNormal"/>
              <w:jc w:val="both"/>
            </w:pPr>
            <w:r>
              <w:t>Всего по этапу 2024 года</w:t>
            </w:r>
          </w:p>
        </w:tc>
        <w:tc>
          <w:tcPr>
            <w:tcW w:w="1274" w:type="dxa"/>
          </w:tcPr>
          <w:p w:rsidR="00330CAF" w:rsidRDefault="00330CAF">
            <w:pPr>
              <w:pStyle w:val="ConsPlusNormal"/>
              <w:jc w:val="center"/>
            </w:pPr>
            <w:r>
              <w:t>475,7</w:t>
            </w:r>
          </w:p>
        </w:tc>
        <w:tc>
          <w:tcPr>
            <w:tcW w:w="1275" w:type="dxa"/>
          </w:tcPr>
          <w:p w:rsidR="00330CAF" w:rsidRDefault="00330CAF">
            <w:pPr>
              <w:pStyle w:val="ConsPlusNormal"/>
              <w:jc w:val="center"/>
            </w:pPr>
            <w:r>
              <w:t>475,7</w:t>
            </w:r>
          </w:p>
        </w:tc>
        <w:tc>
          <w:tcPr>
            <w:tcW w:w="1472" w:type="dxa"/>
          </w:tcPr>
          <w:p w:rsidR="00330CAF" w:rsidRDefault="00330CAF">
            <w:pPr>
              <w:pStyle w:val="ConsPlusNormal"/>
              <w:jc w:val="center"/>
            </w:pPr>
            <w:r>
              <w:t>25</w:t>
            </w:r>
          </w:p>
        </w:tc>
        <w:tc>
          <w:tcPr>
            <w:tcW w:w="1472" w:type="dxa"/>
          </w:tcPr>
          <w:p w:rsidR="00330CAF" w:rsidRDefault="00330CAF">
            <w:pPr>
              <w:pStyle w:val="ConsPlusNormal"/>
              <w:jc w:val="center"/>
            </w:pPr>
            <w:r>
              <w:t>25</w:t>
            </w:r>
          </w:p>
        </w:tc>
      </w:tr>
      <w:tr w:rsidR="00330CAF">
        <w:tc>
          <w:tcPr>
            <w:tcW w:w="567" w:type="dxa"/>
            <w:vMerge/>
          </w:tcPr>
          <w:p w:rsidR="00330CAF" w:rsidRDefault="00330CAF">
            <w:pPr>
              <w:pStyle w:val="ConsPlusNormal"/>
            </w:pPr>
          </w:p>
        </w:tc>
        <w:tc>
          <w:tcPr>
            <w:tcW w:w="3005" w:type="dxa"/>
          </w:tcPr>
          <w:p w:rsidR="00330CAF" w:rsidRDefault="00330CAF">
            <w:pPr>
              <w:pStyle w:val="ConsPlusNormal"/>
              <w:jc w:val="both"/>
            </w:pPr>
            <w:r>
              <w:t>Итого по городскому округу Иваново</w:t>
            </w:r>
          </w:p>
        </w:tc>
        <w:tc>
          <w:tcPr>
            <w:tcW w:w="1274" w:type="dxa"/>
          </w:tcPr>
          <w:p w:rsidR="00330CAF" w:rsidRDefault="00330CAF">
            <w:pPr>
              <w:pStyle w:val="ConsPlusNormal"/>
              <w:jc w:val="center"/>
            </w:pPr>
            <w:r>
              <w:t>475,7</w:t>
            </w:r>
          </w:p>
        </w:tc>
        <w:tc>
          <w:tcPr>
            <w:tcW w:w="1275" w:type="dxa"/>
          </w:tcPr>
          <w:p w:rsidR="00330CAF" w:rsidRDefault="00330CAF">
            <w:pPr>
              <w:pStyle w:val="ConsPlusNormal"/>
              <w:jc w:val="center"/>
            </w:pPr>
            <w:r>
              <w:t>475,7</w:t>
            </w:r>
          </w:p>
        </w:tc>
        <w:tc>
          <w:tcPr>
            <w:tcW w:w="1472" w:type="dxa"/>
          </w:tcPr>
          <w:p w:rsidR="00330CAF" w:rsidRDefault="00330CAF">
            <w:pPr>
              <w:pStyle w:val="ConsPlusNormal"/>
              <w:jc w:val="center"/>
            </w:pPr>
            <w:r>
              <w:t>25</w:t>
            </w:r>
          </w:p>
        </w:tc>
        <w:tc>
          <w:tcPr>
            <w:tcW w:w="1472" w:type="dxa"/>
          </w:tcPr>
          <w:p w:rsidR="00330CAF" w:rsidRDefault="00330CAF">
            <w:pPr>
              <w:pStyle w:val="ConsPlusNormal"/>
              <w:jc w:val="center"/>
            </w:pPr>
            <w:r>
              <w:t>25</w:t>
            </w:r>
          </w:p>
        </w:tc>
      </w:tr>
    </w:tbl>
    <w:p w:rsidR="00330CAF" w:rsidRDefault="00330CAF">
      <w:pPr>
        <w:pStyle w:val="ConsPlusNormal"/>
      </w:pPr>
      <w:hyperlink r:id="rId47">
        <w:r>
          <w:rPr>
            <w:i/>
            <w:color w:val="0000FF"/>
          </w:rPr>
          <w:br/>
          <w:t>Постановление Администрации г. Иванова от 11.11.2022 N 1803 (ред. от 13.08.2024) "Об утверждении муниципальной программы "Обеспечение качественным жильем и услугами жилищно-коммунального хозяйства населения города" {</w:t>
        </w:r>
        <w:proofErr w:type="spellStart"/>
        <w:r>
          <w:rPr>
            <w:i/>
            <w:color w:val="0000FF"/>
          </w:rPr>
          <w:t>КонсультантПлюс</w:t>
        </w:r>
        <w:proofErr w:type="spellEnd"/>
        <w:r>
          <w:rPr>
            <w:i/>
            <w:color w:val="0000FF"/>
          </w:rPr>
          <w:t>}</w:t>
        </w:r>
      </w:hyperlink>
      <w:r>
        <w:br/>
      </w:r>
    </w:p>
    <w:p w:rsidR="00B74A25" w:rsidRDefault="00B74A25"/>
    <w:sectPr w:rsidR="00B74A2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AF"/>
    <w:rsid w:val="00330CAF"/>
    <w:rsid w:val="00B7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C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0C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0C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0C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0C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0C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0C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0C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C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0C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0C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0C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0C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0C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0C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0C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83474&amp;dst=100360" TargetMode="External"/><Relationship Id="rId18" Type="http://schemas.openxmlformats.org/officeDocument/2006/relationships/hyperlink" Target="https://login.consultant.ru/link/?req=doc&amp;base=RLAW224&amp;n=186598&amp;dst=100022" TargetMode="External"/><Relationship Id="rId26" Type="http://schemas.openxmlformats.org/officeDocument/2006/relationships/hyperlink" Target="https://login.consultant.ru/link/?req=doc&amp;base=RLAW224&amp;n=181202&amp;dst=100800" TargetMode="External"/><Relationship Id="rId39" Type="http://schemas.openxmlformats.org/officeDocument/2006/relationships/hyperlink" Target="https://login.consultant.ru/link/?req=doc&amp;base=RLAW224&amp;n=187897&amp;dst=100507" TargetMode="External"/><Relationship Id="rId21" Type="http://schemas.openxmlformats.org/officeDocument/2006/relationships/hyperlink" Target="https://login.consultant.ru/link/?req=doc&amp;base=RLAW224&amp;n=187080&amp;dst=100405" TargetMode="External"/><Relationship Id="rId34" Type="http://schemas.openxmlformats.org/officeDocument/2006/relationships/hyperlink" Target="https://login.consultant.ru/link/?req=doc&amp;base=LAW&amp;n=482883" TargetMode="External"/><Relationship Id="rId42" Type="http://schemas.openxmlformats.org/officeDocument/2006/relationships/hyperlink" Target="https://login.consultant.ru/link/?req=doc&amp;base=RLAW224&amp;n=185476&amp;dst=101096" TargetMode="External"/><Relationship Id="rId47" Type="http://schemas.openxmlformats.org/officeDocument/2006/relationships/hyperlink" Target="https://login.consultant.ru/link/?req=doc&amp;base=RLAW224&amp;n=187973&amp;dst=100804" TargetMode="External"/><Relationship Id="rId7" Type="http://schemas.openxmlformats.org/officeDocument/2006/relationships/hyperlink" Target="https://login.consultant.ru/link/?req=doc&amp;base=RLAW224&amp;n=179974&amp;dst=100328" TargetMode="External"/><Relationship Id="rId2" Type="http://schemas.microsoft.com/office/2007/relationships/stylesWithEffects" Target="stylesWithEffects.xml"/><Relationship Id="rId16" Type="http://schemas.openxmlformats.org/officeDocument/2006/relationships/hyperlink" Target="https://login.consultant.ru/link/?req=doc&amp;base=RLAW224&amp;n=185476&amp;dst=100467" TargetMode="External"/><Relationship Id="rId29" Type="http://schemas.openxmlformats.org/officeDocument/2006/relationships/hyperlink" Target="https://login.consultant.ru/link/?req=doc&amp;base=RLAW224&amp;n=185776&amp;dst=109658" TargetMode="External"/><Relationship Id="rId11" Type="http://schemas.openxmlformats.org/officeDocument/2006/relationships/hyperlink" Target="https://login.consultant.ru/link/?req=doc&amp;base=RLAW224&amp;n=182614&amp;dst=100398" TargetMode="External"/><Relationship Id="rId24" Type="http://schemas.openxmlformats.org/officeDocument/2006/relationships/hyperlink" Target="https://login.consultant.ru/link/?req=doc&amp;base=RLAW224&amp;n=173281&amp;dst=100029" TargetMode="External"/><Relationship Id="rId32" Type="http://schemas.openxmlformats.org/officeDocument/2006/relationships/hyperlink" Target="https://login.consultant.ru/link/?req=doc&amp;base=RLAW224&amp;n=182614&amp;dst=100455" TargetMode="External"/><Relationship Id="rId37" Type="http://schemas.openxmlformats.org/officeDocument/2006/relationships/hyperlink" Target="https://login.consultant.ru/link/?req=doc&amp;base=RLAW224&amp;n=185776&amp;dst=129613" TargetMode="External"/><Relationship Id="rId40" Type="http://schemas.openxmlformats.org/officeDocument/2006/relationships/hyperlink" Target="https://login.consultant.ru/link/?req=doc&amp;base=RLAW224&amp;n=184590&amp;dst=100013" TargetMode="External"/><Relationship Id="rId45" Type="http://schemas.openxmlformats.org/officeDocument/2006/relationships/hyperlink" Target="https://login.consultant.ru/link/?req=doc&amp;base=LAW&amp;n=482883&amp;dst=908" TargetMode="External"/><Relationship Id="rId5" Type="http://schemas.openxmlformats.org/officeDocument/2006/relationships/hyperlink" Target="https://login.consultant.ru/link/?req=doc&amp;base=RLAW224&amp;n=176192&amp;dst=100303" TargetMode="External"/><Relationship Id="rId15" Type="http://schemas.openxmlformats.org/officeDocument/2006/relationships/hyperlink" Target="https://login.consultant.ru/link/?req=doc&amp;base=RLAW224&amp;n=184590&amp;dst=100006" TargetMode="External"/><Relationship Id="rId23" Type="http://schemas.openxmlformats.org/officeDocument/2006/relationships/hyperlink" Target="https://login.consultant.ru/link/?req=doc&amp;base=RLAW224&amp;n=181202&amp;dst=100796" TargetMode="External"/><Relationship Id="rId28" Type="http://schemas.openxmlformats.org/officeDocument/2006/relationships/hyperlink" Target="https://login.consultant.ru/link/?req=doc&amp;base=RLAW224&amp;n=182402" TargetMode="External"/><Relationship Id="rId36" Type="http://schemas.openxmlformats.org/officeDocument/2006/relationships/hyperlink" Target="https://login.consultant.ru/link/?req=doc&amp;base=RLAW224&amp;n=187897&amp;dst=100312" TargetMode="External"/><Relationship Id="rId49" Type="http://schemas.openxmlformats.org/officeDocument/2006/relationships/theme" Target="theme/theme1.xml"/><Relationship Id="rId10" Type="http://schemas.openxmlformats.org/officeDocument/2006/relationships/hyperlink" Target="https://login.consultant.ru/link/?req=doc&amp;base=RLAW224&amp;n=181796&amp;dst=100546" TargetMode="External"/><Relationship Id="rId19" Type="http://schemas.openxmlformats.org/officeDocument/2006/relationships/hyperlink" Target="https://login.consultant.ru/link/?req=doc&amp;base=RLAW224&amp;n=187080&amp;dst=100404" TargetMode="External"/><Relationship Id="rId31" Type="http://schemas.openxmlformats.org/officeDocument/2006/relationships/hyperlink" Target="https://login.consultant.ru/link/?req=doc&amp;base=RLAW224&amp;n=184590&amp;dst=100008" TargetMode="External"/><Relationship Id="rId44" Type="http://schemas.openxmlformats.org/officeDocument/2006/relationships/hyperlink" Target="https://login.consultant.ru/link/?req=doc&amp;base=RLAW224&amp;n=187897&amp;dst=100826"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81202&amp;dst=100686" TargetMode="External"/><Relationship Id="rId14" Type="http://schemas.openxmlformats.org/officeDocument/2006/relationships/hyperlink" Target="https://login.consultant.ru/link/?req=doc&amp;base=RLAW224&amp;n=184277&amp;dst=100384" TargetMode="External"/><Relationship Id="rId22" Type="http://schemas.openxmlformats.org/officeDocument/2006/relationships/hyperlink" Target="https://login.consultant.ru/link/?req=doc&amp;base=RLAW224&amp;n=187897&amp;dst=100311" TargetMode="External"/><Relationship Id="rId27" Type="http://schemas.openxmlformats.org/officeDocument/2006/relationships/hyperlink" Target="https://login.consultant.ru/link/?req=doc&amp;base=RLAW224&amp;n=182671&amp;dst=100016" TargetMode="External"/><Relationship Id="rId30" Type="http://schemas.openxmlformats.org/officeDocument/2006/relationships/hyperlink" Target="https://login.consultant.ru/link/?req=doc&amp;base=RLAW224&amp;n=185776&amp;dst=109658" TargetMode="External"/><Relationship Id="rId35" Type="http://schemas.openxmlformats.org/officeDocument/2006/relationships/hyperlink" Target="https://login.consultant.ru/link/?req=doc&amp;base=RLAW224&amp;n=185476&amp;dst=100583" TargetMode="External"/><Relationship Id="rId43" Type="http://schemas.openxmlformats.org/officeDocument/2006/relationships/hyperlink" Target="https://login.consultant.ru/link/?req=doc&amp;base=RLAW224&amp;n=187897&amp;dst=100826" TargetMode="External"/><Relationship Id="rId48" Type="http://schemas.openxmlformats.org/officeDocument/2006/relationships/fontTable" Target="fontTable.xml"/><Relationship Id="rId8" Type="http://schemas.openxmlformats.org/officeDocument/2006/relationships/hyperlink" Target="https://login.consultant.ru/link/?req=doc&amp;base=RLAW224&amp;n=181138&amp;dst=100022" TargetMode="External"/><Relationship Id="rId3" Type="http://schemas.openxmlformats.org/officeDocument/2006/relationships/settings" Target="settings.xml"/><Relationship Id="rId12" Type="http://schemas.openxmlformats.org/officeDocument/2006/relationships/hyperlink" Target="https://login.consultant.ru/link/?req=doc&amp;base=RLAW224&amp;n=183075&amp;dst=100612" TargetMode="External"/><Relationship Id="rId17" Type="http://schemas.openxmlformats.org/officeDocument/2006/relationships/hyperlink" Target="https://login.consultant.ru/link/?req=doc&amp;base=RLAW224&amp;n=186018&amp;dst=100038" TargetMode="External"/><Relationship Id="rId25" Type="http://schemas.openxmlformats.org/officeDocument/2006/relationships/hyperlink" Target="https://login.consultant.ru/link/?req=doc&amp;base=RLAW224&amp;n=181202&amp;dst=100798" TargetMode="External"/><Relationship Id="rId33" Type="http://schemas.openxmlformats.org/officeDocument/2006/relationships/hyperlink" Target="https://login.consultant.ru/link/?req=doc&amp;base=RLAW224&amp;n=185476&amp;dst=100578" TargetMode="External"/><Relationship Id="rId38" Type="http://schemas.openxmlformats.org/officeDocument/2006/relationships/hyperlink" Target="https://login.consultant.ru/link/?req=doc&amp;base=RLAW224&amp;n=184590&amp;dst=100012" TargetMode="External"/><Relationship Id="rId46" Type="http://schemas.openxmlformats.org/officeDocument/2006/relationships/hyperlink" Target="https://login.consultant.ru/link/?req=doc&amp;base=RLAW224&amp;n=187897&amp;dst=100926" TargetMode="External"/><Relationship Id="rId20" Type="http://schemas.openxmlformats.org/officeDocument/2006/relationships/hyperlink" Target="https://login.consultant.ru/link/?req=doc&amp;base=RLAW224&amp;n=187897&amp;dst=100310" TargetMode="External"/><Relationship Id="rId41" Type="http://schemas.openxmlformats.org/officeDocument/2006/relationships/hyperlink" Target="https://login.consultant.ru/link/?req=doc&amp;base=RLAW224&amp;n=182614&amp;dst=100812" TargetMode="External"/><Relationship Id="rId1" Type="http://schemas.openxmlformats.org/officeDocument/2006/relationships/styles" Target="styles.xml"/><Relationship Id="rId6" Type="http://schemas.openxmlformats.org/officeDocument/2006/relationships/hyperlink" Target="https://login.consultant.ru/link/?req=doc&amp;base=RLAW224&amp;n=177039&amp;dst=100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5293</Words>
  <Characters>30173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Петровна Солодянкина</dc:creator>
  <cp:lastModifiedBy>Анастасия Петровна Солодянкина</cp:lastModifiedBy>
  <cp:revision>1</cp:revision>
  <dcterms:created xsi:type="dcterms:W3CDTF">2024-08-22T06:03:00Z</dcterms:created>
  <dcterms:modified xsi:type="dcterms:W3CDTF">2024-08-22T06:13:00Z</dcterms:modified>
</cp:coreProperties>
</file>