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0C" w:rsidRDefault="00FB030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B030C" w:rsidRDefault="00FB030C">
      <w:pPr>
        <w:pStyle w:val="ConsPlusNormal"/>
        <w:outlineLvl w:val="0"/>
      </w:pPr>
    </w:p>
    <w:p w:rsidR="00FB030C" w:rsidRDefault="00FB030C">
      <w:pPr>
        <w:pStyle w:val="ConsPlusTitle"/>
        <w:jc w:val="center"/>
        <w:outlineLvl w:val="0"/>
      </w:pPr>
      <w:r>
        <w:t>АДМИНИСТРАЦИЯ ГОРОДА ИВАНОВА</w:t>
      </w:r>
    </w:p>
    <w:p w:rsidR="00FB030C" w:rsidRDefault="00FB030C">
      <w:pPr>
        <w:pStyle w:val="ConsPlusTitle"/>
        <w:jc w:val="center"/>
      </w:pPr>
    </w:p>
    <w:p w:rsidR="00FB030C" w:rsidRDefault="00FB030C">
      <w:pPr>
        <w:pStyle w:val="ConsPlusTitle"/>
        <w:jc w:val="center"/>
      </w:pPr>
      <w:r>
        <w:t>ПОСТАНОВЛЕНИЕ</w:t>
      </w:r>
    </w:p>
    <w:p w:rsidR="00FB030C" w:rsidRDefault="00FB030C">
      <w:pPr>
        <w:pStyle w:val="ConsPlusTitle"/>
        <w:jc w:val="center"/>
      </w:pPr>
      <w:r>
        <w:t>от 7 декабря 2022 г. N 2009</w:t>
      </w:r>
    </w:p>
    <w:p w:rsidR="00FB030C" w:rsidRDefault="00FB030C">
      <w:pPr>
        <w:pStyle w:val="ConsPlusTitle"/>
        <w:jc w:val="center"/>
      </w:pPr>
    </w:p>
    <w:p w:rsidR="00FB030C" w:rsidRDefault="00FB030C">
      <w:pPr>
        <w:pStyle w:val="ConsPlusTitle"/>
        <w:jc w:val="center"/>
      </w:pPr>
      <w:r>
        <w:t>ОБ УТВЕРЖДЕНИИ РАЗМЕРА ПЛАТЫ ЗА СОДЕРЖАНИЕ ЖИЛОГО ПОМЕЩЕНИЯ</w:t>
      </w:r>
    </w:p>
    <w:p w:rsidR="00FB030C" w:rsidRDefault="00FB030C">
      <w:pPr>
        <w:pStyle w:val="ConsPlusTitle"/>
        <w:jc w:val="center"/>
      </w:pPr>
      <w:r>
        <w:t>ДЛЯ СОБСТВЕННИКОВ ЖИЛЫХ ПОМЕЩЕНИЙ, КОТОРЫЕ НЕ ПРИНЯЛИ</w:t>
      </w:r>
    </w:p>
    <w:p w:rsidR="00FB030C" w:rsidRDefault="00FB030C">
      <w:pPr>
        <w:pStyle w:val="ConsPlusTitle"/>
        <w:jc w:val="center"/>
      </w:pPr>
      <w:r>
        <w:t>РЕШЕНИЕ О ВЫБОРЕ СПОСОБА УПРАВЛЕНИЯ МНОГОКВАРТИРНЫМ ДОМОМ,</w:t>
      </w:r>
    </w:p>
    <w:p w:rsidR="00FB030C" w:rsidRDefault="00FB030C">
      <w:pPr>
        <w:pStyle w:val="ConsPlusTitle"/>
        <w:jc w:val="center"/>
      </w:pPr>
      <w:r>
        <w:t>РЕШЕНИЕ ОБ УСТАНОВЛЕНИИ РАЗМЕРА ПЛАТЫ</w:t>
      </w:r>
    </w:p>
    <w:p w:rsidR="00FB030C" w:rsidRDefault="00FB030C">
      <w:pPr>
        <w:pStyle w:val="ConsPlusTitle"/>
        <w:jc w:val="center"/>
      </w:pPr>
      <w:r>
        <w:t>ЗА СОДЕРЖАНИЕ ЖИЛОГО ПОМЕЩЕНИЯ</w:t>
      </w:r>
    </w:p>
    <w:p w:rsidR="00FB030C" w:rsidRDefault="00FB030C">
      <w:pPr>
        <w:pStyle w:val="ConsPlusNormal"/>
        <w:ind w:left="540" w:firstLine="540"/>
        <w:jc w:val="both"/>
      </w:pPr>
    </w:p>
    <w:p w:rsidR="00FB030C" w:rsidRDefault="00FB030C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158</w:t>
        </w:r>
      </w:hyperlink>
      <w:r>
        <w:t xml:space="preserve"> Жилищного кодекса Российской Федерации, </w:t>
      </w:r>
      <w:hyperlink r:id="rId6">
        <w:r>
          <w:rPr>
            <w:color w:val="0000FF"/>
          </w:rPr>
          <w:t>приказом</w:t>
        </w:r>
      </w:hyperlink>
      <w:r>
        <w:t xml:space="preserve"> Минстроя Российской Федерации от 06.04.2018 N 213/пр "Об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платы", </w:t>
      </w:r>
      <w:hyperlink r:id="rId7">
        <w:r>
          <w:rPr>
            <w:color w:val="0000FF"/>
          </w:rPr>
          <w:t>статьей 44</w:t>
        </w:r>
      </w:hyperlink>
      <w:r>
        <w:t xml:space="preserve"> Устава города Иванова, </w:t>
      </w:r>
      <w:hyperlink r:id="rId8">
        <w:r>
          <w:rPr>
            <w:color w:val="0000FF"/>
          </w:rPr>
          <w:t>решением</w:t>
        </w:r>
      </w:hyperlink>
      <w:r>
        <w:t xml:space="preserve"> Ивановской городской Думы от 26.12.2007 N 678 "О порядке установления платы за жилищные услуги и платы за пользование жилым помещением (платы за наем)", Администрация города Иванова постановляет:</w:t>
      </w:r>
    </w:p>
    <w:p w:rsidR="00FB030C" w:rsidRDefault="00FB030C">
      <w:pPr>
        <w:pStyle w:val="ConsPlusNormal"/>
        <w:ind w:firstLine="540"/>
        <w:jc w:val="both"/>
      </w:pPr>
    </w:p>
    <w:p w:rsidR="00FB030C" w:rsidRDefault="00FB030C">
      <w:pPr>
        <w:pStyle w:val="ConsPlusNormal"/>
        <w:ind w:firstLine="540"/>
        <w:jc w:val="both"/>
      </w:pPr>
      <w:r>
        <w:t xml:space="preserve">1. Установить </w:t>
      </w:r>
      <w:hyperlink w:anchor="P34">
        <w:r>
          <w:rPr>
            <w:color w:val="0000FF"/>
          </w:rPr>
          <w:t>размер</w:t>
        </w:r>
      </w:hyperlink>
      <w:r>
        <w:t xml:space="preserve"> платы за содержание жилого помещения для собственников помещений в многоквартирном доме, которые не приняли решение о выборе способа управления многоквартирным домом, решение об установлении размера платы за содержание жилого помещения,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FB030C" w:rsidRDefault="00FB030C">
      <w:pPr>
        <w:pStyle w:val="ConsPlusNormal"/>
        <w:ind w:firstLine="540"/>
        <w:jc w:val="both"/>
      </w:pPr>
    </w:p>
    <w:p w:rsidR="00FB030C" w:rsidRDefault="00FB030C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Иванова от 29.01.2019 N 67 "Об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помещения", за исключением </w:t>
      </w:r>
      <w:hyperlink r:id="rId10">
        <w:r>
          <w:rPr>
            <w:color w:val="0000FF"/>
          </w:rPr>
          <w:t>пункта 2</w:t>
        </w:r>
      </w:hyperlink>
      <w:r>
        <w:t>.</w:t>
      </w:r>
    </w:p>
    <w:p w:rsidR="00FB030C" w:rsidRDefault="00FB030C">
      <w:pPr>
        <w:pStyle w:val="ConsPlusNormal"/>
        <w:ind w:firstLine="540"/>
        <w:jc w:val="both"/>
      </w:pPr>
    </w:p>
    <w:p w:rsidR="00FB030C" w:rsidRDefault="00FB030C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опубликования, распространяет свое действие с 01.01.2023 и применяется для собственников жилых помещений, которые не приняли решение об установлении размера платы за содержание жилого помещения в случае, если после 01.01.2023 общее собрание собственников помещений проведено и собственники помещений на общем собрании собственников помещений в многоквартирном доме не приняли решение об установлении размера платы за содержание жилого помещения.</w:t>
      </w:r>
    </w:p>
    <w:p w:rsidR="00FB030C" w:rsidRDefault="00FB030C">
      <w:pPr>
        <w:pStyle w:val="ConsPlusNormal"/>
        <w:ind w:firstLine="540"/>
        <w:jc w:val="both"/>
      </w:pPr>
    </w:p>
    <w:p w:rsidR="00FB030C" w:rsidRDefault="00FB030C">
      <w:pPr>
        <w:pStyle w:val="ConsPlusNormal"/>
        <w:ind w:firstLine="540"/>
        <w:jc w:val="both"/>
      </w:pPr>
      <w:r>
        <w:t>4. Опубликовать настоящее постановление в газете "Рабочий край".</w:t>
      </w:r>
    </w:p>
    <w:p w:rsidR="00FB030C" w:rsidRDefault="00FB030C">
      <w:pPr>
        <w:pStyle w:val="ConsPlusNormal"/>
        <w:ind w:left="540"/>
        <w:jc w:val="both"/>
      </w:pPr>
    </w:p>
    <w:p w:rsidR="00FB030C" w:rsidRDefault="00FB030C">
      <w:pPr>
        <w:pStyle w:val="ConsPlusNormal"/>
        <w:jc w:val="right"/>
      </w:pPr>
      <w:r>
        <w:t>Глава города Иванова</w:t>
      </w:r>
    </w:p>
    <w:p w:rsidR="00FB030C" w:rsidRDefault="00FB030C">
      <w:pPr>
        <w:pStyle w:val="ConsPlusNormal"/>
        <w:jc w:val="right"/>
      </w:pPr>
      <w:r>
        <w:t>В.Н.ШАРЫПОВ</w:t>
      </w:r>
    </w:p>
    <w:p w:rsidR="00FB030C" w:rsidRDefault="00FB030C">
      <w:pPr>
        <w:pStyle w:val="ConsPlusNormal"/>
        <w:jc w:val="right"/>
      </w:pPr>
    </w:p>
    <w:p w:rsidR="00FB030C" w:rsidRDefault="00FB030C">
      <w:pPr>
        <w:pStyle w:val="ConsPlusNormal"/>
        <w:jc w:val="right"/>
      </w:pPr>
    </w:p>
    <w:p w:rsidR="00FB030C" w:rsidRDefault="00FB030C">
      <w:pPr>
        <w:pStyle w:val="ConsPlusNormal"/>
        <w:jc w:val="right"/>
      </w:pPr>
    </w:p>
    <w:p w:rsidR="00FB030C" w:rsidRDefault="00FB030C">
      <w:pPr>
        <w:pStyle w:val="ConsPlusNormal"/>
        <w:jc w:val="right"/>
      </w:pPr>
    </w:p>
    <w:p w:rsidR="00FB030C" w:rsidRDefault="00FB030C">
      <w:pPr>
        <w:pStyle w:val="ConsPlusNormal"/>
      </w:pPr>
    </w:p>
    <w:p w:rsidR="00FB030C" w:rsidRDefault="00FB030C">
      <w:pPr>
        <w:pStyle w:val="ConsPlusNormal"/>
        <w:jc w:val="right"/>
        <w:outlineLvl w:val="0"/>
      </w:pPr>
      <w:r>
        <w:t>Приложение</w:t>
      </w:r>
    </w:p>
    <w:p w:rsidR="00FB030C" w:rsidRDefault="00FB030C">
      <w:pPr>
        <w:pStyle w:val="ConsPlusNormal"/>
        <w:jc w:val="right"/>
      </w:pPr>
      <w:r>
        <w:t>к постановлению</w:t>
      </w:r>
    </w:p>
    <w:p w:rsidR="00FB030C" w:rsidRDefault="00FB030C">
      <w:pPr>
        <w:pStyle w:val="ConsPlusNormal"/>
        <w:jc w:val="right"/>
      </w:pPr>
      <w:r>
        <w:t>Администрации города Иванова</w:t>
      </w:r>
    </w:p>
    <w:p w:rsidR="00FB030C" w:rsidRDefault="00FB030C">
      <w:pPr>
        <w:pStyle w:val="ConsPlusNormal"/>
        <w:jc w:val="right"/>
      </w:pPr>
      <w:r>
        <w:lastRenderedPageBreak/>
        <w:t>от 07.12.2022 N 2009</w:t>
      </w:r>
    </w:p>
    <w:p w:rsidR="00FB030C" w:rsidRDefault="00FB030C">
      <w:pPr>
        <w:pStyle w:val="ConsPlusNormal"/>
        <w:jc w:val="center"/>
      </w:pPr>
    </w:p>
    <w:p w:rsidR="00FB030C" w:rsidRDefault="00FB030C">
      <w:pPr>
        <w:pStyle w:val="ConsPlusTitle"/>
        <w:jc w:val="center"/>
      </w:pPr>
      <w:bookmarkStart w:id="0" w:name="P34"/>
      <w:bookmarkEnd w:id="0"/>
      <w:r>
        <w:t>РАЗМЕР</w:t>
      </w:r>
    </w:p>
    <w:p w:rsidR="00FB030C" w:rsidRDefault="00FB030C">
      <w:pPr>
        <w:pStyle w:val="ConsPlusTitle"/>
        <w:jc w:val="center"/>
      </w:pPr>
      <w:r>
        <w:t>ПЛАТЫ ЗА СОДЕРЖАНИЕ ЖИЛОГО ПОМЕЩЕНИЯ ДЛЯ СОБСТВЕННИКОВ</w:t>
      </w:r>
    </w:p>
    <w:p w:rsidR="00FB030C" w:rsidRDefault="00FB030C">
      <w:pPr>
        <w:pStyle w:val="ConsPlusTitle"/>
        <w:jc w:val="center"/>
      </w:pPr>
      <w:r>
        <w:t>ПОМЕЩЕНИЙ В МНОГОКВАРТИРНОМ ДОМЕ, КОТОРЫЕ НЕ ПРИНЯЛИ РЕШЕНИЕ</w:t>
      </w:r>
    </w:p>
    <w:p w:rsidR="00FB030C" w:rsidRDefault="00FB030C">
      <w:pPr>
        <w:pStyle w:val="ConsPlusTitle"/>
        <w:jc w:val="center"/>
      </w:pPr>
      <w:r>
        <w:t>О ВЫБОРЕ СПОСОБА УПРАВЛЕНИЯ МНОГОКВАРТИРНЫМ ДОМОМ,</w:t>
      </w:r>
    </w:p>
    <w:p w:rsidR="00FB030C" w:rsidRDefault="00FB030C">
      <w:pPr>
        <w:pStyle w:val="ConsPlusTitle"/>
        <w:jc w:val="center"/>
      </w:pPr>
      <w:r>
        <w:t>РЕШЕНИЕ ОБ УСТАНОВЛЕНИИ РАЗМЕРА ПЛАТЫ</w:t>
      </w:r>
    </w:p>
    <w:p w:rsidR="00FB030C" w:rsidRDefault="00FB030C">
      <w:pPr>
        <w:pStyle w:val="ConsPlusTitle"/>
        <w:jc w:val="center"/>
      </w:pPr>
      <w:r>
        <w:t>ЗА СОДЕРЖАНИЕ ЖИЛОГО ПОМЕЩЕНИЯ</w:t>
      </w:r>
    </w:p>
    <w:p w:rsidR="00FB030C" w:rsidRDefault="00FB030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818"/>
        <w:gridCol w:w="3685"/>
      </w:tblGrid>
      <w:tr w:rsidR="00FB030C">
        <w:tc>
          <w:tcPr>
            <w:tcW w:w="566" w:type="dxa"/>
          </w:tcPr>
          <w:p w:rsidR="00FB030C" w:rsidRDefault="00FB030C">
            <w:pPr>
              <w:pStyle w:val="ConsPlusNormal"/>
              <w:jc w:val="center"/>
            </w:pPr>
          </w:p>
        </w:tc>
        <w:tc>
          <w:tcPr>
            <w:tcW w:w="4818" w:type="dxa"/>
          </w:tcPr>
          <w:p w:rsidR="00FB030C" w:rsidRDefault="00FB030C">
            <w:pPr>
              <w:pStyle w:val="ConsPlusNormal"/>
              <w:jc w:val="center"/>
            </w:pPr>
            <w:r>
              <w:t>Тип многоквартирного дома</w:t>
            </w:r>
          </w:p>
        </w:tc>
        <w:tc>
          <w:tcPr>
            <w:tcW w:w="3685" w:type="dxa"/>
          </w:tcPr>
          <w:p w:rsidR="00FB030C" w:rsidRDefault="00FB030C">
            <w:pPr>
              <w:pStyle w:val="ConsPlusNormal"/>
              <w:jc w:val="center"/>
            </w:pPr>
            <w:r>
              <w:t>Размер платы за содержание жилого помещения (без платы за коммунальные ресурсы в целях содержания общего имущества), руб./кв. м</w:t>
            </w:r>
          </w:p>
        </w:tc>
      </w:tr>
      <w:tr w:rsidR="00FB030C">
        <w:tc>
          <w:tcPr>
            <w:tcW w:w="566" w:type="dxa"/>
          </w:tcPr>
          <w:p w:rsidR="00FB030C" w:rsidRDefault="00FB030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818" w:type="dxa"/>
          </w:tcPr>
          <w:p w:rsidR="00FB030C" w:rsidRDefault="00FB030C">
            <w:pPr>
              <w:pStyle w:val="ConsPlusNormal"/>
              <w:jc w:val="both"/>
            </w:pPr>
            <w:r>
              <w:t>1 - 2-этажные дома, оборудованные системой централизованного газоснабжения, водоотведения</w:t>
            </w:r>
          </w:p>
        </w:tc>
        <w:tc>
          <w:tcPr>
            <w:tcW w:w="3685" w:type="dxa"/>
          </w:tcPr>
          <w:p w:rsidR="00FB030C" w:rsidRDefault="00FB030C">
            <w:pPr>
              <w:pStyle w:val="ConsPlusNormal"/>
              <w:jc w:val="center"/>
            </w:pPr>
            <w:r>
              <w:t>22,87</w:t>
            </w:r>
          </w:p>
        </w:tc>
      </w:tr>
      <w:tr w:rsidR="00FB030C">
        <w:tc>
          <w:tcPr>
            <w:tcW w:w="566" w:type="dxa"/>
          </w:tcPr>
          <w:p w:rsidR="00FB030C" w:rsidRDefault="00FB030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818" w:type="dxa"/>
          </w:tcPr>
          <w:p w:rsidR="00FB030C" w:rsidRDefault="00FB030C">
            <w:pPr>
              <w:pStyle w:val="ConsPlusNormal"/>
              <w:jc w:val="both"/>
            </w:pPr>
            <w:r>
              <w:t>1 - 2-этажные дома, оборудованные системой централизованного водоотведения, не оборудованные системой централизованного газоснабжения</w:t>
            </w:r>
          </w:p>
        </w:tc>
        <w:tc>
          <w:tcPr>
            <w:tcW w:w="3685" w:type="dxa"/>
          </w:tcPr>
          <w:p w:rsidR="00FB030C" w:rsidRDefault="00FB030C">
            <w:pPr>
              <w:pStyle w:val="ConsPlusNormal"/>
              <w:jc w:val="center"/>
            </w:pPr>
            <w:r>
              <w:t>22,28</w:t>
            </w:r>
          </w:p>
        </w:tc>
      </w:tr>
      <w:tr w:rsidR="00FB030C">
        <w:tc>
          <w:tcPr>
            <w:tcW w:w="566" w:type="dxa"/>
          </w:tcPr>
          <w:p w:rsidR="00FB030C" w:rsidRDefault="00FB030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818" w:type="dxa"/>
          </w:tcPr>
          <w:p w:rsidR="00FB030C" w:rsidRDefault="00FB030C">
            <w:pPr>
              <w:pStyle w:val="ConsPlusNormal"/>
              <w:jc w:val="both"/>
            </w:pPr>
            <w:r>
              <w:t>1 - 2-этажные дома, оборудованные системой централизованного газоснабжения, не оборудованные системой централизованного водоотведения</w:t>
            </w:r>
          </w:p>
        </w:tc>
        <w:tc>
          <w:tcPr>
            <w:tcW w:w="3685" w:type="dxa"/>
          </w:tcPr>
          <w:p w:rsidR="00FB030C" w:rsidRDefault="00FB030C">
            <w:pPr>
              <w:pStyle w:val="ConsPlusNormal"/>
              <w:jc w:val="center"/>
            </w:pPr>
            <w:r>
              <w:t>26,93</w:t>
            </w:r>
          </w:p>
        </w:tc>
      </w:tr>
      <w:tr w:rsidR="00FB030C">
        <w:tc>
          <w:tcPr>
            <w:tcW w:w="566" w:type="dxa"/>
          </w:tcPr>
          <w:p w:rsidR="00FB030C" w:rsidRDefault="00FB030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4818" w:type="dxa"/>
          </w:tcPr>
          <w:p w:rsidR="00FB030C" w:rsidRDefault="00FB030C">
            <w:pPr>
              <w:pStyle w:val="ConsPlusNormal"/>
              <w:jc w:val="both"/>
            </w:pPr>
            <w:r>
              <w:t>1 - 2-этажные дома, не оборудованные централизованной системой газоснабжения, водоотведения</w:t>
            </w:r>
          </w:p>
        </w:tc>
        <w:tc>
          <w:tcPr>
            <w:tcW w:w="3685" w:type="dxa"/>
          </w:tcPr>
          <w:p w:rsidR="00FB030C" w:rsidRDefault="00FB030C">
            <w:pPr>
              <w:pStyle w:val="ConsPlusNormal"/>
              <w:jc w:val="center"/>
            </w:pPr>
            <w:r>
              <w:t>26,34</w:t>
            </w:r>
          </w:p>
        </w:tc>
      </w:tr>
      <w:tr w:rsidR="00FB030C">
        <w:tc>
          <w:tcPr>
            <w:tcW w:w="566" w:type="dxa"/>
          </w:tcPr>
          <w:p w:rsidR="00FB030C" w:rsidRDefault="00FB030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4818" w:type="dxa"/>
          </w:tcPr>
          <w:p w:rsidR="00FB030C" w:rsidRDefault="00FB030C">
            <w:pPr>
              <w:pStyle w:val="ConsPlusNormal"/>
              <w:jc w:val="both"/>
            </w:pPr>
            <w:r>
              <w:t>3 - 6-этажные дома, оборудованные системой централизованного газоснабжения</w:t>
            </w:r>
          </w:p>
        </w:tc>
        <w:tc>
          <w:tcPr>
            <w:tcW w:w="3685" w:type="dxa"/>
          </w:tcPr>
          <w:p w:rsidR="00FB030C" w:rsidRDefault="00FB030C">
            <w:pPr>
              <w:pStyle w:val="ConsPlusNormal"/>
              <w:jc w:val="center"/>
            </w:pPr>
            <w:r>
              <w:t>22,87</w:t>
            </w:r>
          </w:p>
        </w:tc>
      </w:tr>
      <w:tr w:rsidR="00FB030C">
        <w:tc>
          <w:tcPr>
            <w:tcW w:w="566" w:type="dxa"/>
          </w:tcPr>
          <w:p w:rsidR="00FB030C" w:rsidRDefault="00FB030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4818" w:type="dxa"/>
          </w:tcPr>
          <w:p w:rsidR="00FB030C" w:rsidRDefault="00FB030C">
            <w:pPr>
              <w:pStyle w:val="ConsPlusNormal"/>
              <w:jc w:val="both"/>
            </w:pPr>
            <w:r>
              <w:t>3 - 6-этажные дома, оборудованные системой централизованного газоснабжения, без централизованной системы отопления (индивидуальные газовые котлы)</w:t>
            </w:r>
          </w:p>
        </w:tc>
        <w:tc>
          <w:tcPr>
            <w:tcW w:w="3685" w:type="dxa"/>
          </w:tcPr>
          <w:p w:rsidR="00FB030C" w:rsidRDefault="00FB030C">
            <w:pPr>
              <w:pStyle w:val="ConsPlusNormal"/>
              <w:jc w:val="center"/>
            </w:pPr>
            <w:r>
              <w:t>19,78</w:t>
            </w:r>
          </w:p>
        </w:tc>
      </w:tr>
      <w:tr w:rsidR="00FB030C">
        <w:tc>
          <w:tcPr>
            <w:tcW w:w="566" w:type="dxa"/>
          </w:tcPr>
          <w:p w:rsidR="00FB030C" w:rsidRDefault="00FB030C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4818" w:type="dxa"/>
          </w:tcPr>
          <w:p w:rsidR="00FB030C" w:rsidRDefault="00FB030C">
            <w:pPr>
              <w:pStyle w:val="ConsPlusNormal"/>
              <w:jc w:val="both"/>
            </w:pPr>
            <w:r>
              <w:t>3 - 6-этажные дома, не оборудованные системой централизованного газоснабжения</w:t>
            </w:r>
          </w:p>
        </w:tc>
        <w:tc>
          <w:tcPr>
            <w:tcW w:w="3685" w:type="dxa"/>
          </w:tcPr>
          <w:p w:rsidR="00FB030C" w:rsidRDefault="00FB030C">
            <w:pPr>
              <w:pStyle w:val="ConsPlusNormal"/>
              <w:jc w:val="center"/>
            </w:pPr>
            <w:r>
              <w:t>19,79</w:t>
            </w:r>
          </w:p>
        </w:tc>
      </w:tr>
      <w:tr w:rsidR="00FB030C">
        <w:tc>
          <w:tcPr>
            <w:tcW w:w="566" w:type="dxa"/>
          </w:tcPr>
          <w:p w:rsidR="00FB030C" w:rsidRDefault="00FB030C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4818" w:type="dxa"/>
          </w:tcPr>
          <w:p w:rsidR="00FB030C" w:rsidRDefault="00FB030C">
            <w:pPr>
              <w:pStyle w:val="ConsPlusNormal"/>
              <w:jc w:val="both"/>
            </w:pPr>
            <w:r>
              <w:t>7 - 21-этажные дома, оборудованные лифтами, мусоропроводом, централизованной системой газоснабжения</w:t>
            </w:r>
          </w:p>
        </w:tc>
        <w:tc>
          <w:tcPr>
            <w:tcW w:w="3685" w:type="dxa"/>
          </w:tcPr>
          <w:p w:rsidR="00FB030C" w:rsidRDefault="00FB030C">
            <w:pPr>
              <w:pStyle w:val="ConsPlusNormal"/>
              <w:jc w:val="center"/>
            </w:pPr>
            <w:r>
              <w:t>27,03</w:t>
            </w:r>
          </w:p>
        </w:tc>
      </w:tr>
      <w:tr w:rsidR="00FB030C">
        <w:tc>
          <w:tcPr>
            <w:tcW w:w="566" w:type="dxa"/>
          </w:tcPr>
          <w:p w:rsidR="00FB030C" w:rsidRDefault="00FB030C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4818" w:type="dxa"/>
          </w:tcPr>
          <w:p w:rsidR="00FB030C" w:rsidRDefault="00FB030C">
            <w:pPr>
              <w:pStyle w:val="ConsPlusNormal"/>
              <w:jc w:val="both"/>
            </w:pPr>
            <w:r>
              <w:t>7 - 21-этажные дома, оборудованные лифтами, мусоропроводом, централизованной системой газоснабжения, без централизованной системы отопления (индивидуальные газовые котлы)</w:t>
            </w:r>
          </w:p>
        </w:tc>
        <w:tc>
          <w:tcPr>
            <w:tcW w:w="3685" w:type="dxa"/>
          </w:tcPr>
          <w:p w:rsidR="00FB030C" w:rsidRDefault="00FB030C">
            <w:pPr>
              <w:pStyle w:val="ConsPlusNormal"/>
              <w:jc w:val="center"/>
            </w:pPr>
            <w:r>
              <w:t>22,87</w:t>
            </w:r>
          </w:p>
        </w:tc>
      </w:tr>
      <w:tr w:rsidR="00FB030C">
        <w:tc>
          <w:tcPr>
            <w:tcW w:w="566" w:type="dxa"/>
          </w:tcPr>
          <w:p w:rsidR="00FB030C" w:rsidRDefault="00FB030C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4818" w:type="dxa"/>
          </w:tcPr>
          <w:p w:rsidR="00FB030C" w:rsidRDefault="00FB030C">
            <w:pPr>
              <w:pStyle w:val="ConsPlusNormal"/>
              <w:jc w:val="both"/>
            </w:pPr>
            <w:r>
              <w:t xml:space="preserve">7 - 21-этажные дома, оборудованные лифтами, мусоропроводом, не оборудованные </w:t>
            </w:r>
            <w:r>
              <w:lastRenderedPageBreak/>
              <w:t>централизованной системой газоснабжения</w:t>
            </w:r>
          </w:p>
        </w:tc>
        <w:tc>
          <w:tcPr>
            <w:tcW w:w="3685" w:type="dxa"/>
          </w:tcPr>
          <w:p w:rsidR="00FB030C" w:rsidRDefault="00FB030C">
            <w:pPr>
              <w:pStyle w:val="ConsPlusNormal"/>
              <w:jc w:val="center"/>
            </w:pPr>
            <w:r>
              <w:lastRenderedPageBreak/>
              <w:t>23,65</w:t>
            </w:r>
          </w:p>
        </w:tc>
      </w:tr>
      <w:tr w:rsidR="00FB030C">
        <w:tc>
          <w:tcPr>
            <w:tcW w:w="566" w:type="dxa"/>
          </w:tcPr>
          <w:p w:rsidR="00FB030C" w:rsidRDefault="00FB030C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4818" w:type="dxa"/>
          </w:tcPr>
          <w:p w:rsidR="00FB030C" w:rsidRDefault="00FB030C">
            <w:pPr>
              <w:pStyle w:val="ConsPlusNormal"/>
              <w:jc w:val="both"/>
            </w:pPr>
            <w:r>
              <w:t>7 - 21-этажные дома, оборудованные лифтами, централизованной системой газоснабжения</w:t>
            </w:r>
          </w:p>
        </w:tc>
        <w:tc>
          <w:tcPr>
            <w:tcW w:w="3685" w:type="dxa"/>
          </w:tcPr>
          <w:p w:rsidR="00FB030C" w:rsidRDefault="00FB030C">
            <w:pPr>
              <w:pStyle w:val="ConsPlusNormal"/>
              <w:jc w:val="center"/>
            </w:pPr>
            <w:r>
              <w:t>25,34</w:t>
            </w:r>
          </w:p>
        </w:tc>
      </w:tr>
      <w:tr w:rsidR="00FB030C">
        <w:tc>
          <w:tcPr>
            <w:tcW w:w="566" w:type="dxa"/>
          </w:tcPr>
          <w:p w:rsidR="00FB030C" w:rsidRDefault="00FB030C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4818" w:type="dxa"/>
          </w:tcPr>
          <w:p w:rsidR="00FB030C" w:rsidRDefault="00FB030C">
            <w:pPr>
              <w:pStyle w:val="ConsPlusNormal"/>
              <w:jc w:val="both"/>
            </w:pPr>
            <w:r>
              <w:t>7 - 21-этажные дома, оборудованные лифтами, централизованной системой газоснабжения, без централизованной системы отопления (индивидуальные газовые котлы)</w:t>
            </w:r>
          </w:p>
        </w:tc>
        <w:tc>
          <w:tcPr>
            <w:tcW w:w="3685" w:type="dxa"/>
          </w:tcPr>
          <w:p w:rsidR="00FB030C" w:rsidRDefault="00FB030C">
            <w:pPr>
              <w:pStyle w:val="ConsPlusNormal"/>
              <w:jc w:val="center"/>
            </w:pPr>
            <w:r>
              <w:t>19,85</w:t>
            </w:r>
          </w:p>
        </w:tc>
      </w:tr>
      <w:tr w:rsidR="00FB030C">
        <w:tc>
          <w:tcPr>
            <w:tcW w:w="566" w:type="dxa"/>
          </w:tcPr>
          <w:p w:rsidR="00FB030C" w:rsidRDefault="00FB030C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4818" w:type="dxa"/>
          </w:tcPr>
          <w:p w:rsidR="00FB030C" w:rsidRDefault="00FB030C">
            <w:pPr>
              <w:pStyle w:val="ConsPlusNormal"/>
              <w:jc w:val="both"/>
            </w:pPr>
            <w:r>
              <w:t>7 - 21-этажные дома, оборудованные лифтами, не оборудованные централизованной системой газоснабжения</w:t>
            </w:r>
          </w:p>
        </w:tc>
        <w:tc>
          <w:tcPr>
            <w:tcW w:w="3685" w:type="dxa"/>
          </w:tcPr>
          <w:p w:rsidR="00FB030C" w:rsidRDefault="00FB030C">
            <w:pPr>
              <w:pStyle w:val="ConsPlusNormal"/>
              <w:jc w:val="center"/>
            </w:pPr>
            <w:r>
              <w:t>23,70</w:t>
            </w:r>
          </w:p>
        </w:tc>
      </w:tr>
      <w:tr w:rsidR="00FB030C">
        <w:tc>
          <w:tcPr>
            <w:tcW w:w="566" w:type="dxa"/>
          </w:tcPr>
          <w:p w:rsidR="00FB030C" w:rsidRDefault="00FB030C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818" w:type="dxa"/>
          </w:tcPr>
          <w:p w:rsidR="00FB030C" w:rsidRDefault="00FB030C">
            <w:pPr>
              <w:pStyle w:val="ConsPlusNormal"/>
              <w:jc w:val="both"/>
            </w:pPr>
            <w:r>
              <w:t>7 - 21-этажные дома, оборудованные лифтами, мусоропроводом, крышными (встроенными) котельными, централизованной системой газоснабжения</w:t>
            </w:r>
          </w:p>
        </w:tc>
        <w:tc>
          <w:tcPr>
            <w:tcW w:w="3685" w:type="dxa"/>
          </w:tcPr>
          <w:p w:rsidR="00FB030C" w:rsidRDefault="00FB030C">
            <w:pPr>
              <w:pStyle w:val="ConsPlusNormal"/>
              <w:jc w:val="center"/>
            </w:pPr>
            <w:r>
              <w:t>27,21</w:t>
            </w:r>
          </w:p>
        </w:tc>
      </w:tr>
      <w:tr w:rsidR="00FB030C">
        <w:tc>
          <w:tcPr>
            <w:tcW w:w="566" w:type="dxa"/>
          </w:tcPr>
          <w:p w:rsidR="00FB030C" w:rsidRDefault="00FB030C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4818" w:type="dxa"/>
          </w:tcPr>
          <w:p w:rsidR="00FB030C" w:rsidRDefault="00FB030C">
            <w:pPr>
              <w:pStyle w:val="ConsPlusNormal"/>
              <w:jc w:val="both"/>
            </w:pPr>
            <w:r>
              <w:t>7 - 21-этажные дома, оборудованные лифтами, крышными (встроенными) котельными, централизованной системой газоснабжения</w:t>
            </w:r>
          </w:p>
        </w:tc>
        <w:tc>
          <w:tcPr>
            <w:tcW w:w="3685" w:type="dxa"/>
          </w:tcPr>
          <w:p w:rsidR="00FB030C" w:rsidRDefault="00FB030C">
            <w:pPr>
              <w:pStyle w:val="ConsPlusNormal"/>
              <w:jc w:val="center"/>
            </w:pPr>
            <w:r>
              <w:t>24,19</w:t>
            </w:r>
          </w:p>
        </w:tc>
      </w:tr>
    </w:tbl>
    <w:p w:rsidR="00FB030C" w:rsidRDefault="00FB030C">
      <w:pPr>
        <w:pStyle w:val="ConsPlusNormal"/>
        <w:ind w:firstLine="540"/>
        <w:jc w:val="both"/>
      </w:pPr>
    </w:p>
    <w:p w:rsidR="00FB030C" w:rsidRDefault="00FB030C">
      <w:pPr>
        <w:pStyle w:val="ConsPlusNormal"/>
        <w:ind w:firstLine="540"/>
        <w:jc w:val="both"/>
      </w:pPr>
      <w:r>
        <w:t>Примечания:</w:t>
      </w:r>
    </w:p>
    <w:p w:rsidR="00FB030C" w:rsidRDefault="00FB030C">
      <w:pPr>
        <w:pStyle w:val="ConsPlusNormal"/>
        <w:spacing w:before="220"/>
        <w:ind w:firstLine="540"/>
        <w:jc w:val="both"/>
      </w:pPr>
      <w:r>
        <w:t>1. Размер ставки платы за содержание жилого помещения определяется:</w:t>
      </w:r>
    </w:p>
    <w:p w:rsidR="00FB030C" w:rsidRDefault="00FB030C">
      <w:pPr>
        <w:pStyle w:val="ConsPlusNormal"/>
        <w:spacing w:before="220"/>
        <w:ind w:firstLine="540"/>
        <w:jc w:val="both"/>
      </w:pPr>
      <w:r>
        <w:t>- для отдельных квартир многоквартирных домов - исходя из занимаемой общей площади жилого помещения;</w:t>
      </w:r>
    </w:p>
    <w:p w:rsidR="00FB030C" w:rsidRDefault="00FB030C">
      <w:pPr>
        <w:pStyle w:val="ConsPlusNormal"/>
        <w:spacing w:before="220"/>
        <w:ind w:firstLine="540"/>
        <w:jc w:val="both"/>
      </w:pPr>
      <w:r>
        <w:t>- для коммунальных квартир - исходя из суммы общей площади занимаемой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(комнат).</w:t>
      </w:r>
    </w:p>
    <w:p w:rsidR="00FB030C" w:rsidRDefault="00FB030C">
      <w:pPr>
        <w:pStyle w:val="ConsPlusNormal"/>
        <w:spacing w:before="220"/>
        <w:ind w:firstLine="540"/>
        <w:jc w:val="both"/>
      </w:pPr>
      <w:r>
        <w:t>2. Площади летних помещений (застекленные, открытые лоджии, балконы, террасы) в оплачиваемую общую площадь квартиры не включаются.</w:t>
      </w:r>
    </w:p>
    <w:p w:rsidR="00FB030C" w:rsidRDefault="00FB030C">
      <w:pPr>
        <w:pStyle w:val="ConsPlusNormal"/>
        <w:spacing w:before="220"/>
        <w:ind w:firstLine="540"/>
        <w:jc w:val="both"/>
      </w:pPr>
      <w:r>
        <w:t>3. В размере платы за содержание жилого помещения учтены затраты по организации и содержанию мест (площадок) накопления твердых коммунальных отходов в размере 0,54 руб./кв. м.</w:t>
      </w:r>
    </w:p>
    <w:p w:rsidR="00FB030C" w:rsidRDefault="00FB030C">
      <w:pPr>
        <w:pStyle w:val="ConsPlusNormal"/>
        <w:jc w:val="both"/>
      </w:pPr>
    </w:p>
    <w:p w:rsidR="00FB030C" w:rsidRDefault="00FB030C">
      <w:pPr>
        <w:pStyle w:val="ConsPlusNormal"/>
        <w:jc w:val="both"/>
      </w:pPr>
    </w:p>
    <w:p w:rsidR="00FB030C" w:rsidRDefault="00FB03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DC1" w:rsidRDefault="006B3DC1">
      <w:bookmarkStart w:id="1" w:name="_GoBack"/>
      <w:bookmarkEnd w:id="1"/>
    </w:p>
    <w:sectPr w:rsidR="006B3DC1" w:rsidSect="0034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0C"/>
    <w:rsid w:val="006B3DC1"/>
    <w:rsid w:val="00FB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B0F74-6DB9-4F2F-8861-0997F5B0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3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03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03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E73C23705C38CADC8F212CFF95147FAF3C83829A0B15A1BD28E6F397874DD982B0BD7CF6826909BCD69F60809C20B4F591CCB68F78CD83C659E38L7c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0E73C23705C38CADC8F212CFF95147FAF3C83829A5B5591BDE8E6F397874DD982B0BD7CF6826909BCC6FFF0E09C20B4F591CCB68F78CD83C659E38L7c8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E73C23705C38CADC8EC1FD9950D48FCF1903D2AA7BC084583883866287288CA6B558E8D2935919ED36BF709L0c1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50E73C23705C38CADC8EC1FD9950D48FAFC903421A1BC084583883866287288D86B0D848A2A20C5CA893CFA0A07885A0E1213CA6FLEcAK" TargetMode="External"/><Relationship Id="rId10" Type="http://schemas.openxmlformats.org/officeDocument/2006/relationships/hyperlink" Target="consultantplus://offline/ref=F50E73C23705C38CADC8F212CFF95147FAF3C83829A5B5591BDF8E6F397874DD982B0BD7CF6826909BCD69F70D09C20B4F591CCB68F78CD83C659E38L7c8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50E73C23705C38CADC8F212CFF95147FAF3C83829A1B25B1CDF8E6F397874DD982B0BD7DD687E9C9AC877F70E1C945A09L0c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Полетаева</dc:creator>
  <cp:keywords/>
  <dc:description/>
  <cp:lastModifiedBy>Юлия Владимировна Полетаева</cp:lastModifiedBy>
  <cp:revision>1</cp:revision>
  <dcterms:created xsi:type="dcterms:W3CDTF">2023-05-15T10:27:00Z</dcterms:created>
  <dcterms:modified xsi:type="dcterms:W3CDTF">2023-05-15T10:28:00Z</dcterms:modified>
</cp:coreProperties>
</file>