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A4" w:rsidRDefault="00B101A4">
      <w:pPr>
        <w:spacing w:after="240"/>
        <w:ind w:left="567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 А.2</w:t>
      </w:r>
    </w:p>
    <w:p w:rsidR="00B101A4" w:rsidRDefault="00B101A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>Руководитель ОСЗН</w:t>
      </w:r>
    </w:p>
    <w:p w:rsidR="00B101A4" w:rsidRDefault="00B101A4">
      <w:pPr>
        <w:ind w:left="5670"/>
        <w:rPr>
          <w:sz w:val="28"/>
          <w:szCs w:val="28"/>
          <w:lang w:val="en-US"/>
        </w:rPr>
      </w:pPr>
    </w:p>
    <w:p w:rsidR="00B101A4" w:rsidRDefault="00B101A4">
      <w:pPr>
        <w:pBdr>
          <w:top w:val="single" w:sz="4" w:space="1" w:color="auto"/>
        </w:pBdr>
        <w:ind w:left="5670"/>
        <w:rPr>
          <w:sz w:val="2"/>
          <w:szCs w:val="2"/>
          <w:lang w:val="en-US"/>
        </w:rPr>
      </w:pPr>
    </w:p>
    <w:p w:rsidR="00B101A4" w:rsidRDefault="00B101A4">
      <w:pPr>
        <w:ind w:left="5670"/>
        <w:rPr>
          <w:sz w:val="28"/>
          <w:szCs w:val="28"/>
          <w:lang w:val="en-US"/>
        </w:rPr>
      </w:pPr>
    </w:p>
    <w:p w:rsidR="00B101A4" w:rsidRDefault="00B101A4">
      <w:pPr>
        <w:pBdr>
          <w:top w:val="single" w:sz="4" w:space="3" w:color="auto"/>
        </w:pBdr>
        <w:ind w:left="5670"/>
        <w:rPr>
          <w:sz w:val="2"/>
          <w:szCs w:val="2"/>
          <w:lang w:val="en-US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247"/>
        <w:gridCol w:w="510"/>
        <w:gridCol w:w="454"/>
        <w:gridCol w:w="340"/>
      </w:tblGrid>
      <w:tr w:rsidR="00B101A4" w:rsidRPr="000A1EA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jc w:val="right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jc w:val="right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г.</w:t>
            </w:r>
          </w:p>
        </w:tc>
      </w:tr>
    </w:tbl>
    <w:p w:rsidR="00B101A4" w:rsidRDefault="00B101A4">
      <w:pPr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ДОСТУПНОСТИ</w:t>
      </w:r>
      <w:r>
        <w:rPr>
          <w:b/>
          <w:bCs/>
          <w:sz w:val="28"/>
          <w:szCs w:val="28"/>
        </w:rPr>
        <w:br/>
        <w:t>объекта социальной инфраструктуры (ОСИ)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2261"/>
      </w:tblGrid>
      <w:tr w:rsidR="00B101A4" w:rsidRPr="000A1E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ind w:right="57"/>
              <w:jc w:val="right"/>
              <w:rPr>
                <w:b/>
                <w:bCs/>
                <w:sz w:val="28"/>
                <w:szCs w:val="28"/>
              </w:rPr>
            </w:pPr>
            <w:r w:rsidRPr="000A1EA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101A4" w:rsidRDefault="00B101A4">
      <w:pPr>
        <w:spacing w:before="48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сведения об объекте</w:t>
      </w:r>
    </w:p>
    <w:p w:rsidR="00B101A4" w:rsidRDefault="00B101A4" w:rsidP="00B101A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. Наименование (вид) объекта  </w:t>
      </w:r>
    </w:p>
    <w:p w:rsidR="00B101A4" w:rsidRDefault="00B101A4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B101A4" w:rsidRDefault="00B101A4">
      <w:pPr>
        <w:rPr>
          <w:sz w:val="28"/>
          <w:szCs w:val="28"/>
        </w:rPr>
      </w:pPr>
      <w:r>
        <w:rPr>
          <w:sz w:val="28"/>
          <w:szCs w:val="28"/>
        </w:rPr>
        <w:t xml:space="preserve">1.2. Адрес объекта  </w:t>
      </w:r>
    </w:p>
    <w:p w:rsidR="00B101A4" w:rsidRDefault="00B101A4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B101A4" w:rsidRDefault="00B101A4">
      <w:pPr>
        <w:rPr>
          <w:sz w:val="28"/>
          <w:szCs w:val="28"/>
        </w:rPr>
      </w:pPr>
      <w:r>
        <w:rPr>
          <w:sz w:val="28"/>
          <w:szCs w:val="28"/>
        </w:rPr>
        <w:t>1.3. Сведения о размещении объекта: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134"/>
        <w:gridCol w:w="1134"/>
        <w:gridCol w:w="1134"/>
        <w:gridCol w:w="851"/>
      </w:tblGrid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- отдельно стоящее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этажей,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кв. м</w:t>
            </w:r>
          </w:p>
        </w:tc>
      </w:tr>
    </w:tbl>
    <w:p w:rsidR="00B101A4" w:rsidRDefault="00B101A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985"/>
        <w:gridCol w:w="1134"/>
        <w:gridCol w:w="993"/>
        <w:gridCol w:w="1287"/>
        <w:gridCol w:w="708"/>
      </w:tblGrid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- часть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этажей (или 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этаже),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кв. м</w:t>
            </w:r>
          </w:p>
        </w:tc>
      </w:tr>
    </w:tbl>
    <w:p w:rsidR="00B101A4" w:rsidRDefault="00B101A4">
      <w:pPr>
        <w:tabs>
          <w:tab w:val="center" w:pos="7513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- наличие прилегающего земельного участка (да, нет);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кв. м</w:t>
      </w:r>
    </w:p>
    <w:p w:rsidR="00B101A4" w:rsidRDefault="00B101A4">
      <w:pPr>
        <w:pBdr>
          <w:top w:val="single" w:sz="4" w:space="1" w:color="auto"/>
        </w:pBdr>
        <w:ind w:left="6634" w:right="709"/>
        <w:rPr>
          <w:sz w:val="2"/>
          <w:szCs w:val="2"/>
        </w:rPr>
      </w:pPr>
    </w:p>
    <w:p w:rsidR="00B101A4" w:rsidRDefault="00B101A4">
      <w:pPr>
        <w:tabs>
          <w:tab w:val="center" w:pos="3969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1.4. Год постройки здания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, последнего капитального ремонта</w:t>
      </w:r>
    </w:p>
    <w:p w:rsidR="00B101A4" w:rsidRDefault="00B101A4">
      <w:pPr>
        <w:pBdr>
          <w:top w:val="single" w:sz="4" w:space="1" w:color="auto"/>
        </w:pBdr>
        <w:ind w:left="3317" w:right="4281"/>
        <w:rPr>
          <w:sz w:val="2"/>
          <w:szCs w:val="2"/>
        </w:rPr>
      </w:pPr>
    </w:p>
    <w:p w:rsidR="00B101A4" w:rsidRDefault="00B101A4">
      <w:pPr>
        <w:tabs>
          <w:tab w:val="center" w:pos="709"/>
        </w:tabs>
        <w:ind w:right="7511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01A4" w:rsidRDefault="00B101A4">
      <w:pPr>
        <w:pBdr>
          <w:top w:val="single" w:sz="4" w:space="1" w:color="auto"/>
        </w:pBdr>
        <w:ind w:right="7511"/>
        <w:rPr>
          <w:sz w:val="2"/>
          <w:szCs w:val="2"/>
        </w:rPr>
      </w:pPr>
    </w:p>
    <w:p w:rsidR="00B101A4" w:rsidRDefault="00B101A4">
      <w:pPr>
        <w:tabs>
          <w:tab w:val="center" w:pos="8222"/>
          <w:tab w:val="right" w:pos="9072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1.5. Дата предстоящих плановых ремонтных работ: </w:t>
      </w:r>
      <w:r>
        <w:rPr>
          <w:i/>
          <w:iCs/>
          <w:sz w:val="28"/>
          <w:szCs w:val="28"/>
        </w:rPr>
        <w:t xml:space="preserve">текущего  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,</w:t>
      </w:r>
    </w:p>
    <w:p w:rsidR="00B101A4" w:rsidRDefault="00B101A4">
      <w:pPr>
        <w:pBdr>
          <w:top w:val="single" w:sz="4" w:space="1" w:color="auto"/>
        </w:pBdr>
        <w:ind w:left="7569" w:right="113"/>
        <w:rPr>
          <w:sz w:val="2"/>
          <w:szCs w:val="2"/>
        </w:rPr>
      </w:pPr>
    </w:p>
    <w:p w:rsidR="00B101A4" w:rsidRDefault="00B101A4">
      <w:pPr>
        <w:tabs>
          <w:tab w:val="center" w:pos="2410"/>
        </w:tabs>
        <w:ind w:right="5952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капитального  </w:t>
      </w:r>
      <w:r>
        <w:rPr>
          <w:sz w:val="28"/>
          <w:szCs w:val="28"/>
        </w:rPr>
        <w:tab/>
      </w:r>
    </w:p>
    <w:p w:rsidR="00B101A4" w:rsidRDefault="00B101A4">
      <w:pPr>
        <w:pBdr>
          <w:top w:val="single" w:sz="4" w:space="1" w:color="auto"/>
        </w:pBdr>
        <w:spacing w:after="240"/>
        <w:ind w:left="1786" w:right="5954"/>
        <w:rPr>
          <w:sz w:val="2"/>
          <w:szCs w:val="2"/>
        </w:rPr>
      </w:pPr>
    </w:p>
    <w:p w:rsidR="00B101A4" w:rsidRDefault="00B101A4">
      <w:pPr>
        <w:spacing w:after="240"/>
        <w:rPr>
          <w:sz w:val="28"/>
          <w:szCs w:val="28"/>
        </w:rPr>
      </w:pPr>
      <w:r>
        <w:rPr>
          <w:sz w:val="28"/>
          <w:szCs w:val="28"/>
        </w:rPr>
        <w:t>сведения об организации, расположенной на объекте</w:t>
      </w:r>
    </w:p>
    <w:p w:rsidR="00B101A4" w:rsidRDefault="00B10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Название организации (учреждения), (полное юридическое наименование – согласно Уставу, краткое наименование)  </w:t>
      </w:r>
    </w:p>
    <w:p w:rsidR="00B101A4" w:rsidRDefault="00B101A4">
      <w:pPr>
        <w:pBdr>
          <w:top w:val="single" w:sz="4" w:space="1" w:color="auto"/>
        </w:pBdr>
        <w:ind w:left="7002"/>
        <w:jc w:val="both"/>
        <w:rPr>
          <w:sz w:val="2"/>
          <w:szCs w:val="2"/>
        </w:rPr>
      </w:pPr>
    </w:p>
    <w:p w:rsidR="00B101A4" w:rsidRDefault="00B101A4">
      <w:pPr>
        <w:jc w:val="both"/>
        <w:rPr>
          <w:sz w:val="28"/>
          <w:szCs w:val="28"/>
        </w:rPr>
      </w:pPr>
    </w:p>
    <w:p w:rsidR="00B101A4" w:rsidRDefault="00B101A4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B101A4" w:rsidRDefault="00B101A4">
      <w:pPr>
        <w:rPr>
          <w:sz w:val="28"/>
          <w:szCs w:val="28"/>
        </w:rPr>
      </w:pPr>
      <w:r>
        <w:rPr>
          <w:sz w:val="28"/>
          <w:szCs w:val="28"/>
        </w:rPr>
        <w:t xml:space="preserve">1.7. Юридический адрес организации (учреждения)  </w:t>
      </w:r>
    </w:p>
    <w:p w:rsidR="00B101A4" w:rsidRDefault="00B101A4">
      <w:pPr>
        <w:pBdr>
          <w:top w:val="single" w:sz="4" w:space="1" w:color="auto"/>
        </w:pBdr>
        <w:ind w:left="6350"/>
        <w:rPr>
          <w:sz w:val="2"/>
          <w:szCs w:val="2"/>
        </w:rPr>
      </w:pPr>
    </w:p>
    <w:p w:rsidR="00B101A4" w:rsidRDefault="00B101A4">
      <w:pPr>
        <w:rPr>
          <w:sz w:val="28"/>
          <w:szCs w:val="28"/>
        </w:rPr>
      </w:pPr>
    </w:p>
    <w:p w:rsidR="00B101A4" w:rsidRDefault="00B101A4">
      <w:pPr>
        <w:pBdr>
          <w:top w:val="single" w:sz="4" w:space="1" w:color="auto"/>
        </w:pBdr>
        <w:rPr>
          <w:sz w:val="2"/>
          <w:szCs w:val="2"/>
        </w:rPr>
      </w:pPr>
    </w:p>
    <w:p w:rsidR="00B101A4" w:rsidRDefault="00B10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Основание для пользования объектом (оперативное управление, аренда, собственность)  </w:t>
      </w:r>
    </w:p>
    <w:p w:rsidR="00B101A4" w:rsidRDefault="00B101A4">
      <w:pPr>
        <w:pBdr>
          <w:top w:val="single" w:sz="4" w:space="1" w:color="auto"/>
        </w:pBdr>
        <w:ind w:left="2892"/>
        <w:jc w:val="both"/>
        <w:rPr>
          <w:sz w:val="2"/>
          <w:szCs w:val="2"/>
        </w:rPr>
      </w:pPr>
    </w:p>
    <w:p w:rsidR="00B101A4" w:rsidRDefault="00B101A4">
      <w:pPr>
        <w:rPr>
          <w:sz w:val="28"/>
          <w:szCs w:val="28"/>
        </w:rPr>
      </w:pPr>
      <w:r>
        <w:rPr>
          <w:sz w:val="28"/>
          <w:szCs w:val="28"/>
        </w:rPr>
        <w:t xml:space="preserve">1.9. Форма собственности (государственная, негосударственная)  </w:t>
      </w:r>
    </w:p>
    <w:p w:rsidR="00B101A4" w:rsidRDefault="00B101A4">
      <w:pPr>
        <w:pBdr>
          <w:top w:val="single" w:sz="4" w:space="1" w:color="auto"/>
        </w:pBdr>
        <w:ind w:left="7938"/>
        <w:rPr>
          <w:sz w:val="2"/>
          <w:szCs w:val="2"/>
        </w:rPr>
      </w:pPr>
    </w:p>
    <w:p w:rsidR="00B101A4" w:rsidRDefault="00B101A4">
      <w:pPr>
        <w:rPr>
          <w:sz w:val="28"/>
          <w:szCs w:val="28"/>
        </w:rPr>
      </w:pPr>
    </w:p>
    <w:p w:rsidR="00B101A4" w:rsidRDefault="00B101A4">
      <w:pPr>
        <w:pBdr>
          <w:top w:val="single" w:sz="4" w:space="1" w:color="auto"/>
        </w:pBdr>
        <w:rPr>
          <w:sz w:val="2"/>
          <w:szCs w:val="2"/>
        </w:rPr>
      </w:pPr>
    </w:p>
    <w:p w:rsidR="00B101A4" w:rsidRDefault="00B101A4">
      <w:pPr>
        <w:jc w:val="both"/>
        <w:rPr>
          <w:sz w:val="28"/>
          <w:szCs w:val="28"/>
        </w:rPr>
      </w:pPr>
      <w:r>
        <w:rPr>
          <w:sz w:val="28"/>
          <w:szCs w:val="28"/>
        </w:rPr>
        <w:t>1.10. Территориальная принадлежность (</w:t>
      </w:r>
      <w:r>
        <w:rPr>
          <w:i/>
          <w:iCs/>
          <w:sz w:val="28"/>
          <w:szCs w:val="28"/>
        </w:rPr>
        <w:t>федеральная, региональная, муниципальная</w:t>
      </w:r>
      <w:r>
        <w:rPr>
          <w:sz w:val="28"/>
          <w:szCs w:val="28"/>
        </w:rPr>
        <w:t xml:space="preserve">)  </w:t>
      </w:r>
    </w:p>
    <w:p w:rsidR="00B101A4" w:rsidRDefault="00B101A4">
      <w:pPr>
        <w:pBdr>
          <w:top w:val="single" w:sz="4" w:space="1" w:color="auto"/>
        </w:pBdr>
        <w:ind w:left="2013"/>
        <w:jc w:val="both"/>
        <w:rPr>
          <w:sz w:val="2"/>
          <w:szCs w:val="2"/>
        </w:rPr>
      </w:pPr>
    </w:p>
    <w:p w:rsidR="00B101A4" w:rsidRDefault="00B101A4">
      <w:pPr>
        <w:rPr>
          <w:sz w:val="28"/>
          <w:szCs w:val="28"/>
        </w:rPr>
      </w:pPr>
      <w:r>
        <w:rPr>
          <w:sz w:val="28"/>
          <w:szCs w:val="28"/>
        </w:rPr>
        <w:t>1.11. Вышестоящая организация (</w:t>
      </w:r>
      <w:r>
        <w:rPr>
          <w:i/>
          <w:iCs/>
          <w:sz w:val="28"/>
          <w:szCs w:val="28"/>
        </w:rPr>
        <w:t>наименование</w:t>
      </w:r>
      <w:r>
        <w:rPr>
          <w:sz w:val="28"/>
          <w:szCs w:val="28"/>
        </w:rPr>
        <w:t xml:space="preserve">)  </w:t>
      </w:r>
    </w:p>
    <w:p w:rsidR="00B101A4" w:rsidRDefault="00B101A4">
      <w:pPr>
        <w:pBdr>
          <w:top w:val="single" w:sz="4" w:space="1" w:color="auto"/>
        </w:pBdr>
        <w:ind w:left="5988"/>
        <w:rPr>
          <w:sz w:val="2"/>
          <w:szCs w:val="2"/>
        </w:rPr>
      </w:pPr>
    </w:p>
    <w:p w:rsidR="00B101A4" w:rsidRDefault="00B101A4">
      <w:pPr>
        <w:rPr>
          <w:sz w:val="28"/>
          <w:szCs w:val="28"/>
        </w:rPr>
      </w:pPr>
      <w:r>
        <w:rPr>
          <w:sz w:val="28"/>
          <w:szCs w:val="28"/>
        </w:rPr>
        <w:t xml:space="preserve">1.12. Адрес вышестоящей организации, другие координаты  </w:t>
      </w:r>
    </w:p>
    <w:p w:rsidR="00B101A4" w:rsidRDefault="00B101A4">
      <w:pPr>
        <w:pBdr>
          <w:top w:val="single" w:sz="4" w:space="1" w:color="auto"/>
        </w:pBdr>
        <w:ind w:left="7286"/>
        <w:rPr>
          <w:sz w:val="2"/>
          <w:szCs w:val="2"/>
        </w:rPr>
      </w:pPr>
    </w:p>
    <w:p w:rsidR="00B101A4" w:rsidRDefault="00B101A4">
      <w:pPr>
        <w:rPr>
          <w:sz w:val="28"/>
          <w:szCs w:val="28"/>
        </w:rPr>
      </w:pPr>
    </w:p>
    <w:p w:rsidR="00B101A4" w:rsidRDefault="00B101A4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B101A4" w:rsidRDefault="00B101A4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Характеристика деятельности организации на объекте</w:t>
      </w:r>
      <w:r>
        <w:rPr>
          <w:b/>
          <w:bCs/>
          <w:sz w:val="28"/>
          <w:szCs w:val="28"/>
        </w:rPr>
        <w:br/>
      </w:r>
      <w:r>
        <w:rPr>
          <w:i/>
          <w:iCs/>
          <w:sz w:val="28"/>
          <w:szCs w:val="28"/>
        </w:rPr>
        <w:t>(по обслуживанию населения)</w:t>
      </w:r>
    </w:p>
    <w:p w:rsidR="00B101A4" w:rsidRDefault="00B10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Сфера деятельности </w:t>
      </w:r>
      <w:r>
        <w:rPr>
          <w:i/>
          <w:iCs/>
          <w:sz w:val="28"/>
          <w:szCs w:val="28"/>
        </w:rPr>
        <w:t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:rsidR="00B101A4" w:rsidRDefault="00B101A4">
      <w:pPr>
        <w:rPr>
          <w:sz w:val="28"/>
          <w:szCs w:val="28"/>
        </w:rPr>
      </w:pPr>
    </w:p>
    <w:p w:rsidR="00B101A4" w:rsidRDefault="00B101A4">
      <w:pPr>
        <w:pBdr>
          <w:top w:val="single" w:sz="4" w:space="1" w:color="auto"/>
        </w:pBdr>
        <w:rPr>
          <w:sz w:val="2"/>
          <w:szCs w:val="2"/>
        </w:rPr>
      </w:pPr>
    </w:p>
    <w:p w:rsidR="00B101A4" w:rsidRDefault="00B101A4">
      <w:pPr>
        <w:rPr>
          <w:sz w:val="28"/>
          <w:szCs w:val="28"/>
        </w:rPr>
      </w:pPr>
      <w:r>
        <w:rPr>
          <w:sz w:val="28"/>
          <w:szCs w:val="28"/>
        </w:rPr>
        <w:t xml:space="preserve">2.2. Виды оказываемых услуг  </w:t>
      </w:r>
    </w:p>
    <w:p w:rsidR="00B101A4" w:rsidRDefault="00B101A4">
      <w:pPr>
        <w:pBdr>
          <w:top w:val="single" w:sz="4" w:space="1" w:color="auto"/>
        </w:pBdr>
        <w:ind w:left="3742"/>
        <w:rPr>
          <w:sz w:val="2"/>
          <w:szCs w:val="2"/>
        </w:rPr>
      </w:pPr>
    </w:p>
    <w:p w:rsidR="00B101A4" w:rsidRDefault="00B101A4">
      <w:pPr>
        <w:jc w:val="both"/>
        <w:rPr>
          <w:sz w:val="28"/>
          <w:szCs w:val="28"/>
        </w:rPr>
      </w:pPr>
      <w:r>
        <w:rPr>
          <w:sz w:val="28"/>
          <w:szCs w:val="28"/>
        </w:rPr>
        <w:t>2.3. Форма оказания услуг: (на объекте, с длительным пребыванием, в т.ч. проживанием, на дому, дистанционно)</w:t>
      </w:r>
    </w:p>
    <w:p w:rsidR="00B101A4" w:rsidRDefault="00B101A4">
      <w:pPr>
        <w:jc w:val="both"/>
        <w:rPr>
          <w:sz w:val="28"/>
          <w:szCs w:val="28"/>
        </w:rPr>
      </w:pPr>
      <w:r>
        <w:rPr>
          <w:sz w:val="28"/>
          <w:szCs w:val="28"/>
        </w:rPr>
        <w:t>2.4. Категории обслуживаемого населения по возрасту: (дети, взрослые трудоспособного возраста, пожилые; все возрастные категории)</w:t>
      </w:r>
    </w:p>
    <w:p w:rsidR="00B101A4" w:rsidRDefault="00B101A4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2.5. Категории обслуживаемых инвалидов: </w:t>
      </w:r>
      <w:r>
        <w:rPr>
          <w:i/>
          <w:iCs/>
          <w:sz w:val="28"/>
          <w:szCs w:val="28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B101A4" w:rsidRDefault="00B10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Плановая мощность: посещаемость (количество обслуживаемых в день), вместимость, пропускная способность  </w:t>
      </w:r>
    </w:p>
    <w:p w:rsidR="00B101A4" w:rsidRDefault="00B101A4">
      <w:pPr>
        <w:pBdr>
          <w:top w:val="single" w:sz="4" w:space="1" w:color="auto"/>
        </w:pBdr>
        <w:ind w:left="5528"/>
        <w:jc w:val="both"/>
        <w:rPr>
          <w:sz w:val="2"/>
          <w:szCs w:val="2"/>
        </w:rPr>
      </w:pPr>
    </w:p>
    <w:p w:rsidR="00B101A4" w:rsidRDefault="00B101A4">
      <w:pPr>
        <w:jc w:val="both"/>
        <w:rPr>
          <w:sz w:val="2"/>
          <w:szCs w:val="2"/>
        </w:rPr>
      </w:pPr>
      <w:r>
        <w:rPr>
          <w:sz w:val="28"/>
          <w:szCs w:val="28"/>
        </w:rPr>
        <w:t>2.7. Участие в исполнении ИПР инвалида, ребенка-инвалида (да, нет)</w:t>
      </w:r>
      <w:r>
        <w:rPr>
          <w:sz w:val="28"/>
          <w:szCs w:val="28"/>
        </w:rPr>
        <w:br/>
      </w:r>
    </w:p>
    <w:p w:rsidR="00B101A4" w:rsidRDefault="00B101A4">
      <w:pPr>
        <w:jc w:val="both"/>
        <w:rPr>
          <w:sz w:val="28"/>
          <w:szCs w:val="28"/>
        </w:rPr>
      </w:pPr>
    </w:p>
    <w:p w:rsidR="00B101A4" w:rsidRDefault="00B101A4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:rsidR="00B101A4" w:rsidRDefault="00B101A4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Состояние доступности объекта</w:t>
      </w:r>
    </w:p>
    <w:p w:rsidR="00B101A4" w:rsidRDefault="00B101A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3.1. Путь следования к объекту пассажирским транспортом</w:t>
      </w:r>
      <w:r>
        <w:rPr>
          <w:sz w:val="28"/>
          <w:szCs w:val="28"/>
        </w:rPr>
        <w:t xml:space="preserve"> </w:t>
      </w:r>
    </w:p>
    <w:p w:rsidR="00B101A4" w:rsidRDefault="00B101A4">
      <w:pPr>
        <w:jc w:val="both"/>
        <w:rPr>
          <w:sz w:val="2"/>
          <w:szCs w:val="2"/>
        </w:rPr>
      </w:pPr>
      <w:r>
        <w:rPr>
          <w:sz w:val="28"/>
          <w:szCs w:val="28"/>
        </w:rPr>
        <w:t>(описать маршрут движения с использованием пассажирского транспорта)</w:t>
      </w:r>
      <w:r>
        <w:rPr>
          <w:sz w:val="28"/>
          <w:szCs w:val="28"/>
        </w:rPr>
        <w:br/>
      </w:r>
    </w:p>
    <w:p w:rsidR="00B101A4" w:rsidRDefault="00B101A4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B101A4" w:rsidRDefault="00B101A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101A4" w:rsidRDefault="00B101A4">
      <w:pPr>
        <w:jc w:val="both"/>
        <w:rPr>
          <w:sz w:val="2"/>
          <w:szCs w:val="2"/>
        </w:rPr>
      </w:pPr>
      <w:r>
        <w:rPr>
          <w:sz w:val="28"/>
          <w:szCs w:val="28"/>
        </w:rPr>
        <w:t>наличие адаптированного пассажирского транспорта к объекту</w:t>
      </w:r>
      <w:r>
        <w:rPr>
          <w:sz w:val="28"/>
          <w:szCs w:val="28"/>
        </w:rPr>
        <w:br/>
      </w:r>
    </w:p>
    <w:p w:rsidR="00B101A4" w:rsidRDefault="00B101A4">
      <w:pPr>
        <w:rPr>
          <w:sz w:val="28"/>
          <w:szCs w:val="28"/>
        </w:rPr>
      </w:pPr>
    </w:p>
    <w:p w:rsidR="00B101A4" w:rsidRDefault="00B101A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101A4" w:rsidRDefault="00B101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 Путь к объекту от ближайшей остановки пассажирского транспорта:</w:t>
      </w:r>
    </w:p>
    <w:p w:rsidR="00B101A4" w:rsidRDefault="00B101A4">
      <w:pPr>
        <w:tabs>
          <w:tab w:val="center" w:pos="7655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3.2.1. расстояние до объекта от остановки транспорта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</w:t>
      </w:r>
    </w:p>
    <w:p w:rsidR="00B101A4" w:rsidRDefault="00B101A4">
      <w:pPr>
        <w:pBdr>
          <w:top w:val="single" w:sz="4" w:space="1" w:color="auto"/>
        </w:pBdr>
        <w:tabs>
          <w:tab w:val="right" w:pos="9072"/>
        </w:tabs>
        <w:ind w:left="6606" w:right="284"/>
        <w:rPr>
          <w:sz w:val="2"/>
          <w:szCs w:val="2"/>
        </w:rPr>
      </w:pPr>
    </w:p>
    <w:p w:rsidR="00B101A4" w:rsidRDefault="00B101A4">
      <w:pPr>
        <w:tabs>
          <w:tab w:val="center" w:pos="4962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3.2.2. время движения (пешком)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мин.</w:t>
      </w:r>
    </w:p>
    <w:p w:rsidR="00B101A4" w:rsidRDefault="00B101A4">
      <w:pPr>
        <w:pBdr>
          <w:top w:val="single" w:sz="4" w:space="1" w:color="auto"/>
        </w:pBdr>
        <w:tabs>
          <w:tab w:val="left" w:pos="6237"/>
        </w:tabs>
        <w:ind w:left="4026" w:right="2977"/>
        <w:rPr>
          <w:sz w:val="2"/>
          <w:szCs w:val="2"/>
        </w:rPr>
      </w:pPr>
    </w:p>
    <w:p w:rsidR="00B101A4" w:rsidRDefault="00B101A4">
      <w:pPr>
        <w:jc w:val="both"/>
        <w:rPr>
          <w:sz w:val="2"/>
          <w:szCs w:val="2"/>
        </w:rPr>
      </w:pPr>
      <w:r>
        <w:rPr>
          <w:sz w:val="28"/>
          <w:szCs w:val="28"/>
        </w:rPr>
        <w:t>3.2.3. наличие выделенного от проезжей части пешеходного пути (</w:t>
      </w:r>
      <w:r>
        <w:rPr>
          <w:i/>
          <w:iCs/>
          <w:sz w:val="28"/>
          <w:szCs w:val="28"/>
        </w:rPr>
        <w:t>да, нет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</w:p>
    <w:p w:rsidR="00B101A4" w:rsidRDefault="00B10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 Перекрестки: </w:t>
      </w:r>
      <w:r>
        <w:rPr>
          <w:i/>
          <w:iCs/>
          <w:sz w:val="28"/>
          <w:szCs w:val="28"/>
        </w:rPr>
        <w:t>нерегулируемые; регулируемые, со звуковой сигнализацией, таймером; нет</w:t>
      </w:r>
    </w:p>
    <w:p w:rsidR="00B101A4" w:rsidRDefault="00B10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 Информация на пути следования к объекту: </w:t>
      </w:r>
      <w:r>
        <w:rPr>
          <w:i/>
          <w:iCs/>
          <w:sz w:val="28"/>
          <w:szCs w:val="28"/>
        </w:rPr>
        <w:t>акустическая, тактильная, визуальная; нет</w:t>
      </w:r>
    </w:p>
    <w:p w:rsidR="00B101A4" w:rsidRDefault="00B101A4">
      <w:pPr>
        <w:rPr>
          <w:sz w:val="28"/>
          <w:szCs w:val="28"/>
        </w:rPr>
      </w:pPr>
      <w:r>
        <w:rPr>
          <w:sz w:val="28"/>
          <w:szCs w:val="28"/>
        </w:rPr>
        <w:t xml:space="preserve">3.2.6. Перепады высоты на пути: </w:t>
      </w:r>
      <w:r>
        <w:rPr>
          <w:i/>
          <w:iCs/>
          <w:sz w:val="28"/>
          <w:szCs w:val="28"/>
        </w:rPr>
        <w:t>есть, нет</w:t>
      </w:r>
      <w:r>
        <w:rPr>
          <w:sz w:val="28"/>
          <w:szCs w:val="28"/>
        </w:rPr>
        <w:t xml:space="preserve"> (описать  </w:t>
      </w:r>
    </w:p>
    <w:p w:rsidR="00B101A4" w:rsidRDefault="00B101A4">
      <w:pPr>
        <w:pBdr>
          <w:top w:val="single" w:sz="4" w:space="1" w:color="auto"/>
        </w:pBdr>
        <w:ind w:left="6464"/>
        <w:rPr>
          <w:sz w:val="2"/>
          <w:szCs w:val="2"/>
        </w:rPr>
      </w:pPr>
    </w:p>
    <w:p w:rsidR="00B101A4" w:rsidRDefault="00B101A4">
      <w:pPr>
        <w:tabs>
          <w:tab w:val="right" w:pos="3261"/>
        </w:tabs>
        <w:rPr>
          <w:sz w:val="28"/>
          <w:szCs w:val="28"/>
        </w:rPr>
      </w:pPr>
      <w:r>
        <w:rPr>
          <w:sz w:val="28"/>
          <w:szCs w:val="28"/>
        </w:rPr>
        <w:tab/>
        <w:t>)</w:t>
      </w:r>
    </w:p>
    <w:p w:rsidR="00B101A4" w:rsidRDefault="00B101A4">
      <w:pPr>
        <w:pBdr>
          <w:top w:val="single" w:sz="4" w:space="1" w:color="auto"/>
        </w:pBdr>
        <w:ind w:right="5952"/>
        <w:rPr>
          <w:sz w:val="2"/>
          <w:szCs w:val="2"/>
        </w:rPr>
      </w:pPr>
    </w:p>
    <w:p w:rsidR="00B101A4" w:rsidRDefault="00B101A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Их обустройство для инвалидов на коляске: </w:t>
      </w:r>
      <w:r>
        <w:rPr>
          <w:i/>
          <w:iCs/>
          <w:sz w:val="28"/>
          <w:szCs w:val="28"/>
        </w:rPr>
        <w:t>да, нет</w:t>
      </w:r>
      <w:r>
        <w:rPr>
          <w:sz w:val="28"/>
          <w:szCs w:val="28"/>
        </w:rPr>
        <w:t xml:space="preserve"> (</w:t>
      </w:r>
    </w:p>
    <w:p w:rsidR="00B101A4" w:rsidRDefault="00B101A4">
      <w:pPr>
        <w:pBdr>
          <w:top w:val="single" w:sz="4" w:space="1" w:color="auto"/>
        </w:pBdr>
        <w:ind w:left="7031"/>
        <w:rPr>
          <w:sz w:val="2"/>
          <w:szCs w:val="2"/>
        </w:rPr>
      </w:pPr>
    </w:p>
    <w:p w:rsidR="00B101A4" w:rsidRDefault="00B101A4">
      <w:pPr>
        <w:tabs>
          <w:tab w:val="right" w:pos="2977"/>
        </w:tabs>
        <w:rPr>
          <w:sz w:val="28"/>
          <w:szCs w:val="28"/>
        </w:rPr>
      </w:pPr>
      <w:r>
        <w:rPr>
          <w:sz w:val="28"/>
          <w:szCs w:val="28"/>
        </w:rPr>
        <w:tab/>
        <w:t>)</w:t>
      </w:r>
    </w:p>
    <w:p w:rsidR="00B101A4" w:rsidRDefault="00B101A4">
      <w:pPr>
        <w:pBdr>
          <w:top w:val="single" w:sz="4" w:space="1" w:color="auto"/>
        </w:pBdr>
        <w:spacing w:after="360"/>
        <w:ind w:right="6237"/>
        <w:rPr>
          <w:sz w:val="2"/>
          <w:szCs w:val="2"/>
        </w:rPr>
      </w:pPr>
    </w:p>
    <w:p w:rsidR="00B101A4" w:rsidRDefault="00B101A4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3.3. Организация доступности объекта для инвалидов – форма обслуживания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2942"/>
      </w:tblGrid>
      <w:tr w:rsidR="00B101A4" w:rsidRPr="000A1EAC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67" w:type="dxa"/>
          </w:tcPr>
          <w:p w:rsidR="00B101A4" w:rsidRPr="000A1EAC" w:rsidRDefault="00B101A4">
            <w:pPr>
              <w:ind w:left="-13" w:right="-127" w:hanging="110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№</w:t>
            </w:r>
          </w:p>
          <w:p w:rsidR="00B101A4" w:rsidRPr="000A1EAC" w:rsidRDefault="00B101A4">
            <w:pPr>
              <w:ind w:left="-13" w:right="-127" w:hanging="110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п/п</w:t>
            </w:r>
          </w:p>
        </w:tc>
        <w:tc>
          <w:tcPr>
            <w:tcW w:w="5591" w:type="dxa"/>
            <w:vAlign w:val="center"/>
          </w:tcPr>
          <w:p w:rsidR="00B101A4" w:rsidRPr="000A1EAC" w:rsidRDefault="00B101A4">
            <w:pPr>
              <w:ind w:firstLine="53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Категория инвалидов</w:t>
            </w:r>
          </w:p>
          <w:p w:rsidR="00B101A4" w:rsidRPr="000A1EAC" w:rsidRDefault="00B101A4">
            <w:pPr>
              <w:ind w:firstLine="53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42" w:type="dxa"/>
            <w:vAlign w:val="center"/>
          </w:tcPr>
          <w:p w:rsidR="00B101A4" w:rsidRPr="000A1EAC" w:rsidRDefault="00B101A4">
            <w:pPr>
              <w:ind w:firstLine="53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B101A4" w:rsidRPr="000A1EAC" w:rsidRDefault="00B101A4">
            <w:pPr>
              <w:ind w:firstLine="53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(формы обслуживания)*</w:t>
            </w: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</w:tcPr>
          <w:p w:rsidR="00B101A4" w:rsidRPr="000A1EAC" w:rsidRDefault="00B101A4">
            <w:pPr>
              <w:ind w:firstLine="53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:rsidR="00B101A4" w:rsidRPr="000A1EAC" w:rsidRDefault="00B101A4">
            <w:pPr>
              <w:ind w:firstLine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42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101A4" w:rsidRPr="000A1EAC" w:rsidRDefault="00B101A4">
            <w:pPr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5591" w:type="dxa"/>
          </w:tcPr>
          <w:p w:rsidR="00B101A4" w:rsidRPr="000A1EAC" w:rsidRDefault="00B101A4">
            <w:pPr>
              <w:ind w:firstLine="57"/>
              <w:rPr>
                <w:i/>
                <w:iCs/>
                <w:sz w:val="28"/>
                <w:szCs w:val="28"/>
              </w:rPr>
            </w:pPr>
            <w:r w:rsidRPr="000A1EAC">
              <w:rPr>
                <w:i/>
                <w:iCs/>
                <w:sz w:val="28"/>
                <w:szCs w:val="28"/>
              </w:rPr>
              <w:t>в том числе инвалиды:</w:t>
            </w:r>
          </w:p>
        </w:tc>
        <w:tc>
          <w:tcPr>
            <w:tcW w:w="2942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101A4" w:rsidRPr="000A1EAC" w:rsidRDefault="00B101A4">
            <w:pPr>
              <w:ind w:firstLine="53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:rsidR="00B101A4" w:rsidRPr="000A1EAC" w:rsidRDefault="00B101A4">
            <w:pPr>
              <w:ind w:firstLine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42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67" w:type="dxa"/>
          </w:tcPr>
          <w:p w:rsidR="00B101A4" w:rsidRPr="000A1EAC" w:rsidRDefault="00B101A4">
            <w:pPr>
              <w:ind w:firstLine="53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3</w:t>
            </w:r>
          </w:p>
        </w:tc>
        <w:tc>
          <w:tcPr>
            <w:tcW w:w="5591" w:type="dxa"/>
          </w:tcPr>
          <w:p w:rsidR="00B101A4" w:rsidRPr="000A1EAC" w:rsidRDefault="00B101A4">
            <w:pPr>
              <w:ind w:firstLine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42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101A4" w:rsidRPr="000A1EAC" w:rsidRDefault="00B101A4">
            <w:pPr>
              <w:ind w:firstLine="53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4</w:t>
            </w:r>
          </w:p>
        </w:tc>
        <w:tc>
          <w:tcPr>
            <w:tcW w:w="5591" w:type="dxa"/>
          </w:tcPr>
          <w:p w:rsidR="00B101A4" w:rsidRPr="000A1EAC" w:rsidRDefault="00B101A4">
            <w:pPr>
              <w:ind w:firstLine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42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101A4" w:rsidRPr="000A1EAC" w:rsidRDefault="00B101A4">
            <w:pPr>
              <w:ind w:firstLine="53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5</w:t>
            </w:r>
          </w:p>
        </w:tc>
        <w:tc>
          <w:tcPr>
            <w:tcW w:w="5591" w:type="dxa"/>
          </w:tcPr>
          <w:p w:rsidR="00B101A4" w:rsidRPr="000A1EAC" w:rsidRDefault="00B101A4">
            <w:pPr>
              <w:ind w:firstLine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42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101A4" w:rsidRPr="000A1EAC" w:rsidRDefault="00B101A4">
            <w:pPr>
              <w:ind w:firstLine="53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6</w:t>
            </w:r>
          </w:p>
        </w:tc>
        <w:tc>
          <w:tcPr>
            <w:tcW w:w="5591" w:type="dxa"/>
          </w:tcPr>
          <w:p w:rsidR="00B101A4" w:rsidRPr="000A1EAC" w:rsidRDefault="00B101A4">
            <w:pPr>
              <w:ind w:firstLine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42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</w:p>
        </w:tc>
      </w:tr>
    </w:tbl>
    <w:p w:rsidR="00B101A4" w:rsidRDefault="00B101A4">
      <w:pPr>
        <w:spacing w:before="60" w:after="240"/>
        <w:ind w:firstLine="567"/>
        <w:rPr>
          <w:sz w:val="22"/>
          <w:szCs w:val="22"/>
        </w:rPr>
      </w:pPr>
      <w:r>
        <w:rPr>
          <w:sz w:val="22"/>
          <w:szCs w:val="22"/>
        </w:rPr>
        <w:t>* Указывается один из вариантов: “А”, “Б”, “ДУ”, “ВНД”.</w:t>
      </w:r>
    </w:p>
    <w:p w:rsidR="00B101A4" w:rsidRDefault="00B101A4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 Состояние доступности основных структурно-функциональных зон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2977"/>
      </w:tblGrid>
      <w:tr w:rsidR="00B101A4" w:rsidRPr="000A1EA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67" w:type="dxa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№</w:t>
            </w:r>
            <w:r w:rsidRPr="000A1EA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556" w:type="dxa"/>
            <w:vAlign w:val="center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  <w:vAlign w:val="center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Состояние</w:t>
            </w:r>
            <w:r w:rsidRPr="000A1EAC">
              <w:rPr>
                <w:sz w:val="28"/>
                <w:szCs w:val="28"/>
              </w:rPr>
              <w:br/>
              <w:t>доступности, в том числе для основных категорий инвалидов **</w:t>
            </w: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1</w:t>
            </w:r>
          </w:p>
        </w:tc>
        <w:tc>
          <w:tcPr>
            <w:tcW w:w="5556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2</w:t>
            </w:r>
          </w:p>
        </w:tc>
        <w:tc>
          <w:tcPr>
            <w:tcW w:w="5556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3</w:t>
            </w:r>
          </w:p>
        </w:tc>
        <w:tc>
          <w:tcPr>
            <w:tcW w:w="5556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4</w:t>
            </w:r>
          </w:p>
        </w:tc>
        <w:tc>
          <w:tcPr>
            <w:tcW w:w="5556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5</w:t>
            </w:r>
          </w:p>
        </w:tc>
        <w:tc>
          <w:tcPr>
            <w:tcW w:w="5556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6</w:t>
            </w:r>
          </w:p>
        </w:tc>
        <w:tc>
          <w:tcPr>
            <w:tcW w:w="5556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7</w:t>
            </w:r>
          </w:p>
        </w:tc>
        <w:tc>
          <w:tcPr>
            <w:tcW w:w="5556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</w:p>
        </w:tc>
      </w:tr>
    </w:tbl>
    <w:p w:rsidR="00B101A4" w:rsidRDefault="00B101A4">
      <w:pPr>
        <w:spacing w:before="6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** Указывается: ДП-В – доступно полностью всем; ДП-И (К, О,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условно, ВНД – временно недоступно.</w:t>
      </w:r>
    </w:p>
    <w:p w:rsidR="00B101A4" w:rsidRDefault="00B101A4">
      <w:pPr>
        <w:jc w:val="both"/>
        <w:rPr>
          <w:sz w:val="2"/>
          <w:szCs w:val="2"/>
        </w:rPr>
      </w:pPr>
      <w:r>
        <w:rPr>
          <w:b/>
          <w:bCs/>
          <w:sz w:val="28"/>
          <w:szCs w:val="28"/>
        </w:rPr>
        <w:t>3.5. Итоговое заключение о состоянии доступности ОСИ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:rsidR="00B101A4" w:rsidRDefault="00B101A4">
      <w:pPr>
        <w:rPr>
          <w:sz w:val="28"/>
          <w:szCs w:val="28"/>
        </w:rPr>
      </w:pPr>
    </w:p>
    <w:p w:rsidR="00B101A4" w:rsidRDefault="00B101A4">
      <w:pPr>
        <w:pBdr>
          <w:top w:val="single" w:sz="4" w:space="3" w:color="auto"/>
        </w:pBdr>
        <w:spacing w:after="240"/>
        <w:rPr>
          <w:sz w:val="2"/>
          <w:szCs w:val="2"/>
        </w:rPr>
      </w:pPr>
    </w:p>
    <w:p w:rsidR="00B101A4" w:rsidRDefault="00B101A4">
      <w:pPr>
        <w:keepNext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Управленческое решение</w:t>
      </w:r>
    </w:p>
    <w:p w:rsidR="00B101A4" w:rsidRDefault="00B101A4">
      <w:pPr>
        <w:keepNext/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 Рекомендации по адаптации основных структурных элементов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57"/>
        <w:gridCol w:w="2976"/>
      </w:tblGrid>
      <w:tr w:rsidR="00B101A4" w:rsidRPr="000A1EAC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567" w:type="dxa"/>
            <w:vAlign w:val="center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№</w:t>
            </w:r>
          </w:p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№ п/п</w:t>
            </w:r>
          </w:p>
        </w:tc>
        <w:tc>
          <w:tcPr>
            <w:tcW w:w="5557" w:type="dxa"/>
            <w:vAlign w:val="center"/>
          </w:tcPr>
          <w:p w:rsidR="00B101A4" w:rsidRPr="000A1EAC" w:rsidRDefault="00B101A4">
            <w:pPr>
              <w:ind w:firstLine="26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Основные структурно-функциональные</w:t>
            </w:r>
            <w:r w:rsidRPr="000A1EAC">
              <w:rPr>
                <w:sz w:val="28"/>
                <w:szCs w:val="28"/>
              </w:rPr>
              <w:br/>
              <w:t>зоны объекта</w:t>
            </w:r>
          </w:p>
        </w:tc>
        <w:tc>
          <w:tcPr>
            <w:tcW w:w="2976" w:type="dxa"/>
            <w:vAlign w:val="center"/>
          </w:tcPr>
          <w:p w:rsidR="00B101A4" w:rsidRPr="000A1EAC" w:rsidRDefault="00B101A4">
            <w:pPr>
              <w:ind w:firstLine="26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Рекомендации по адаптации объекта</w:t>
            </w:r>
            <w:r w:rsidRPr="000A1EAC">
              <w:rPr>
                <w:sz w:val="28"/>
                <w:szCs w:val="28"/>
              </w:rPr>
              <w:br/>
              <w:t>(вид работы)*</w:t>
            </w: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B101A4" w:rsidRPr="000A1EAC" w:rsidRDefault="00B101A4">
            <w:pPr>
              <w:ind w:firstLine="26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Align w:val="center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6" w:type="dxa"/>
            <w:vAlign w:val="center"/>
          </w:tcPr>
          <w:p w:rsidR="00B101A4" w:rsidRPr="000A1EAC" w:rsidRDefault="00B101A4">
            <w:pPr>
              <w:ind w:firstLine="26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B101A4" w:rsidRPr="000A1EAC" w:rsidRDefault="00B101A4">
            <w:pPr>
              <w:ind w:firstLine="26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2</w:t>
            </w:r>
          </w:p>
        </w:tc>
        <w:tc>
          <w:tcPr>
            <w:tcW w:w="5557" w:type="dxa"/>
            <w:vAlign w:val="center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6" w:type="dxa"/>
            <w:vAlign w:val="center"/>
          </w:tcPr>
          <w:p w:rsidR="00B101A4" w:rsidRPr="000A1EAC" w:rsidRDefault="00B101A4">
            <w:pPr>
              <w:ind w:firstLine="26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B101A4" w:rsidRPr="000A1EAC" w:rsidRDefault="00B101A4">
            <w:pPr>
              <w:ind w:firstLine="26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3</w:t>
            </w:r>
          </w:p>
        </w:tc>
        <w:tc>
          <w:tcPr>
            <w:tcW w:w="5557" w:type="dxa"/>
            <w:vAlign w:val="center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Путь (пути) движения внутри здания</w:t>
            </w:r>
            <w:r w:rsidRPr="000A1EAC">
              <w:rPr>
                <w:sz w:val="28"/>
                <w:szCs w:val="28"/>
              </w:rPr>
              <w:br/>
              <w:t>(в т.ч. пути эвакуации)</w:t>
            </w:r>
          </w:p>
        </w:tc>
        <w:tc>
          <w:tcPr>
            <w:tcW w:w="2976" w:type="dxa"/>
            <w:vAlign w:val="center"/>
          </w:tcPr>
          <w:p w:rsidR="00B101A4" w:rsidRPr="000A1EAC" w:rsidRDefault="00B101A4">
            <w:pPr>
              <w:ind w:firstLine="26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B101A4" w:rsidRPr="000A1EAC" w:rsidRDefault="00B101A4">
            <w:pPr>
              <w:ind w:firstLine="26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4</w:t>
            </w:r>
          </w:p>
        </w:tc>
        <w:tc>
          <w:tcPr>
            <w:tcW w:w="5557" w:type="dxa"/>
            <w:vAlign w:val="center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6" w:type="dxa"/>
            <w:vAlign w:val="center"/>
          </w:tcPr>
          <w:p w:rsidR="00B101A4" w:rsidRPr="000A1EAC" w:rsidRDefault="00B101A4">
            <w:pPr>
              <w:ind w:firstLine="26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B101A4" w:rsidRPr="000A1EAC" w:rsidRDefault="00B101A4">
            <w:pPr>
              <w:ind w:firstLine="26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5</w:t>
            </w:r>
          </w:p>
        </w:tc>
        <w:tc>
          <w:tcPr>
            <w:tcW w:w="5557" w:type="dxa"/>
            <w:vAlign w:val="center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6" w:type="dxa"/>
            <w:vAlign w:val="center"/>
          </w:tcPr>
          <w:p w:rsidR="00B101A4" w:rsidRPr="000A1EAC" w:rsidRDefault="00B101A4">
            <w:pPr>
              <w:ind w:firstLine="26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B101A4" w:rsidRPr="000A1EAC" w:rsidRDefault="00B101A4">
            <w:pPr>
              <w:ind w:firstLine="26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6</w:t>
            </w:r>
          </w:p>
        </w:tc>
        <w:tc>
          <w:tcPr>
            <w:tcW w:w="5557" w:type="dxa"/>
            <w:vAlign w:val="center"/>
          </w:tcPr>
          <w:p w:rsidR="00B101A4" w:rsidRPr="000A1EAC" w:rsidRDefault="00B101A4">
            <w:pPr>
              <w:ind w:firstLine="26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Система информации на объекте</w:t>
            </w:r>
            <w:r w:rsidRPr="000A1EAC">
              <w:rPr>
                <w:sz w:val="28"/>
                <w:szCs w:val="28"/>
              </w:rPr>
              <w:br/>
              <w:t>(на всех зонах)</w:t>
            </w:r>
          </w:p>
        </w:tc>
        <w:tc>
          <w:tcPr>
            <w:tcW w:w="2976" w:type="dxa"/>
            <w:vAlign w:val="center"/>
          </w:tcPr>
          <w:p w:rsidR="00B101A4" w:rsidRPr="000A1EAC" w:rsidRDefault="00B101A4">
            <w:pPr>
              <w:ind w:firstLine="26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B101A4" w:rsidRPr="000A1EAC" w:rsidRDefault="00B101A4">
            <w:pPr>
              <w:ind w:firstLine="26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7</w:t>
            </w:r>
          </w:p>
        </w:tc>
        <w:tc>
          <w:tcPr>
            <w:tcW w:w="5557" w:type="dxa"/>
            <w:vAlign w:val="center"/>
          </w:tcPr>
          <w:p w:rsidR="00B101A4" w:rsidRPr="000A1EAC" w:rsidRDefault="00B101A4">
            <w:pPr>
              <w:ind w:firstLine="26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6" w:type="dxa"/>
            <w:vAlign w:val="center"/>
          </w:tcPr>
          <w:p w:rsidR="00B101A4" w:rsidRPr="000A1EAC" w:rsidRDefault="00B101A4">
            <w:pPr>
              <w:ind w:firstLine="26"/>
              <w:rPr>
                <w:sz w:val="28"/>
                <w:szCs w:val="28"/>
              </w:rPr>
            </w:pPr>
          </w:p>
        </w:tc>
      </w:tr>
      <w:tr w:rsidR="00B101A4" w:rsidRPr="000A1EA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B101A4" w:rsidRPr="000A1EAC" w:rsidRDefault="00B101A4">
            <w:pPr>
              <w:ind w:firstLine="26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8</w:t>
            </w:r>
          </w:p>
        </w:tc>
        <w:tc>
          <w:tcPr>
            <w:tcW w:w="5557" w:type="dxa"/>
            <w:vAlign w:val="center"/>
          </w:tcPr>
          <w:p w:rsidR="00B101A4" w:rsidRPr="000A1EAC" w:rsidRDefault="00B101A4">
            <w:pPr>
              <w:spacing w:before="240" w:after="240"/>
              <w:ind w:firstLine="28"/>
              <w:jc w:val="center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2976" w:type="dxa"/>
            <w:vAlign w:val="center"/>
          </w:tcPr>
          <w:p w:rsidR="00B101A4" w:rsidRPr="000A1EAC" w:rsidRDefault="00B101A4">
            <w:pPr>
              <w:ind w:firstLine="26"/>
              <w:rPr>
                <w:sz w:val="28"/>
                <w:szCs w:val="28"/>
              </w:rPr>
            </w:pPr>
          </w:p>
        </w:tc>
      </w:tr>
    </w:tbl>
    <w:p w:rsidR="00B101A4" w:rsidRDefault="00B101A4">
      <w:pPr>
        <w:spacing w:before="6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B101A4" w:rsidRDefault="00B101A4">
      <w:pPr>
        <w:rPr>
          <w:sz w:val="28"/>
          <w:szCs w:val="28"/>
        </w:rPr>
      </w:pPr>
      <w:r>
        <w:rPr>
          <w:sz w:val="28"/>
          <w:szCs w:val="28"/>
        </w:rPr>
        <w:t xml:space="preserve">4.2. Период проведения работ  </w:t>
      </w:r>
    </w:p>
    <w:p w:rsidR="00B101A4" w:rsidRDefault="00B101A4">
      <w:pPr>
        <w:pBdr>
          <w:top w:val="single" w:sz="4" w:space="1" w:color="auto"/>
        </w:pBdr>
        <w:ind w:left="3742"/>
        <w:rPr>
          <w:sz w:val="2"/>
          <w:szCs w:val="2"/>
        </w:rPr>
      </w:pPr>
    </w:p>
    <w:p w:rsidR="00B101A4" w:rsidRDefault="00B101A4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 </w:t>
      </w:r>
    </w:p>
    <w:p w:rsidR="00B101A4" w:rsidRDefault="00B101A4">
      <w:pPr>
        <w:pBdr>
          <w:top w:val="single" w:sz="4" w:space="1" w:color="auto"/>
        </w:pBdr>
        <w:spacing w:after="240"/>
        <w:ind w:left="2608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(указывается наименование документа: программы, плана)</w:t>
      </w:r>
    </w:p>
    <w:p w:rsidR="00B101A4" w:rsidRDefault="00B10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Ожидаемый результат (по состоянию доступности) после выполнения работ по адаптации  </w:t>
      </w:r>
    </w:p>
    <w:p w:rsidR="00B101A4" w:rsidRDefault="00B101A4">
      <w:pPr>
        <w:pBdr>
          <w:top w:val="single" w:sz="4" w:space="1" w:color="auto"/>
        </w:pBdr>
        <w:ind w:left="2466"/>
        <w:jc w:val="both"/>
        <w:rPr>
          <w:sz w:val="2"/>
          <w:szCs w:val="2"/>
        </w:rPr>
      </w:pPr>
    </w:p>
    <w:p w:rsidR="00B101A4" w:rsidRDefault="00B10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результата исполнения программы, плана (по состоянию доступности)  </w:t>
      </w:r>
    </w:p>
    <w:p w:rsidR="00B101A4" w:rsidRDefault="00B101A4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101A4" w:rsidRDefault="00B101A4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4.4. Для принятия решения требуется, не требуется </w:t>
      </w:r>
      <w:r>
        <w:rPr>
          <w:i/>
          <w:iCs/>
          <w:sz w:val="28"/>
          <w:szCs w:val="28"/>
        </w:rPr>
        <w:t>(нужное подчеркнуть):</w:t>
      </w:r>
    </w:p>
    <w:p w:rsidR="00B101A4" w:rsidRDefault="00B101A4">
      <w:pPr>
        <w:rPr>
          <w:sz w:val="28"/>
          <w:szCs w:val="28"/>
        </w:rPr>
      </w:pPr>
      <w:r>
        <w:rPr>
          <w:sz w:val="28"/>
          <w:szCs w:val="28"/>
        </w:rPr>
        <w:t>Согласование</w:t>
      </w:r>
    </w:p>
    <w:p w:rsidR="00B101A4" w:rsidRDefault="00B101A4">
      <w:pPr>
        <w:rPr>
          <w:sz w:val="28"/>
          <w:szCs w:val="28"/>
        </w:rPr>
      </w:pPr>
    </w:p>
    <w:p w:rsidR="00B101A4" w:rsidRDefault="00B101A4">
      <w:pPr>
        <w:pBdr>
          <w:top w:val="single" w:sz="4" w:space="1" w:color="auto"/>
        </w:pBdr>
        <w:rPr>
          <w:sz w:val="2"/>
          <w:szCs w:val="2"/>
        </w:rPr>
      </w:pPr>
    </w:p>
    <w:p w:rsidR="00B101A4" w:rsidRDefault="00B101A4">
      <w:pPr>
        <w:jc w:val="both"/>
        <w:rPr>
          <w:sz w:val="28"/>
          <w:szCs w:val="28"/>
        </w:rPr>
      </w:pPr>
      <w:r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>
        <w:rPr>
          <w:i/>
          <w:iCs/>
          <w:sz w:val="28"/>
          <w:szCs w:val="28"/>
        </w:rPr>
        <w:t>наименование документа и выдавшей его организации, дата</w:t>
      </w:r>
      <w:r>
        <w:rPr>
          <w:sz w:val="28"/>
          <w:szCs w:val="28"/>
        </w:rPr>
        <w:t>), прилагается</w:t>
      </w:r>
    </w:p>
    <w:p w:rsidR="00B101A4" w:rsidRDefault="00B101A4">
      <w:pPr>
        <w:rPr>
          <w:sz w:val="28"/>
          <w:szCs w:val="28"/>
        </w:rPr>
      </w:pPr>
    </w:p>
    <w:p w:rsidR="00B101A4" w:rsidRDefault="00B101A4">
      <w:pPr>
        <w:pBdr>
          <w:top w:val="single" w:sz="4" w:space="1" w:color="auto"/>
        </w:pBdr>
        <w:rPr>
          <w:sz w:val="2"/>
          <w:szCs w:val="2"/>
        </w:rPr>
      </w:pPr>
    </w:p>
    <w:p w:rsidR="00B101A4" w:rsidRDefault="00B10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 Информация размещена (обновлена) на Карте доступности субъекта Российской Федерации дата  </w:t>
      </w:r>
    </w:p>
    <w:p w:rsidR="00B101A4" w:rsidRDefault="00B101A4">
      <w:pPr>
        <w:pBdr>
          <w:top w:val="single" w:sz="4" w:space="1" w:color="auto"/>
        </w:pBdr>
        <w:spacing w:after="240"/>
        <w:ind w:left="3487"/>
        <w:jc w:val="center"/>
        <w:rPr>
          <w:i/>
          <w:iCs/>
          <w:sz w:val="28"/>
          <w:szCs w:val="28"/>
        </w:rPr>
      </w:pPr>
      <w:r>
        <w:rPr>
          <w:i/>
          <w:iCs/>
          <w:sz w:val="22"/>
          <w:szCs w:val="22"/>
        </w:rPr>
        <w:t>(наименование сайта, портала)</w:t>
      </w:r>
    </w:p>
    <w:p w:rsidR="00B101A4" w:rsidRDefault="00B101A4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Особые отметки</w:t>
      </w:r>
    </w:p>
    <w:p w:rsidR="00B101A4" w:rsidRDefault="00B101A4">
      <w:pPr>
        <w:spacing w:after="240"/>
        <w:rPr>
          <w:sz w:val="28"/>
          <w:szCs w:val="28"/>
        </w:rPr>
      </w:pPr>
      <w:r>
        <w:rPr>
          <w:sz w:val="28"/>
          <w:szCs w:val="28"/>
        </w:rPr>
        <w:t>Паспорт сформирован на 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170"/>
        <w:gridCol w:w="454"/>
        <w:gridCol w:w="255"/>
        <w:gridCol w:w="1814"/>
        <w:gridCol w:w="510"/>
        <w:gridCol w:w="454"/>
        <w:gridCol w:w="425"/>
      </w:tblGrid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1. Анкеты (информации об объекте)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jc w:val="right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jc w:val="right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г.</w:t>
            </w:r>
          </w:p>
        </w:tc>
      </w:tr>
    </w:tbl>
    <w:p w:rsidR="00B101A4" w:rsidRDefault="00B101A4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2. Акта обследования объекта: № акта  </w:t>
      </w:r>
    </w:p>
    <w:p w:rsidR="00B101A4" w:rsidRDefault="00B101A4">
      <w:pPr>
        <w:pBdr>
          <w:top w:val="single" w:sz="4" w:space="1" w:color="auto"/>
        </w:pBdr>
        <w:ind w:left="470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454"/>
        <w:gridCol w:w="255"/>
        <w:gridCol w:w="1814"/>
        <w:gridCol w:w="510"/>
        <w:gridCol w:w="454"/>
        <w:gridCol w:w="425"/>
      </w:tblGrid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jc w:val="right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г.</w:t>
            </w:r>
          </w:p>
        </w:tc>
      </w:tr>
    </w:tbl>
    <w:p w:rsidR="00B101A4" w:rsidRDefault="00B101A4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3. Решения Комиссии  </w:t>
      </w:r>
    </w:p>
    <w:p w:rsidR="00B101A4" w:rsidRDefault="00B101A4">
      <w:pPr>
        <w:pBdr>
          <w:top w:val="single" w:sz="4" w:space="1" w:color="auto"/>
        </w:pBdr>
        <w:ind w:left="275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454"/>
        <w:gridCol w:w="255"/>
        <w:gridCol w:w="1814"/>
        <w:gridCol w:w="510"/>
        <w:gridCol w:w="454"/>
        <w:gridCol w:w="425"/>
      </w:tblGrid>
      <w:tr w:rsidR="00B101A4" w:rsidRPr="000A1EAC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jc w:val="right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1A4" w:rsidRPr="000A1EAC" w:rsidRDefault="00B101A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1A4" w:rsidRPr="000A1EAC" w:rsidRDefault="00B101A4">
            <w:pPr>
              <w:ind w:left="57"/>
              <w:rPr>
                <w:sz w:val="28"/>
                <w:szCs w:val="28"/>
              </w:rPr>
            </w:pPr>
            <w:r w:rsidRPr="000A1EAC">
              <w:rPr>
                <w:sz w:val="28"/>
                <w:szCs w:val="28"/>
              </w:rPr>
              <w:t>г.</w:t>
            </w:r>
          </w:p>
        </w:tc>
      </w:tr>
    </w:tbl>
    <w:p w:rsidR="00B101A4" w:rsidRDefault="00B101A4">
      <w:pPr>
        <w:rPr>
          <w:sz w:val="28"/>
          <w:szCs w:val="28"/>
        </w:rPr>
      </w:pPr>
    </w:p>
    <w:sectPr w:rsidR="00B101A4">
      <w:headerReference w:type="default" r:id="rId7"/>
      <w:pgSz w:w="11906" w:h="16838"/>
      <w:pgMar w:top="1134" w:right="1134" w:bottom="1134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AC" w:rsidRDefault="000A1EAC">
      <w:r>
        <w:separator/>
      </w:r>
    </w:p>
  </w:endnote>
  <w:endnote w:type="continuationSeparator" w:id="0">
    <w:p w:rsidR="000A1EAC" w:rsidRDefault="000A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AC" w:rsidRDefault="000A1EAC">
      <w:r>
        <w:separator/>
      </w:r>
    </w:p>
  </w:footnote>
  <w:footnote w:type="continuationSeparator" w:id="0">
    <w:p w:rsidR="000A1EAC" w:rsidRDefault="000A1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A4" w:rsidRDefault="00B101A4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A3F"/>
    <w:multiLevelType w:val="multilevel"/>
    <w:tmpl w:val="09EE41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F79"/>
    <w:rsid w:val="000A1EAC"/>
    <w:rsid w:val="002E0272"/>
    <w:rsid w:val="00845E86"/>
    <w:rsid w:val="00930682"/>
    <w:rsid w:val="00B101A4"/>
    <w:rsid w:val="00C22F79"/>
    <w:rsid w:val="00C9055D"/>
    <w:rsid w:val="00D8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Полина Анатольевна Зазнобина</cp:lastModifiedBy>
  <cp:revision>2</cp:revision>
  <cp:lastPrinted>2015-12-17T07:21:00Z</cp:lastPrinted>
  <dcterms:created xsi:type="dcterms:W3CDTF">2023-08-16T09:47:00Z</dcterms:created>
  <dcterms:modified xsi:type="dcterms:W3CDTF">2023-08-16T09:47:00Z</dcterms:modified>
</cp:coreProperties>
</file>