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EEE" w:rsidRDefault="00E55EE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55EEE" w:rsidRDefault="00E55EEE">
      <w:pPr>
        <w:pStyle w:val="ConsPlusNormal"/>
        <w:ind w:firstLine="540"/>
        <w:jc w:val="both"/>
        <w:outlineLvl w:val="0"/>
      </w:pPr>
    </w:p>
    <w:p w:rsidR="00E55EEE" w:rsidRDefault="00E55EEE">
      <w:pPr>
        <w:pStyle w:val="ConsPlusTitle"/>
        <w:jc w:val="center"/>
        <w:outlineLvl w:val="0"/>
      </w:pPr>
      <w:r>
        <w:t>АДМИНИСТРАЦИЯ ГОРОДА ИВАНОВА</w:t>
      </w:r>
    </w:p>
    <w:p w:rsidR="00E55EEE" w:rsidRDefault="00E55EEE">
      <w:pPr>
        <w:pStyle w:val="ConsPlusTitle"/>
        <w:jc w:val="center"/>
      </w:pPr>
    </w:p>
    <w:p w:rsidR="00E55EEE" w:rsidRDefault="00E55EEE">
      <w:pPr>
        <w:pStyle w:val="ConsPlusTitle"/>
        <w:jc w:val="center"/>
      </w:pPr>
      <w:r>
        <w:t>ПОСТАНОВЛЕНИЕ</w:t>
      </w:r>
    </w:p>
    <w:p w:rsidR="00E55EEE" w:rsidRDefault="00E55EEE">
      <w:pPr>
        <w:pStyle w:val="ConsPlusTitle"/>
        <w:jc w:val="center"/>
      </w:pPr>
      <w:r>
        <w:t>от 5 марта 2019 г. N 272</w:t>
      </w:r>
    </w:p>
    <w:p w:rsidR="00E55EEE" w:rsidRDefault="00E55EEE">
      <w:pPr>
        <w:pStyle w:val="ConsPlusTitle"/>
        <w:jc w:val="center"/>
      </w:pPr>
    </w:p>
    <w:p w:rsidR="00E55EEE" w:rsidRDefault="00E55EEE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E55EEE" w:rsidRDefault="00E55EEE">
      <w:pPr>
        <w:pStyle w:val="ConsPlusTitle"/>
        <w:jc w:val="center"/>
      </w:pPr>
      <w:r>
        <w:t>МУНИЦИПАЛЬНОЙ УСЛУГИ "ВЫДАЧА РАЗРЕШЕНИЙ НА ВВОД ОБЪЕКТА</w:t>
      </w:r>
    </w:p>
    <w:p w:rsidR="00E55EEE" w:rsidRDefault="00E55EEE">
      <w:pPr>
        <w:pStyle w:val="ConsPlusTitle"/>
        <w:jc w:val="center"/>
      </w:pPr>
      <w:r>
        <w:t>В ЭКСПЛУАТАЦИЮ В СЛУЧАЯХ, ПРЕДУСМОТРЕННЫХ ГРАДОСТРОИТЕЛЬНЫМ</w:t>
      </w:r>
    </w:p>
    <w:p w:rsidR="00E55EEE" w:rsidRDefault="00E55EEE">
      <w:pPr>
        <w:pStyle w:val="ConsPlusTitle"/>
        <w:jc w:val="center"/>
      </w:pPr>
      <w:r>
        <w:t>КОДЕКСОМ РОССИЙСКОЙ ФЕДЕРАЦИИ"</w:t>
      </w:r>
    </w:p>
    <w:p w:rsidR="00E55EEE" w:rsidRDefault="00E55EE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55EE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EEE" w:rsidRDefault="00E55EE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EEE" w:rsidRDefault="00E55EE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55EEE" w:rsidRDefault="00E55EE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55EEE" w:rsidRDefault="00E55EE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Иванова от 26.04.2019 </w:t>
            </w:r>
            <w:hyperlink r:id="rId5">
              <w:r>
                <w:rPr>
                  <w:color w:val="0000FF"/>
                </w:rPr>
                <w:t>N 628</w:t>
              </w:r>
            </w:hyperlink>
            <w:r>
              <w:rPr>
                <w:color w:val="392C69"/>
              </w:rPr>
              <w:t>,</w:t>
            </w:r>
          </w:p>
          <w:p w:rsidR="00E55EEE" w:rsidRDefault="00E55EE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05.08.2019 </w:t>
            </w:r>
            <w:hyperlink r:id="rId6">
              <w:r>
                <w:rPr>
                  <w:color w:val="0000FF"/>
                </w:rPr>
                <w:t>N 1133</w:t>
              </w:r>
            </w:hyperlink>
            <w:r>
              <w:rPr>
                <w:color w:val="392C69"/>
              </w:rPr>
              <w:t xml:space="preserve">, от 10.09.2019 </w:t>
            </w:r>
            <w:hyperlink r:id="rId7">
              <w:r>
                <w:rPr>
                  <w:color w:val="0000FF"/>
                </w:rPr>
                <w:t>N 1352</w:t>
              </w:r>
            </w:hyperlink>
            <w:r>
              <w:rPr>
                <w:color w:val="392C69"/>
              </w:rPr>
              <w:t xml:space="preserve">, от 13.01.2020 </w:t>
            </w:r>
            <w:hyperlink r:id="rId8">
              <w:r>
                <w:rPr>
                  <w:color w:val="0000FF"/>
                </w:rPr>
                <w:t>N 4</w:t>
              </w:r>
            </w:hyperlink>
            <w:r>
              <w:rPr>
                <w:color w:val="392C69"/>
              </w:rPr>
              <w:t>,</w:t>
            </w:r>
          </w:p>
          <w:p w:rsidR="00E55EEE" w:rsidRDefault="00E55EE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18.03.2020 </w:t>
            </w:r>
            <w:hyperlink r:id="rId9">
              <w:r>
                <w:rPr>
                  <w:color w:val="0000FF"/>
                </w:rPr>
                <w:t>N 320</w:t>
              </w:r>
            </w:hyperlink>
            <w:r>
              <w:rPr>
                <w:color w:val="392C69"/>
              </w:rPr>
              <w:t xml:space="preserve">, от 09.04.2021 </w:t>
            </w:r>
            <w:hyperlink r:id="rId10">
              <w:r>
                <w:rPr>
                  <w:color w:val="0000FF"/>
                </w:rPr>
                <w:t>N 437</w:t>
              </w:r>
            </w:hyperlink>
            <w:r>
              <w:rPr>
                <w:color w:val="392C69"/>
              </w:rPr>
              <w:t xml:space="preserve">, от 09.09.2021 </w:t>
            </w:r>
            <w:hyperlink r:id="rId11">
              <w:r>
                <w:rPr>
                  <w:color w:val="0000FF"/>
                </w:rPr>
                <w:t>N 1059</w:t>
              </w:r>
            </w:hyperlink>
            <w:r>
              <w:rPr>
                <w:color w:val="392C69"/>
              </w:rPr>
              <w:t>,</w:t>
            </w:r>
          </w:p>
          <w:p w:rsidR="00E55EEE" w:rsidRDefault="00E55EE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24.12.2021 </w:t>
            </w:r>
            <w:hyperlink r:id="rId12">
              <w:r>
                <w:rPr>
                  <w:color w:val="0000FF"/>
                </w:rPr>
                <w:t>N 1554</w:t>
              </w:r>
            </w:hyperlink>
            <w:r>
              <w:rPr>
                <w:color w:val="392C69"/>
              </w:rPr>
              <w:t xml:space="preserve">, от 10.02.2022 </w:t>
            </w:r>
            <w:hyperlink r:id="rId13">
              <w:r>
                <w:rPr>
                  <w:color w:val="0000FF"/>
                </w:rPr>
                <w:t>N 148</w:t>
              </w:r>
            </w:hyperlink>
            <w:r>
              <w:rPr>
                <w:color w:val="392C69"/>
              </w:rPr>
              <w:t xml:space="preserve">, от 05.05.2022 </w:t>
            </w:r>
            <w:hyperlink r:id="rId14">
              <w:r>
                <w:rPr>
                  <w:color w:val="0000FF"/>
                </w:rPr>
                <w:t>N 509</w:t>
              </w:r>
            </w:hyperlink>
            <w:r>
              <w:rPr>
                <w:color w:val="392C69"/>
              </w:rPr>
              <w:t>,</w:t>
            </w:r>
          </w:p>
          <w:p w:rsidR="00E55EEE" w:rsidRDefault="00E55EE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07.09.2022 </w:t>
            </w:r>
            <w:hyperlink r:id="rId15">
              <w:r>
                <w:rPr>
                  <w:color w:val="0000FF"/>
                </w:rPr>
                <w:t>N 1308</w:t>
              </w:r>
            </w:hyperlink>
            <w:r>
              <w:rPr>
                <w:color w:val="392C69"/>
              </w:rPr>
              <w:t xml:space="preserve">, от 27.10.2022 </w:t>
            </w:r>
            <w:hyperlink r:id="rId16">
              <w:r>
                <w:rPr>
                  <w:color w:val="0000FF"/>
                </w:rPr>
                <w:t>N 1683</w:t>
              </w:r>
            </w:hyperlink>
            <w:r>
              <w:rPr>
                <w:color w:val="392C69"/>
              </w:rPr>
              <w:t xml:space="preserve">, от 19.12.2022 </w:t>
            </w:r>
            <w:hyperlink r:id="rId17">
              <w:r>
                <w:rPr>
                  <w:color w:val="0000FF"/>
                </w:rPr>
                <w:t>N 2105</w:t>
              </w:r>
            </w:hyperlink>
            <w:r>
              <w:rPr>
                <w:color w:val="392C69"/>
              </w:rPr>
              <w:t>,</w:t>
            </w:r>
          </w:p>
          <w:p w:rsidR="00E55EEE" w:rsidRDefault="00E55EE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15.03.2023 </w:t>
            </w:r>
            <w:hyperlink r:id="rId18">
              <w:r>
                <w:rPr>
                  <w:color w:val="0000FF"/>
                </w:rPr>
                <w:t>N 493</w:t>
              </w:r>
            </w:hyperlink>
            <w:r>
              <w:rPr>
                <w:color w:val="392C69"/>
              </w:rPr>
              <w:t xml:space="preserve">, от 24.11.2023 </w:t>
            </w:r>
            <w:hyperlink r:id="rId19">
              <w:r>
                <w:rPr>
                  <w:color w:val="0000FF"/>
                </w:rPr>
                <w:t>N 2384</w:t>
              </w:r>
            </w:hyperlink>
            <w:r>
              <w:rPr>
                <w:color w:val="392C69"/>
              </w:rPr>
              <w:t xml:space="preserve">, от 30.08.2024 </w:t>
            </w:r>
            <w:hyperlink r:id="rId20">
              <w:r>
                <w:rPr>
                  <w:color w:val="0000FF"/>
                </w:rPr>
                <w:t>N 1770</w:t>
              </w:r>
            </w:hyperlink>
            <w:r>
              <w:rPr>
                <w:color w:val="392C69"/>
              </w:rPr>
              <w:t>,</w:t>
            </w:r>
          </w:p>
          <w:p w:rsidR="00E55EEE" w:rsidRDefault="00E55EE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15.09.2025 </w:t>
            </w:r>
            <w:hyperlink r:id="rId21">
              <w:r>
                <w:rPr>
                  <w:color w:val="0000FF"/>
                </w:rPr>
                <w:t>N 2027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EEE" w:rsidRDefault="00E55EEE">
            <w:pPr>
              <w:pStyle w:val="ConsPlusNormal"/>
            </w:pPr>
          </w:p>
        </w:tc>
      </w:tr>
    </w:tbl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  <w:r>
        <w:t xml:space="preserve">В соответствии с Градостроительным </w:t>
      </w:r>
      <w:hyperlink r:id="rId22">
        <w:r>
          <w:rPr>
            <w:color w:val="0000FF"/>
          </w:rPr>
          <w:t>кодексом</w:t>
        </w:r>
      </w:hyperlink>
      <w:r>
        <w:t xml:space="preserve"> Российской Федерации, федеральными законами от 06.10.2003 </w:t>
      </w:r>
      <w:hyperlink r:id="rId23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 и от 27.07.2010 </w:t>
      </w:r>
      <w:hyperlink r:id="rId24">
        <w:r>
          <w:rPr>
            <w:color w:val="0000FF"/>
          </w:rPr>
          <w:t>N 210-ФЗ</w:t>
        </w:r>
      </w:hyperlink>
      <w:r>
        <w:t xml:space="preserve"> "Об организации предоставления государственных и муниципальных услуг", руководствуясь </w:t>
      </w:r>
      <w:hyperlink r:id="rId25">
        <w:r>
          <w:rPr>
            <w:color w:val="0000FF"/>
          </w:rPr>
          <w:t>пунктом 19 части 3 статьи 44</w:t>
        </w:r>
      </w:hyperlink>
      <w:r>
        <w:t xml:space="preserve"> Устава города Иванова, в целях повышения качества и доступности предоставляемых муниципальных услуг, Администрация города Иванова постановляет:</w:t>
      </w: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  <w:r>
        <w:t xml:space="preserve">1. Утвердить прилагаемый административный </w:t>
      </w:r>
      <w:hyperlink w:anchor="P59">
        <w:r>
          <w:rPr>
            <w:color w:val="0000FF"/>
          </w:rPr>
          <w:t>регламент</w:t>
        </w:r>
      </w:hyperlink>
      <w:r>
        <w:t xml:space="preserve"> предоставления муниципальной услуги "Выдача разрешений на ввод объектов в эксплуатацию в случаях, предусмотренных Градостроительным кодексом Российской Федерации".</w:t>
      </w: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  <w:r>
        <w:t>2. Признать утратившими силу:</w:t>
      </w: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  <w:hyperlink r:id="rId26">
        <w:r>
          <w:rPr>
            <w:color w:val="0000FF"/>
          </w:rPr>
          <w:t>постановление</w:t>
        </w:r>
      </w:hyperlink>
      <w:r>
        <w:t xml:space="preserve"> Администрации города Иванова от 18.12.2012 N 2893 "Об утверждении административного регламента предоставления муниципальной услуги "Выдача разрешений на ввод объектов в эксплуатацию в случаях, предусмотренных Градостроительным кодексом Российской Федерации";</w:t>
      </w:r>
    </w:p>
    <w:p w:rsidR="00E55EEE" w:rsidRDefault="00E55EEE">
      <w:pPr>
        <w:pStyle w:val="ConsPlusNormal"/>
        <w:spacing w:before="220"/>
        <w:ind w:firstLine="540"/>
        <w:jc w:val="both"/>
      </w:pPr>
      <w:hyperlink r:id="rId27">
        <w:r>
          <w:rPr>
            <w:color w:val="0000FF"/>
          </w:rPr>
          <w:t>постановление</w:t>
        </w:r>
      </w:hyperlink>
      <w:r>
        <w:t xml:space="preserve"> Администрации города Иванова от 16.04.2013 N 840 "О внесении изменений в постановление Администрации города Иванова от 18.12.2012 N 2893 "Об утверждении административного регламента предоставления муниципальной услуги "Выдача разрешений на ввод объектов в эксплуатацию в случаях, предусмотренных Градостроительным кодексом Российской Федерации";</w:t>
      </w:r>
    </w:p>
    <w:p w:rsidR="00E55EEE" w:rsidRDefault="00E55EEE">
      <w:pPr>
        <w:pStyle w:val="ConsPlusNormal"/>
        <w:spacing w:before="220"/>
        <w:ind w:firstLine="540"/>
        <w:jc w:val="both"/>
      </w:pPr>
      <w:hyperlink r:id="rId28">
        <w:r>
          <w:rPr>
            <w:color w:val="0000FF"/>
          </w:rPr>
          <w:t>постановление</w:t>
        </w:r>
      </w:hyperlink>
      <w:r>
        <w:t xml:space="preserve"> Администрации города Иванова от 16.01.2014 N 52 "О внесении изменений в административный регламент предоставления муниципальной услуги "Выдача разрешений на ввод объектов в эксплуатацию в случаях, предусмотренных Градостроительным кодексом Российской Федерации", утвержденный постановлением Администрации города Иванова от 18.12.2012 N 2893";</w:t>
      </w:r>
    </w:p>
    <w:p w:rsidR="00E55EEE" w:rsidRDefault="00E55EEE">
      <w:pPr>
        <w:pStyle w:val="ConsPlusNormal"/>
        <w:spacing w:before="220"/>
        <w:ind w:firstLine="540"/>
        <w:jc w:val="both"/>
      </w:pPr>
      <w:hyperlink r:id="rId29">
        <w:r>
          <w:rPr>
            <w:color w:val="0000FF"/>
          </w:rPr>
          <w:t>постановление</w:t>
        </w:r>
      </w:hyperlink>
      <w:r>
        <w:t xml:space="preserve"> Администрации города Иванова от 10.04.2014 N 747 "О внесении изменений в административный регламент предоставления муниципальной услуги "Выдача разрешений на </w:t>
      </w:r>
      <w:r>
        <w:lastRenderedPageBreak/>
        <w:t>ввод объектов в эксплуатацию в случаях, предусмотренных Градостроительным кодексом Российской Федерации", утвержденный постановлением Администрации города Иванова от 18.12.2012 N 2893";</w:t>
      </w:r>
    </w:p>
    <w:p w:rsidR="00E55EEE" w:rsidRDefault="00E55EEE">
      <w:pPr>
        <w:pStyle w:val="ConsPlusNormal"/>
        <w:spacing w:before="220"/>
        <w:ind w:firstLine="540"/>
        <w:jc w:val="both"/>
      </w:pPr>
      <w:hyperlink r:id="rId30">
        <w:r>
          <w:rPr>
            <w:color w:val="0000FF"/>
          </w:rPr>
          <w:t>постановление</w:t>
        </w:r>
      </w:hyperlink>
      <w:r>
        <w:t xml:space="preserve"> Администрации города Иванова от 15.12.2014 N 2702 "О внесении изменений в административный регламент предоставления муниципальной услуги "Выдача разрешений на ввод объектов в эксплуатацию в случаях, предусмотренных Градостроительным кодексом Российской Федерации", утвержденный постановлением Администрации города Иванова от 18.12.2012 N 2893";</w:t>
      </w:r>
    </w:p>
    <w:p w:rsidR="00E55EEE" w:rsidRDefault="00E55EEE">
      <w:pPr>
        <w:pStyle w:val="ConsPlusNormal"/>
        <w:spacing w:before="220"/>
        <w:ind w:firstLine="540"/>
        <w:jc w:val="both"/>
      </w:pPr>
      <w:hyperlink r:id="rId31">
        <w:r>
          <w:rPr>
            <w:color w:val="0000FF"/>
          </w:rPr>
          <w:t>постановление</w:t>
        </w:r>
      </w:hyperlink>
      <w:r>
        <w:t xml:space="preserve"> Администрации города Иванова от 17.08.2015 N 1564 "О внесении изменений в административный регламент предоставления муниципальной услуги "Выдача разрешений на ввод объектов в эксплуатацию в случаях, предусмотренных Градостроительным кодексом Российской Федерации", утвержденный постановлением Администрации города Иванова от 18.12.2012 N 2893";</w:t>
      </w:r>
    </w:p>
    <w:p w:rsidR="00E55EEE" w:rsidRDefault="00E55EEE">
      <w:pPr>
        <w:pStyle w:val="ConsPlusNormal"/>
        <w:spacing w:before="220"/>
        <w:ind w:firstLine="540"/>
        <w:jc w:val="both"/>
      </w:pPr>
      <w:hyperlink r:id="rId32">
        <w:r>
          <w:rPr>
            <w:color w:val="0000FF"/>
          </w:rPr>
          <w:t>постановление</w:t>
        </w:r>
      </w:hyperlink>
      <w:r>
        <w:t xml:space="preserve"> Администрации города Иванова от 24.06.2016 N 1209 "О внесении изменений в административный регламент предоставления муниципальной услуги "Выдача разрешений на ввод объектов в эксплуатацию в случаях, предусмотренных Градостроительным кодексом Российской Федерации", утвержденный постановлением Администрации города Иванова от 18.12.2012 N 2893";</w:t>
      </w:r>
    </w:p>
    <w:p w:rsidR="00E55EEE" w:rsidRDefault="00E55EEE">
      <w:pPr>
        <w:pStyle w:val="ConsPlusNormal"/>
        <w:spacing w:before="220"/>
        <w:ind w:firstLine="540"/>
        <w:jc w:val="both"/>
      </w:pPr>
      <w:hyperlink r:id="rId33">
        <w:r>
          <w:rPr>
            <w:color w:val="0000FF"/>
          </w:rPr>
          <w:t>постановление</w:t>
        </w:r>
      </w:hyperlink>
      <w:r>
        <w:t xml:space="preserve"> Администрации города Иванова от 21.07.2016 N 1349 "О внесении изменений в административный регламент предоставления муниципальной услуги "Выдача разрешений на ввод объектов в эксплуатацию в случаях, предусмотренных Градостроительным кодексом Российской Федерации", утвержденный постановлением Администрации города Иванова от 18.12.2012 N 2893";</w:t>
      </w:r>
    </w:p>
    <w:p w:rsidR="00E55EEE" w:rsidRDefault="00E55EEE">
      <w:pPr>
        <w:pStyle w:val="ConsPlusNormal"/>
        <w:spacing w:before="220"/>
        <w:ind w:firstLine="540"/>
        <w:jc w:val="both"/>
      </w:pPr>
      <w:hyperlink r:id="rId34">
        <w:r>
          <w:rPr>
            <w:color w:val="0000FF"/>
          </w:rPr>
          <w:t>постановление</w:t>
        </w:r>
      </w:hyperlink>
      <w:r>
        <w:t xml:space="preserve"> Администрации города Иванова от 07.04.2017 N 468 "О внесении изменений в административный регламент предоставления муниципальной услуги "Выдача разрешений на ввод объектов в эксплуатацию в случаях, предусмотренных Градостроительным кодексом Российской Федерации", утвержденный постановлением Администрации города Иванова от 18.12.2012 N 2893";</w:t>
      </w:r>
    </w:p>
    <w:p w:rsidR="00E55EEE" w:rsidRDefault="00E55EEE">
      <w:pPr>
        <w:pStyle w:val="ConsPlusNormal"/>
        <w:spacing w:before="220"/>
        <w:ind w:firstLine="540"/>
        <w:jc w:val="both"/>
      </w:pPr>
      <w:hyperlink r:id="rId35">
        <w:r>
          <w:rPr>
            <w:color w:val="0000FF"/>
          </w:rPr>
          <w:t>постановление</w:t>
        </w:r>
      </w:hyperlink>
      <w:r>
        <w:t xml:space="preserve"> Администрации города Иванова от 19.07.2017 N 977 "О внесении изменений в административный регламент предоставления муниципальной услуги "Выдача разрешений на ввод объектов в эксплуатацию в случаях, предусмотренных Градостроительным кодексом Российской Федерации", утвержденный постановлением Администрации города Иванова от 18.12.2012 N 2893";</w:t>
      </w:r>
    </w:p>
    <w:p w:rsidR="00E55EEE" w:rsidRDefault="00E55EEE">
      <w:pPr>
        <w:pStyle w:val="ConsPlusNormal"/>
        <w:spacing w:before="220"/>
        <w:ind w:firstLine="540"/>
        <w:jc w:val="both"/>
      </w:pPr>
      <w:hyperlink r:id="rId36">
        <w:r>
          <w:rPr>
            <w:color w:val="0000FF"/>
          </w:rPr>
          <w:t>постановление</w:t>
        </w:r>
      </w:hyperlink>
      <w:r>
        <w:t xml:space="preserve"> Администрации города Иванова от 17.01.2018 N 31 "О внесении изменений в административный регламент предоставления муниципальной услуги "Выдача разрешений на ввод объектов в эксплуатацию в случаях, предусмотренных Градостроительным кодексом Российской Федерации", утвержденный постановлением Администрации города Иванова от 18.12.2012 N 2893";</w:t>
      </w:r>
    </w:p>
    <w:p w:rsidR="00E55EEE" w:rsidRDefault="00E55EEE">
      <w:pPr>
        <w:pStyle w:val="ConsPlusNormal"/>
        <w:spacing w:before="220"/>
        <w:ind w:firstLine="540"/>
        <w:jc w:val="both"/>
      </w:pPr>
      <w:hyperlink r:id="rId37">
        <w:r>
          <w:rPr>
            <w:color w:val="0000FF"/>
          </w:rPr>
          <w:t>постановление</w:t>
        </w:r>
      </w:hyperlink>
      <w:r>
        <w:t xml:space="preserve"> Администрации города Иванова от 17.05.2018 N 624 "О внесении изменений в административный регламент предоставления муниципальной услуги "Выдача разрешений на ввод объектов в эксплуатацию в случаях, предусмотренных Градостроительным кодексом Российской Федерации", утвержденный постановлением Администрации города Иванова от 18.12.2012 N 2893".</w:t>
      </w: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  <w:r>
        <w:t xml:space="preserve">3.1. Муниципальная услуга "Выдача разрешений на ввод объекта в эксплуатацию в случаях, </w:t>
      </w:r>
      <w:r>
        <w:lastRenderedPageBreak/>
        <w:t xml:space="preserve">предусмотренных Градостроительным кодексом Российской Федерации" предоставляется с учетом особенностей, предусмотренных федеральными законами от 08.03.2022 </w:t>
      </w:r>
      <w:hyperlink r:id="rId38">
        <w:r>
          <w:rPr>
            <w:color w:val="0000FF"/>
          </w:rPr>
          <w:t>N 46-ФЗ</w:t>
        </w:r>
      </w:hyperlink>
      <w:r>
        <w:t xml:space="preserve"> "О внесении изменений в отдельные законодательные акты Российской Федерации", от 14.03.2022 </w:t>
      </w:r>
      <w:hyperlink r:id="rId39">
        <w:r>
          <w:rPr>
            <w:color w:val="0000FF"/>
          </w:rPr>
          <w:t>N 58-ФЗ</w:t>
        </w:r>
      </w:hyperlink>
      <w:r>
        <w:t xml:space="preserve"> "О внесении изменений в отдельные законодательные акты Российской Федерации", постановлениями Правительства Российской Федерации от 02.04.2022 </w:t>
      </w:r>
      <w:hyperlink r:id="rId40">
        <w:r>
          <w:rPr>
            <w:color w:val="0000FF"/>
          </w:rPr>
          <w:t>N 575</w:t>
        </w:r>
      </w:hyperlink>
      <w:r>
        <w:t xml:space="preserve"> "Об особенностях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выдачи разрешений на строительство объектов капитального строительства, разрешений на ввод в эксплуатацию", от 06.04.2022 </w:t>
      </w:r>
      <w:hyperlink r:id="rId41">
        <w:r>
          <w:rPr>
            <w:color w:val="0000FF"/>
          </w:rPr>
          <w:t>N 603</w:t>
        </w:r>
      </w:hyperlink>
      <w:r>
        <w:t xml:space="preserve"> "О случаях и порядке выдачи разрешений на строительство объектов капитального строительства, не являющихся линейными объектами, на двух и более земельных участках, разрешений на ввод в эксплуатацию таких объектов, а также выдачи необходимых для этих целей градостроительных планов земельных участков".</w:t>
      </w:r>
    </w:p>
    <w:p w:rsidR="00E55EEE" w:rsidRDefault="00E55EEE">
      <w:pPr>
        <w:pStyle w:val="ConsPlusNormal"/>
        <w:jc w:val="both"/>
      </w:pPr>
      <w:r>
        <w:t xml:space="preserve">(п. 3.1 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Администрации г. Иванова от 15.03.2023 N 493)</w:t>
      </w: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  <w:r>
        <w:t>4. Опубликовать настоящее постановление в сборнике "Правовой вестник города Иванова" и разместить на официальном сайте Администрации города Иванова в сети Интернет.</w:t>
      </w: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jc w:val="right"/>
      </w:pPr>
      <w:r>
        <w:t>Временно исполняющий полномочия</w:t>
      </w:r>
    </w:p>
    <w:p w:rsidR="00E55EEE" w:rsidRDefault="00E55EEE">
      <w:pPr>
        <w:pStyle w:val="ConsPlusNormal"/>
        <w:jc w:val="right"/>
      </w:pPr>
      <w:r>
        <w:t>Главы города Иванова</w:t>
      </w:r>
    </w:p>
    <w:p w:rsidR="00E55EEE" w:rsidRDefault="00E55EEE">
      <w:pPr>
        <w:pStyle w:val="ConsPlusNormal"/>
        <w:jc w:val="right"/>
      </w:pPr>
      <w:r>
        <w:t>В.Б.ПИГУТА</w:t>
      </w: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jc w:val="right"/>
        <w:outlineLvl w:val="0"/>
      </w:pPr>
      <w:r>
        <w:t>Утвержден</w:t>
      </w:r>
    </w:p>
    <w:p w:rsidR="00E55EEE" w:rsidRDefault="00E55EEE">
      <w:pPr>
        <w:pStyle w:val="ConsPlusNormal"/>
        <w:jc w:val="right"/>
      </w:pPr>
      <w:r>
        <w:t>постановлением</w:t>
      </w:r>
    </w:p>
    <w:p w:rsidR="00E55EEE" w:rsidRDefault="00E55EEE">
      <w:pPr>
        <w:pStyle w:val="ConsPlusNormal"/>
        <w:jc w:val="right"/>
      </w:pPr>
      <w:r>
        <w:t>Администрации</w:t>
      </w:r>
    </w:p>
    <w:p w:rsidR="00E55EEE" w:rsidRDefault="00E55EEE">
      <w:pPr>
        <w:pStyle w:val="ConsPlusNormal"/>
        <w:jc w:val="right"/>
      </w:pPr>
      <w:r>
        <w:t>города Иванова</w:t>
      </w:r>
    </w:p>
    <w:p w:rsidR="00E55EEE" w:rsidRDefault="00E55EEE">
      <w:pPr>
        <w:pStyle w:val="ConsPlusNormal"/>
        <w:jc w:val="right"/>
      </w:pPr>
      <w:r>
        <w:t>от 05.03.2019 N 272</w:t>
      </w: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Title"/>
        <w:jc w:val="center"/>
      </w:pPr>
      <w:bookmarkStart w:id="0" w:name="P59"/>
      <w:bookmarkEnd w:id="0"/>
      <w:r>
        <w:t>АДМИНИСТРАТИВНЫЙ РЕГЛАМЕНТ</w:t>
      </w:r>
    </w:p>
    <w:p w:rsidR="00E55EEE" w:rsidRDefault="00E55EEE">
      <w:pPr>
        <w:pStyle w:val="ConsPlusTitle"/>
        <w:jc w:val="center"/>
      </w:pPr>
      <w:r>
        <w:t>ПРЕДОСТАВЛЕНИЯ МУНИЦИПАЛЬНОЙ УСЛУГИ</w:t>
      </w:r>
    </w:p>
    <w:p w:rsidR="00E55EEE" w:rsidRDefault="00E55EEE">
      <w:pPr>
        <w:pStyle w:val="ConsPlusTitle"/>
        <w:jc w:val="center"/>
      </w:pPr>
      <w:r>
        <w:t>"ВЫДАЧА РАЗРЕШЕНИЙ НА ВВОД ОБЪЕКТА В ЭКСПЛУАТАЦИЮ</w:t>
      </w:r>
    </w:p>
    <w:p w:rsidR="00E55EEE" w:rsidRDefault="00E55EEE">
      <w:pPr>
        <w:pStyle w:val="ConsPlusTitle"/>
        <w:jc w:val="center"/>
      </w:pPr>
      <w:r>
        <w:t>В СЛУЧАЯХ, ПРЕДУСМОТРЕННЫХ ГРАДОСТРОИТЕЛЬНЫМ КОДЕКСОМ</w:t>
      </w:r>
    </w:p>
    <w:p w:rsidR="00E55EEE" w:rsidRDefault="00E55EEE">
      <w:pPr>
        <w:pStyle w:val="ConsPlusTitle"/>
        <w:jc w:val="center"/>
      </w:pPr>
      <w:r>
        <w:t>РОССИЙСКОЙ ФЕДЕРАЦИИ"</w:t>
      </w:r>
    </w:p>
    <w:p w:rsidR="00E55EEE" w:rsidRDefault="00E55EE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55EE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EEE" w:rsidRDefault="00E55EE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EEE" w:rsidRDefault="00E55EE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55EEE" w:rsidRDefault="00E55EE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55EEE" w:rsidRDefault="00E55EE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Иванова от 26.04.2019 </w:t>
            </w:r>
            <w:hyperlink r:id="rId43">
              <w:r>
                <w:rPr>
                  <w:color w:val="0000FF"/>
                </w:rPr>
                <w:t>N 628</w:t>
              </w:r>
            </w:hyperlink>
            <w:r>
              <w:rPr>
                <w:color w:val="392C69"/>
              </w:rPr>
              <w:t>,</w:t>
            </w:r>
          </w:p>
          <w:p w:rsidR="00E55EEE" w:rsidRDefault="00E55EE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05.08.2019 </w:t>
            </w:r>
            <w:hyperlink r:id="rId44">
              <w:r>
                <w:rPr>
                  <w:color w:val="0000FF"/>
                </w:rPr>
                <w:t>N 1133</w:t>
              </w:r>
            </w:hyperlink>
            <w:r>
              <w:rPr>
                <w:color w:val="392C69"/>
              </w:rPr>
              <w:t xml:space="preserve">, от 10.09.2019 </w:t>
            </w:r>
            <w:hyperlink r:id="rId45">
              <w:r>
                <w:rPr>
                  <w:color w:val="0000FF"/>
                </w:rPr>
                <w:t>N 1352</w:t>
              </w:r>
            </w:hyperlink>
            <w:r>
              <w:rPr>
                <w:color w:val="392C69"/>
              </w:rPr>
              <w:t xml:space="preserve">, от 13.01.2020 </w:t>
            </w:r>
            <w:hyperlink r:id="rId46">
              <w:r>
                <w:rPr>
                  <w:color w:val="0000FF"/>
                </w:rPr>
                <w:t>N 4</w:t>
              </w:r>
            </w:hyperlink>
            <w:r>
              <w:rPr>
                <w:color w:val="392C69"/>
              </w:rPr>
              <w:t>,</w:t>
            </w:r>
          </w:p>
          <w:p w:rsidR="00E55EEE" w:rsidRDefault="00E55EE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18.03.2020 </w:t>
            </w:r>
            <w:hyperlink r:id="rId47">
              <w:r>
                <w:rPr>
                  <w:color w:val="0000FF"/>
                </w:rPr>
                <w:t>N 320</w:t>
              </w:r>
            </w:hyperlink>
            <w:r>
              <w:rPr>
                <w:color w:val="392C69"/>
              </w:rPr>
              <w:t xml:space="preserve">, от 09.04.2021 </w:t>
            </w:r>
            <w:hyperlink r:id="rId48">
              <w:r>
                <w:rPr>
                  <w:color w:val="0000FF"/>
                </w:rPr>
                <w:t>N 437</w:t>
              </w:r>
            </w:hyperlink>
            <w:r>
              <w:rPr>
                <w:color w:val="392C69"/>
              </w:rPr>
              <w:t xml:space="preserve">, от 09.09.2021 </w:t>
            </w:r>
            <w:hyperlink r:id="rId49">
              <w:r>
                <w:rPr>
                  <w:color w:val="0000FF"/>
                </w:rPr>
                <w:t>N 1059</w:t>
              </w:r>
            </w:hyperlink>
            <w:r>
              <w:rPr>
                <w:color w:val="392C69"/>
              </w:rPr>
              <w:t>,</w:t>
            </w:r>
          </w:p>
          <w:p w:rsidR="00E55EEE" w:rsidRDefault="00E55EE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24.12.2021 </w:t>
            </w:r>
            <w:hyperlink r:id="rId50">
              <w:r>
                <w:rPr>
                  <w:color w:val="0000FF"/>
                </w:rPr>
                <w:t>N 1554</w:t>
              </w:r>
            </w:hyperlink>
            <w:r>
              <w:rPr>
                <w:color w:val="392C69"/>
              </w:rPr>
              <w:t xml:space="preserve">, от 10.02.2022 </w:t>
            </w:r>
            <w:hyperlink r:id="rId51">
              <w:r>
                <w:rPr>
                  <w:color w:val="0000FF"/>
                </w:rPr>
                <w:t>N 148</w:t>
              </w:r>
            </w:hyperlink>
            <w:r>
              <w:rPr>
                <w:color w:val="392C69"/>
              </w:rPr>
              <w:t xml:space="preserve">, от 05.05.2022 </w:t>
            </w:r>
            <w:hyperlink r:id="rId52">
              <w:r>
                <w:rPr>
                  <w:color w:val="0000FF"/>
                </w:rPr>
                <w:t>N 509</w:t>
              </w:r>
            </w:hyperlink>
            <w:r>
              <w:rPr>
                <w:color w:val="392C69"/>
              </w:rPr>
              <w:t>,</w:t>
            </w:r>
          </w:p>
          <w:p w:rsidR="00E55EEE" w:rsidRDefault="00E55EE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07.09.2022 </w:t>
            </w:r>
            <w:hyperlink r:id="rId53">
              <w:r>
                <w:rPr>
                  <w:color w:val="0000FF"/>
                </w:rPr>
                <w:t>N 1308</w:t>
              </w:r>
            </w:hyperlink>
            <w:r>
              <w:rPr>
                <w:color w:val="392C69"/>
              </w:rPr>
              <w:t xml:space="preserve">, от 27.10.2022 </w:t>
            </w:r>
            <w:hyperlink r:id="rId54">
              <w:r>
                <w:rPr>
                  <w:color w:val="0000FF"/>
                </w:rPr>
                <w:t>N 1683</w:t>
              </w:r>
            </w:hyperlink>
            <w:r>
              <w:rPr>
                <w:color w:val="392C69"/>
              </w:rPr>
              <w:t xml:space="preserve">, от 19.12.2022 </w:t>
            </w:r>
            <w:hyperlink r:id="rId55">
              <w:r>
                <w:rPr>
                  <w:color w:val="0000FF"/>
                </w:rPr>
                <w:t>N 2105</w:t>
              </w:r>
            </w:hyperlink>
            <w:r>
              <w:rPr>
                <w:color w:val="392C69"/>
              </w:rPr>
              <w:t>,</w:t>
            </w:r>
          </w:p>
          <w:p w:rsidR="00E55EEE" w:rsidRDefault="00E55EE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15.03.2023 </w:t>
            </w:r>
            <w:hyperlink r:id="rId56">
              <w:r>
                <w:rPr>
                  <w:color w:val="0000FF"/>
                </w:rPr>
                <w:t>N 493</w:t>
              </w:r>
            </w:hyperlink>
            <w:r>
              <w:rPr>
                <w:color w:val="392C69"/>
              </w:rPr>
              <w:t xml:space="preserve">, от 24.11.2023 </w:t>
            </w:r>
            <w:hyperlink r:id="rId57">
              <w:r>
                <w:rPr>
                  <w:color w:val="0000FF"/>
                </w:rPr>
                <w:t>N 2384</w:t>
              </w:r>
            </w:hyperlink>
            <w:r>
              <w:rPr>
                <w:color w:val="392C69"/>
              </w:rPr>
              <w:t xml:space="preserve">, от 30.08.2024 </w:t>
            </w:r>
            <w:hyperlink r:id="rId58">
              <w:r>
                <w:rPr>
                  <w:color w:val="0000FF"/>
                </w:rPr>
                <w:t>N 1770</w:t>
              </w:r>
            </w:hyperlink>
            <w:r>
              <w:rPr>
                <w:color w:val="392C69"/>
              </w:rPr>
              <w:t>,</w:t>
            </w:r>
          </w:p>
          <w:p w:rsidR="00E55EEE" w:rsidRDefault="00E55EE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15.09.2025 </w:t>
            </w:r>
            <w:hyperlink r:id="rId59">
              <w:r>
                <w:rPr>
                  <w:color w:val="0000FF"/>
                </w:rPr>
                <w:t>N 2027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EEE" w:rsidRDefault="00E55EEE">
            <w:pPr>
              <w:pStyle w:val="ConsPlusNormal"/>
            </w:pPr>
          </w:p>
        </w:tc>
      </w:tr>
    </w:tbl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Title"/>
        <w:jc w:val="center"/>
        <w:outlineLvl w:val="1"/>
      </w:pPr>
      <w:r>
        <w:t>1. Общие положения</w:t>
      </w: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  <w:r>
        <w:t xml:space="preserve">1.1. Административный регламент предоставления муниципальной услуги "Выдача разрешений на ввод объекта в эксплуатацию в случаях, предусмотренных Градостроительным кодексом Российской Федерации" (далее по тексту - Регламент) разработан в соответствии с Федеральным </w:t>
      </w:r>
      <w:hyperlink r:id="rId60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lastRenderedPageBreak/>
        <w:t>1.2. Цель разработки Регламента: реализация права физических и юридических лиц на обращение в органы местного самоуправления и повышение качества рассмотрения таких обращений Администрацией города Иванова и ее структурными подразделениями, создание комфортных условий для получения муниципальной услуги, снижение административных барьеров, достижение открытости и прозрачности работы органов власти.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1.3. Регламент устанавливает требования к предоставлению муниципальной услуги "Выдача разрешений на ввод объектов в эксплуатацию в случаях, предусмотренных Градостроительным кодексом Российской Федерации", определяет сроки и последовательность действий (административные процедуры) при рассмотрении обращений физических и юридических лиц.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1.4. Получателями муниципальной услуги (далее - Заявители) могут быть застройщики - физические или юридические лица, обеспечивающие на принадлежащих им земельных участках или на земельном участке иного правообладателя строительство, реконструкцию, капитальный ремонт, снос объектов капитального строительства, а также выполнение инженерных изысканий, подготовку проектной документации для их строительства, реконструкции, капитального ремонта. Застройщик вправе передать свои функции, предусмотренные законодательством о градостроительной деятельности, техническому заказчику.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1.5. Заявитель - получатель муниципальной услуги либо его уполномоченный представитель, действующий на основании доверенности, оформленной в установленном законом порядке.</w:t>
      </w: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Title"/>
        <w:jc w:val="center"/>
        <w:outlineLvl w:val="1"/>
      </w:pPr>
      <w:r>
        <w:t>2. Стандарт предоставления муниципальной услуги</w:t>
      </w: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  <w:r>
        <w:t>2.1. Наименование муниципальной услуги: "Выдача разрешений на ввод объектов в эксплуатацию в случаях, предусмотренных Градостроительным кодексом Российской Федерации".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1" w:name="P84"/>
      <w:bookmarkEnd w:id="1"/>
      <w:r>
        <w:t>2.2. Наименование органа, предоставляющего муниципальную услугу: Администрация города Иванова в лице управления архитектуры и градостроительства Администрации города Иванова (далее по тексту - Управление).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Место нахождения и почтовый адрес Управления: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153000, г. Иваново, пл. Революции, д. 6;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адрес электронной почты Управления: uags@ivgoradm.ru;</w:t>
      </w:r>
    </w:p>
    <w:p w:rsidR="00E55EEE" w:rsidRDefault="00E55EEE">
      <w:pPr>
        <w:pStyle w:val="ConsPlusNormal"/>
        <w:jc w:val="both"/>
      </w:pPr>
      <w:r>
        <w:t xml:space="preserve">(в ред. </w:t>
      </w:r>
      <w:hyperlink r:id="rId61">
        <w:r>
          <w:rPr>
            <w:color w:val="0000FF"/>
          </w:rPr>
          <w:t>Постановления</w:t>
        </w:r>
      </w:hyperlink>
      <w:r>
        <w:t xml:space="preserve"> Администрации г. Иванова от 26.04.2019 N 628)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адрес сайта в сети Интернет: </w:t>
      </w:r>
      <w:hyperlink r:id="rId62">
        <w:r>
          <w:rPr>
            <w:color w:val="0000FF"/>
          </w:rPr>
          <w:t>https://ivanovo.gosuslugi.ru</w:t>
        </w:r>
      </w:hyperlink>
      <w:r>
        <w:t>.</w:t>
      </w:r>
    </w:p>
    <w:p w:rsidR="00E55EEE" w:rsidRDefault="00E55EEE">
      <w:pPr>
        <w:pStyle w:val="ConsPlusNormal"/>
        <w:jc w:val="both"/>
      </w:pPr>
      <w:r>
        <w:t xml:space="preserve">(в ред. </w:t>
      </w:r>
      <w:hyperlink r:id="rId63">
        <w:r>
          <w:rPr>
            <w:color w:val="0000FF"/>
          </w:rPr>
          <w:t>Постановления</w:t>
        </w:r>
      </w:hyperlink>
      <w:r>
        <w:t xml:space="preserve"> Администрации г. Иванова от 24.11.2023 N 2384)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Наименование организации, участвующей в предоставлении муниципальной услуги: муниципальное казенное учреждение "Многофункциональный центр предоставления государственных и муниципальных услуг в городе Иванове" (далее по тексту - многофункциональный центр).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Место нахождения и почтовые адреса офисов многофункционального центра: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отдел приема и выдачи документов "Фрунзенский": г. Иваново, ул. Красных Зорь, 10;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отдел приема и выдачи документов "Центральный": г. Иваново, ул. Советская, 25;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отдел приема и выдачи документов "Октябрьский": г. Иваново, пр. Ленина, 108;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отдел приема и выдачи документов "Ленинский": г. Иваново, ул. Куконковых, 144А;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lastRenderedPageBreak/>
        <w:t>адрес электронной почты многофункционального центра: ivmfc@mail.ru;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адрес сайта в сети Интернет: mfcivanovo.ru.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2" w:name="P99"/>
      <w:bookmarkEnd w:id="2"/>
      <w:r>
        <w:t>2.2.1. Муниципальная услуга предоставляется на основании поступившего в Управление заявления: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3" w:name="P100"/>
      <w:bookmarkEnd w:id="3"/>
      <w:r>
        <w:t>1) поданного через многофункциональный центр;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4" w:name="P101"/>
      <w:bookmarkEnd w:id="4"/>
      <w:r>
        <w:t>2) поданного лично Заявителем или его представителем в Администрацию города Иванова через Управление;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5" w:name="P102"/>
      <w:bookmarkEnd w:id="5"/>
      <w:r>
        <w:t>3) направленного по почте в Управление;</w:t>
      </w:r>
    </w:p>
    <w:p w:rsidR="00E55EEE" w:rsidRDefault="00E55EEE">
      <w:pPr>
        <w:pStyle w:val="ConsPlusNormal"/>
        <w:jc w:val="both"/>
      </w:pPr>
      <w:r>
        <w:t xml:space="preserve">(в ред. </w:t>
      </w:r>
      <w:hyperlink r:id="rId64">
        <w:r>
          <w:rPr>
            <w:color w:val="0000FF"/>
          </w:rPr>
          <w:t>Постановления</w:t>
        </w:r>
      </w:hyperlink>
      <w:r>
        <w:t xml:space="preserve"> Администрации г. Иванова от 26.04.2019 N 628)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4) исключен. - </w:t>
      </w:r>
      <w:hyperlink r:id="rId65">
        <w:r>
          <w:rPr>
            <w:color w:val="0000FF"/>
          </w:rPr>
          <w:t>Постановление</w:t>
        </w:r>
      </w:hyperlink>
      <w:r>
        <w:t xml:space="preserve"> Администрации г. Иванова от 27.10.2022 N 1683;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5) поданного в электронной форме через единый портал государственных и муниципальных услуг по адресу: </w:t>
      </w:r>
      <w:hyperlink r:id="rId66">
        <w:r>
          <w:rPr>
            <w:color w:val="0000FF"/>
          </w:rPr>
          <w:t>https://www.gosuslugi.ru</w:t>
        </w:r>
      </w:hyperlink>
      <w:r>
        <w:t xml:space="preserve"> и (или) региональный портал государственных и муниципальных услуг по адресам: https://pgu.ivanovoobl.ru и https://gmus.ivanovoobl.ru (далее - Порталы);</w:t>
      </w:r>
    </w:p>
    <w:p w:rsidR="00E55EEE" w:rsidRDefault="00E55EEE">
      <w:pPr>
        <w:pStyle w:val="ConsPlusNormal"/>
        <w:jc w:val="both"/>
      </w:pPr>
      <w:r>
        <w:t xml:space="preserve">(в ред. </w:t>
      </w:r>
      <w:hyperlink r:id="rId67">
        <w:r>
          <w:rPr>
            <w:color w:val="0000FF"/>
          </w:rPr>
          <w:t>Постановления</w:t>
        </w:r>
      </w:hyperlink>
      <w:r>
        <w:t xml:space="preserve"> Администрации г. Иванова от 18.03.2020 N 320)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6)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(далее - ГИСОГД);</w:t>
      </w:r>
    </w:p>
    <w:p w:rsidR="00E55EEE" w:rsidRDefault="00E55EEE">
      <w:pPr>
        <w:pStyle w:val="ConsPlusNormal"/>
        <w:jc w:val="both"/>
      </w:pPr>
      <w:r>
        <w:t xml:space="preserve">(пп. 6 введен </w:t>
      </w:r>
      <w:hyperlink r:id="rId68">
        <w:r>
          <w:rPr>
            <w:color w:val="0000FF"/>
          </w:rPr>
          <w:t>Постановлением</w:t>
        </w:r>
      </w:hyperlink>
      <w:r>
        <w:t xml:space="preserve"> Администрации г. Иванова от 24.12.2021 N 1554)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7) для застройщиков, наименования которых содержат слова "специализированный застройщик", наряду со способами, указанными в </w:t>
      </w:r>
      <w:hyperlink w:anchor="P100">
        <w:r>
          <w:rPr>
            <w:color w:val="0000FF"/>
          </w:rPr>
          <w:t>подпунктах 1</w:t>
        </w:r>
      </w:hyperlink>
      <w:r>
        <w:t xml:space="preserve"> - </w:t>
      </w:r>
      <w:hyperlink w:anchor="P102">
        <w:r>
          <w:rPr>
            <w:color w:val="0000FF"/>
          </w:rPr>
          <w:t>3</w:t>
        </w:r>
      </w:hyperlink>
      <w:r>
        <w:t xml:space="preserve"> настоящего пункта, - с использованием единой информационной системы жилищного строительства (далее - ЕИСЖС), предусмотренной Федеральным </w:t>
      </w:r>
      <w:hyperlink r:id="rId69">
        <w:r>
          <w:rPr>
            <w:color w:val="0000FF"/>
          </w:rPr>
          <w:t>законом</w:t>
        </w:r>
      </w:hyperlink>
      <w:r>
        <w:t xml:space="preserve"> от 30.12.2004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за исключением случаев, если в соответствии с нормативным правовым актом Ивановской области подача заявления о выдаче разрешения на ввод объектов капитального строительства в эксплуатацию осуществляется через иные информационные системы, которые должны быть интегрированы с единой информационной системой жилищного строительства.</w:t>
      </w:r>
    </w:p>
    <w:p w:rsidR="00E55EEE" w:rsidRDefault="00E55EEE">
      <w:pPr>
        <w:pStyle w:val="ConsPlusNormal"/>
        <w:jc w:val="both"/>
      </w:pPr>
      <w:r>
        <w:t xml:space="preserve">(пп. 7 введен </w:t>
      </w:r>
      <w:hyperlink r:id="rId70">
        <w:r>
          <w:rPr>
            <w:color w:val="0000FF"/>
          </w:rPr>
          <w:t>Постановлением</w:t>
        </w:r>
      </w:hyperlink>
      <w:r>
        <w:t xml:space="preserve"> Администрации г. Иванова от 24.12.2021 N 1554; в ред. </w:t>
      </w:r>
      <w:hyperlink r:id="rId71">
        <w:r>
          <w:rPr>
            <w:color w:val="0000FF"/>
          </w:rPr>
          <w:t>Постановления</w:t>
        </w:r>
      </w:hyperlink>
      <w:r>
        <w:t xml:space="preserve"> Администрации г. Иванова от 27.10.2022 N 1683)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2.3. Результатом предоставления муниципальной услуги является: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- разрешение на ввод объекта в эксплуатацию либо мотивированный отказ в выдаче разрешения на ввод объекта в эксплуатацию;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- внесение изменений в разрешение на ввод объекта капитального строительства в эксплуатацию либо мотивированный отказ во внесении изменений в разрешение на ввод объекта капитального строительства в эксплуатацию.</w:t>
      </w:r>
    </w:p>
    <w:p w:rsidR="00E55EEE" w:rsidRDefault="00E55EEE">
      <w:pPr>
        <w:pStyle w:val="ConsPlusNormal"/>
        <w:jc w:val="both"/>
      </w:pPr>
      <w:r>
        <w:t xml:space="preserve">(п. 2.3 в ред. </w:t>
      </w:r>
      <w:hyperlink r:id="rId72">
        <w:r>
          <w:rPr>
            <w:color w:val="0000FF"/>
          </w:rPr>
          <w:t>Постановления</w:t>
        </w:r>
      </w:hyperlink>
      <w:r>
        <w:t xml:space="preserve"> Администрации г. Иванова от 10.02.2022 N 148)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6" w:name="P115"/>
      <w:bookmarkEnd w:id="6"/>
      <w:r>
        <w:t>2.4. Срок предоставления муниципальной услуги: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2.4.1. По разрешению на ввод объекта в эксплуатацию - в течение пяти рабочих дней со дня регистрации заявления о выдаче разрешения на ввод объекта в эксплуатацию.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lastRenderedPageBreak/>
        <w:t>2.4.2. По внесению изменений в разрешение на ввод объекта капитального строительства в эксплуатацию - в течение пяти рабочих дней со дня регистрации заявления о внесении изменений в разрешение на ввод объекта капитального строительства в эксплуатацию.</w:t>
      </w:r>
    </w:p>
    <w:p w:rsidR="00E55EEE" w:rsidRDefault="00E55EEE">
      <w:pPr>
        <w:pStyle w:val="ConsPlusNormal"/>
        <w:jc w:val="both"/>
      </w:pPr>
      <w:r>
        <w:t xml:space="preserve">(п. 2.4 в ред. </w:t>
      </w:r>
      <w:hyperlink r:id="rId73">
        <w:r>
          <w:rPr>
            <w:color w:val="0000FF"/>
          </w:rPr>
          <w:t>Постановления</w:t>
        </w:r>
      </w:hyperlink>
      <w:r>
        <w:t xml:space="preserve"> Администрации г. Иванова от 10.02.2022 N 148)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2.5. Утратил силу. - </w:t>
      </w:r>
      <w:hyperlink r:id="rId74">
        <w:r>
          <w:rPr>
            <w:color w:val="0000FF"/>
          </w:rPr>
          <w:t>Постановление</w:t>
        </w:r>
      </w:hyperlink>
      <w:r>
        <w:t xml:space="preserve"> Администрации г. Иванова от 15.09.2025 N 2027.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7" w:name="P120"/>
      <w:bookmarkEnd w:id="7"/>
      <w:r>
        <w:t>2.6. Исчерпывающий перечень документов, необходимых для предоставления муниципальной услуги.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2.6.1. Для получения разрешения на ввод объекта в эксплуатацию Заявитель направляет в Управление </w:t>
      </w:r>
      <w:hyperlink w:anchor="P503">
        <w:r>
          <w:rPr>
            <w:color w:val="0000FF"/>
          </w:rPr>
          <w:t>заявление</w:t>
        </w:r>
      </w:hyperlink>
      <w:r>
        <w:t xml:space="preserve"> о выдаче разрешения на ввод объекта в эксплуатацию по форме согласно приложению N 1 к настоящему Регламенту.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В заявлении о выдаче разрешения на ввод объекта капитального строительства в эксплуатацию застройщиком указываются: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8" w:name="P123"/>
      <w:bookmarkEnd w:id="8"/>
      <w:r>
        <w:t>1) согласие застройщика на осуществление государственной регистрации права собственности застройщика на построенные, реконструированные здание, сооружение и (или) на все расположенные в таких здании, сооружении помещения, машино-места в случае, если строительство, реконструкция здания, сооружения осуществлялись застройщиком без привлечения средств иных лиц;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9" w:name="P124"/>
      <w:bookmarkEnd w:id="9"/>
      <w:r>
        <w:t>2) согласие застройщика и иного лица (иных лиц) на осуществление государственной регистрации права собственности застройщика и (или) указанного лица (указанных лиц) на построенные, реконструированные здание, сооружение и (или) на все расположенные в таких здании, сооружении помещения, машино-места в случае, если строительство, реконструкция здания, сооружения осуществлялись с привлечением средств иных лиц;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3) сведения об уплате государственной пошлины за осуществление государственного кадастрового учета и (или) государственной регистрации прав;</w:t>
      </w:r>
    </w:p>
    <w:p w:rsidR="00E55EEE" w:rsidRDefault="00E55EEE">
      <w:pPr>
        <w:pStyle w:val="ConsPlusNormal"/>
        <w:jc w:val="both"/>
      </w:pPr>
      <w:r>
        <w:t xml:space="preserve">(пп. 3 в ред. </w:t>
      </w:r>
      <w:hyperlink r:id="rId75">
        <w:r>
          <w:rPr>
            <w:color w:val="0000FF"/>
          </w:rPr>
          <w:t>Постановления</w:t>
        </w:r>
      </w:hyperlink>
      <w:r>
        <w:t xml:space="preserve"> Администрации г. Иванова от 15.09.2025 N 2027)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10" w:name="P127"/>
      <w:bookmarkEnd w:id="10"/>
      <w:r>
        <w:t>4) адрес (адреса) электронной почты для связи с застройщиком, иным лицом (иными лицами) в случае, если строительство или реконструкция здания, сооружения осуществлялись с привлечением средств иных лиц.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11" w:name="P128"/>
      <w:bookmarkEnd w:id="11"/>
      <w:r>
        <w:t xml:space="preserve">В случае, предусмотренном </w:t>
      </w:r>
      <w:hyperlink w:anchor="P123">
        <w:r>
          <w:rPr>
            <w:color w:val="0000FF"/>
          </w:rPr>
          <w:t>подпунктом 1 пункта 2.6.1</w:t>
        </w:r>
      </w:hyperlink>
      <w:r>
        <w:t xml:space="preserve"> настоящего Регламента, в заявлении о выдаче разрешения на ввод объекта капитального строительства в эксплуатацию застройщик подтверждает, что строительство, реконструкция здания, сооружения осуществлялись застройщиком без привлечения средств иных лиц.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12" w:name="P129"/>
      <w:bookmarkEnd w:id="12"/>
      <w:r>
        <w:t xml:space="preserve">В случае, предусмотренном </w:t>
      </w:r>
      <w:hyperlink w:anchor="P124">
        <w:r>
          <w:rPr>
            <w:color w:val="0000FF"/>
          </w:rPr>
          <w:t>подпунктом 2 пункта 2.6.1</w:t>
        </w:r>
      </w:hyperlink>
      <w:r>
        <w:t xml:space="preserve"> настоящего Регламента, в заявлении о выдаче разрешения на ввод объекта капитального строительства в эксплуатацию подтверждается, что строительство, реконструкция здания, сооружения осуществлялись исключительно с привлечением средств застройщика и указанного в настоящей части иного лица (иных лиц).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Положения </w:t>
      </w:r>
      <w:hyperlink w:anchor="P123">
        <w:r>
          <w:rPr>
            <w:color w:val="0000FF"/>
          </w:rPr>
          <w:t>подпунктов 1</w:t>
        </w:r>
      </w:hyperlink>
      <w:r>
        <w:t xml:space="preserve"> - </w:t>
      </w:r>
      <w:hyperlink w:anchor="P127">
        <w:r>
          <w:rPr>
            <w:color w:val="0000FF"/>
          </w:rPr>
          <w:t>4 пункта 2.6.1</w:t>
        </w:r>
      </w:hyperlink>
      <w:r>
        <w:t xml:space="preserve"> настоящего Регламента не применяются в случаях, указанных в </w:t>
      </w:r>
      <w:hyperlink r:id="rId76">
        <w:r>
          <w:rPr>
            <w:color w:val="0000FF"/>
          </w:rPr>
          <w:t>части 3.9 статьи 55</w:t>
        </w:r>
      </w:hyperlink>
      <w:r>
        <w:t xml:space="preserve"> Градостроительного кодекса Российской Федерации.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Применение положений </w:t>
      </w:r>
      <w:hyperlink w:anchor="P123">
        <w:r>
          <w:rPr>
            <w:color w:val="0000FF"/>
          </w:rPr>
          <w:t>подпунктов 1</w:t>
        </w:r>
      </w:hyperlink>
      <w:r>
        <w:t xml:space="preserve"> - </w:t>
      </w:r>
      <w:hyperlink w:anchor="P127">
        <w:r>
          <w:rPr>
            <w:color w:val="0000FF"/>
          </w:rPr>
          <w:t>4</w:t>
        </w:r>
      </w:hyperlink>
      <w:r>
        <w:t xml:space="preserve"> и </w:t>
      </w:r>
      <w:hyperlink w:anchor="P128">
        <w:r>
          <w:rPr>
            <w:color w:val="0000FF"/>
          </w:rPr>
          <w:t>абзацев 7</w:t>
        </w:r>
      </w:hyperlink>
      <w:r>
        <w:t xml:space="preserve">, </w:t>
      </w:r>
      <w:hyperlink w:anchor="P129">
        <w:r>
          <w:rPr>
            <w:color w:val="0000FF"/>
          </w:rPr>
          <w:t>8 пункта 2.6.1</w:t>
        </w:r>
      </w:hyperlink>
      <w:r>
        <w:t xml:space="preserve"> настоящего Регламента осуществляется с особенностями, указанными в </w:t>
      </w:r>
      <w:hyperlink r:id="rId77">
        <w:r>
          <w:rPr>
            <w:color w:val="0000FF"/>
          </w:rPr>
          <w:t>части 3.11 статьи 55</w:t>
        </w:r>
      </w:hyperlink>
      <w:r>
        <w:t xml:space="preserve"> Градостроительного кодекса Российской Федерации.</w:t>
      </w:r>
    </w:p>
    <w:p w:rsidR="00E55EEE" w:rsidRDefault="00E55EEE">
      <w:pPr>
        <w:pStyle w:val="ConsPlusNormal"/>
        <w:jc w:val="both"/>
      </w:pPr>
      <w:r>
        <w:t xml:space="preserve">(абзац введен </w:t>
      </w:r>
      <w:hyperlink r:id="rId78">
        <w:r>
          <w:rPr>
            <w:color w:val="0000FF"/>
          </w:rPr>
          <w:t>Постановлением</w:t>
        </w:r>
      </w:hyperlink>
      <w:r>
        <w:t xml:space="preserve"> Администрации г. Иванова от 15.09.2025 N 2027)</w:t>
      </w:r>
    </w:p>
    <w:p w:rsidR="00E55EEE" w:rsidRDefault="00E55EEE">
      <w:pPr>
        <w:pStyle w:val="ConsPlusNormal"/>
        <w:jc w:val="both"/>
      </w:pPr>
      <w:r>
        <w:t xml:space="preserve">(п. 2.6.1 в ред. </w:t>
      </w:r>
      <w:hyperlink r:id="rId79">
        <w:r>
          <w:rPr>
            <w:color w:val="0000FF"/>
          </w:rPr>
          <w:t>Постановления</w:t>
        </w:r>
      </w:hyperlink>
      <w:r>
        <w:t xml:space="preserve"> Администрации г. Иванова от 07.09.2022 N 1308)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13" w:name="P134"/>
      <w:bookmarkEnd w:id="13"/>
      <w:r>
        <w:lastRenderedPageBreak/>
        <w:t>2.6.1.1. Для принятия решения о выдаче разрешения на ввод объекта в эксплуатацию необходимы следующие документы: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14" w:name="P135"/>
      <w:bookmarkEnd w:id="14"/>
      <w:r>
        <w:t>1)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2) исключен. - </w:t>
      </w:r>
      <w:hyperlink r:id="rId80">
        <w:r>
          <w:rPr>
            <w:color w:val="0000FF"/>
          </w:rPr>
          <w:t>Постановление</w:t>
        </w:r>
      </w:hyperlink>
      <w:r>
        <w:t xml:space="preserve"> Администрации г. Иванова от 15.03.2023 N 493;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15" w:name="P137"/>
      <w:bookmarkEnd w:id="15"/>
      <w:r>
        <w:t>3) разрешение на строительство;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4) - 5) исключены. - </w:t>
      </w:r>
      <w:hyperlink r:id="rId81">
        <w:r>
          <w:rPr>
            <w:color w:val="0000FF"/>
          </w:rPr>
          <w:t>Постановление</w:t>
        </w:r>
      </w:hyperlink>
      <w:r>
        <w:t xml:space="preserve"> Администрации г. Иванова от 15.03.2023 N 493;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16" w:name="P139"/>
      <w:bookmarkEnd w:id="16"/>
      <w:r>
        <w:t>6)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</w:r>
    </w:p>
    <w:p w:rsidR="00E55EEE" w:rsidRDefault="00E55EEE">
      <w:pPr>
        <w:pStyle w:val="ConsPlusNormal"/>
        <w:jc w:val="both"/>
      </w:pPr>
      <w:r>
        <w:t xml:space="preserve">(пп. 6 в ред. </w:t>
      </w:r>
      <w:hyperlink r:id="rId82">
        <w:r>
          <w:rPr>
            <w:color w:val="0000FF"/>
          </w:rPr>
          <w:t>Постановления</w:t>
        </w:r>
      </w:hyperlink>
      <w:r>
        <w:t xml:space="preserve"> Администрации г. Иванова от 24.12.2021 N 1554)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17" w:name="P141"/>
      <w:bookmarkEnd w:id="17"/>
      <w:r>
        <w:t>7)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18" w:name="P142"/>
      <w:bookmarkEnd w:id="18"/>
      <w:r>
        <w:t xml:space="preserve">8)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</w:t>
      </w:r>
      <w:hyperlink r:id="rId83">
        <w:r>
          <w:rPr>
            <w:color w:val="0000FF"/>
          </w:rPr>
          <w:t>частью 1 статьи 54</w:t>
        </w:r>
      </w:hyperlink>
      <w:r>
        <w:t xml:space="preserve"> Градостроительного кодекса Российской Федерации) о соответствии построенного, реконструированного объекта капитального строительства указанным в </w:t>
      </w:r>
      <w:hyperlink r:id="rId84">
        <w:r>
          <w:rPr>
            <w:color w:val="0000FF"/>
          </w:rPr>
          <w:t>пункте 1 части 5 статьи 49</w:t>
        </w:r>
      </w:hyperlink>
      <w:r>
        <w:t xml:space="preserve">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 соответствии с </w:t>
      </w:r>
      <w:hyperlink r:id="rId85">
        <w:r>
          <w:rPr>
            <w:color w:val="0000FF"/>
          </w:rPr>
          <w:t>частью 1.3 статьи 52</w:t>
        </w:r>
      </w:hyperlink>
      <w:r>
        <w:t xml:space="preserve"> Градостроительного кодекса Российской Федерации частью такой проектной документации),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</w:t>
      </w:r>
      <w:hyperlink r:id="rId86">
        <w:r>
          <w:rPr>
            <w:color w:val="0000FF"/>
          </w:rPr>
          <w:t>частью 5 статьи 54</w:t>
        </w:r>
      </w:hyperlink>
      <w:r>
        <w:t xml:space="preserve"> Градостроительного кодекса Российской Федерации;</w:t>
      </w:r>
    </w:p>
    <w:p w:rsidR="00E55EEE" w:rsidRDefault="00E55EEE">
      <w:pPr>
        <w:pStyle w:val="ConsPlusNormal"/>
        <w:jc w:val="both"/>
      </w:pPr>
      <w:r>
        <w:t xml:space="preserve">(пп. 8 в ред. </w:t>
      </w:r>
      <w:hyperlink r:id="rId87">
        <w:r>
          <w:rPr>
            <w:color w:val="0000FF"/>
          </w:rPr>
          <w:t>Постановления</w:t>
        </w:r>
      </w:hyperlink>
      <w:r>
        <w:t xml:space="preserve"> Администрации г. Иванова от 05.05.2022 N 509)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9) исключен. - </w:t>
      </w:r>
      <w:hyperlink r:id="rId88">
        <w:r>
          <w:rPr>
            <w:color w:val="0000FF"/>
          </w:rPr>
          <w:t>Постановление</w:t>
        </w:r>
      </w:hyperlink>
      <w:r>
        <w:t xml:space="preserve"> Администрации г. Иванова от 15.03.2023 N 493;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19" w:name="P145"/>
      <w:bookmarkEnd w:id="19"/>
      <w:r>
        <w:t xml:space="preserve">10) технический план объекта капитального строительства, подготовленный в соответствии с Федеральным </w:t>
      </w:r>
      <w:hyperlink r:id="rId89">
        <w:r>
          <w:rPr>
            <w:color w:val="0000FF"/>
          </w:rPr>
          <w:t>законом</w:t>
        </w:r>
      </w:hyperlink>
      <w:r>
        <w:t xml:space="preserve"> от 13 июля 2015 года N 218-ФЗ "О государственной регистрации недвижимости", за исключением ввода в эксплуатацию объекта капитального строительства, в отношении которого в соответствии с Федеральным </w:t>
      </w:r>
      <w:hyperlink r:id="rId90">
        <w:r>
          <w:rPr>
            <w:color w:val="0000FF"/>
          </w:rPr>
          <w:t>законом</w:t>
        </w:r>
      </w:hyperlink>
      <w:r>
        <w:t xml:space="preserve"> "Об особенностях оформления прав на отдельные виды объектов недвижимости и о внесении изменений в отдельные законодательные акты Российской Федерации" государственный кадастровый учет и (или) государственная регистрация прав не осуществляются;</w:t>
      </w:r>
    </w:p>
    <w:p w:rsidR="00E55EEE" w:rsidRDefault="00E55EEE">
      <w:pPr>
        <w:pStyle w:val="ConsPlusNormal"/>
        <w:jc w:val="both"/>
      </w:pPr>
      <w:r>
        <w:t xml:space="preserve">(пп. 10 в ред. </w:t>
      </w:r>
      <w:hyperlink r:id="rId91">
        <w:r>
          <w:rPr>
            <w:color w:val="0000FF"/>
          </w:rPr>
          <w:t>Постановления</w:t>
        </w:r>
      </w:hyperlink>
      <w:r>
        <w:t xml:space="preserve"> Администрации г. Иванова от 30.08.2024 N 1770)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20" w:name="P147"/>
      <w:bookmarkEnd w:id="20"/>
      <w:r>
        <w:t xml:space="preserve">11)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</w:t>
      </w:r>
      <w:hyperlink r:id="rId92">
        <w:r>
          <w:rPr>
            <w:color w:val="0000FF"/>
          </w:rPr>
          <w:t>законом</w:t>
        </w:r>
      </w:hyperlink>
      <w:r>
        <w:t xml:space="preserve"> от 25 июня 2002 года N 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использования;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21" w:name="P148"/>
      <w:bookmarkEnd w:id="21"/>
      <w:r>
        <w:t xml:space="preserve">12) в случае, предусмотренном </w:t>
      </w:r>
      <w:hyperlink w:anchor="P124">
        <w:r>
          <w:rPr>
            <w:color w:val="0000FF"/>
          </w:rPr>
          <w:t>подпунктом 2 пункта 2.6.1</w:t>
        </w:r>
      </w:hyperlink>
      <w:r>
        <w:t xml:space="preserve"> настоящего Регламента, - договор </w:t>
      </w:r>
      <w:r>
        <w:lastRenderedPageBreak/>
        <w:t>или договоры, заключенные между застройщиком и иным лицом (иными лицами), в случае,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 (или) иного лица (иных лиц) на построенные, реконструированные здание, сооружение или на все расположенные в таких здании, сооружении помещения, машино-места, а также документы, подтверждающие исполнение застройщиком и иным лицом (иными лицами) обязательств по указанным договорам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предусмотренные настоящей частью объекты.</w:t>
      </w:r>
    </w:p>
    <w:p w:rsidR="00E55EEE" w:rsidRDefault="00E55EEE">
      <w:pPr>
        <w:pStyle w:val="ConsPlusNormal"/>
        <w:jc w:val="both"/>
      </w:pPr>
      <w:r>
        <w:t xml:space="preserve">(пп. 12 введен </w:t>
      </w:r>
      <w:hyperlink r:id="rId93">
        <w:r>
          <w:rPr>
            <w:color w:val="0000FF"/>
          </w:rPr>
          <w:t>Постановлением</w:t>
        </w:r>
      </w:hyperlink>
      <w:r>
        <w:t xml:space="preserve"> Администрации г. Иванова от 07.09.2022 N 1308)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2.6.1.2. Документы (их копии или сведения, содержащиеся в них), указанные в </w:t>
      </w:r>
      <w:hyperlink w:anchor="P135">
        <w:r>
          <w:rPr>
            <w:color w:val="0000FF"/>
          </w:rPr>
          <w:t>подпунктах 1</w:t>
        </w:r>
      </w:hyperlink>
      <w:r>
        <w:t xml:space="preserve"> и </w:t>
      </w:r>
      <w:hyperlink w:anchor="P142">
        <w:r>
          <w:rPr>
            <w:color w:val="0000FF"/>
          </w:rPr>
          <w:t>8 пункта 2.6.1.1</w:t>
        </w:r>
      </w:hyperlink>
      <w:r>
        <w:t xml:space="preserve"> настоящего Регламента, запрашиваются Управлением в уполномоченных органах, в распоряжении которых находятся указанные документы, в случае, если Заявитель не представил указанные документы самостоятельно.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2.6.1.3. Документы, указанные в </w:t>
      </w:r>
      <w:hyperlink w:anchor="P135">
        <w:r>
          <w:rPr>
            <w:color w:val="0000FF"/>
          </w:rPr>
          <w:t>подпунктах 1</w:t>
        </w:r>
      </w:hyperlink>
      <w:r>
        <w:t xml:space="preserve">, </w:t>
      </w:r>
      <w:hyperlink w:anchor="P139">
        <w:r>
          <w:rPr>
            <w:color w:val="0000FF"/>
          </w:rPr>
          <w:t>6</w:t>
        </w:r>
      </w:hyperlink>
      <w:r>
        <w:t xml:space="preserve">, </w:t>
      </w:r>
      <w:hyperlink w:anchor="P141">
        <w:r>
          <w:rPr>
            <w:color w:val="0000FF"/>
          </w:rPr>
          <w:t>7</w:t>
        </w:r>
      </w:hyperlink>
      <w:r>
        <w:t xml:space="preserve">, </w:t>
      </w:r>
      <w:hyperlink w:anchor="P145">
        <w:r>
          <w:rPr>
            <w:color w:val="0000FF"/>
          </w:rPr>
          <w:t>10 пункта 2.6.1.1</w:t>
        </w:r>
      </w:hyperlink>
      <w:r>
        <w:t xml:space="preserve">, </w:t>
      </w:r>
      <w:hyperlink w:anchor="P169">
        <w:r>
          <w:rPr>
            <w:color w:val="0000FF"/>
          </w:rPr>
          <w:t>пунктах 2.6.2.2</w:t>
        </w:r>
      </w:hyperlink>
      <w:r>
        <w:t xml:space="preserve">, </w:t>
      </w:r>
      <w:hyperlink w:anchor="P170">
        <w:r>
          <w:rPr>
            <w:color w:val="0000FF"/>
          </w:rPr>
          <w:t>2.6.2.3</w:t>
        </w:r>
      </w:hyperlink>
      <w:r>
        <w:t xml:space="preserve"> настоящего Регламента, направляются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:rsidR="00E55EEE" w:rsidRDefault="00E55EEE">
      <w:pPr>
        <w:pStyle w:val="ConsPlusNormal"/>
        <w:jc w:val="both"/>
      </w:pPr>
      <w:r>
        <w:t xml:space="preserve">(п. 2.6.1.3 в ред. </w:t>
      </w:r>
      <w:hyperlink r:id="rId94">
        <w:r>
          <w:rPr>
            <w:color w:val="0000FF"/>
          </w:rPr>
          <w:t>Постановления</w:t>
        </w:r>
      </w:hyperlink>
      <w:r>
        <w:t xml:space="preserve"> Администрации г. Иванова от 15.03.2023 N 493)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2.6.1.4. Документы, указанные в </w:t>
      </w:r>
      <w:hyperlink w:anchor="P137">
        <w:r>
          <w:rPr>
            <w:color w:val="0000FF"/>
          </w:rPr>
          <w:t>подпункте 3 пункта 2.6.1.1</w:t>
        </w:r>
      </w:hyperlink>
      <w:r>
        <w:t xml:space="preserve"> настоящего Регламента, находятся в распоряжении Управления.</w:t>
      </w:r>
    </w:p>
    <w:p w:rsidR="00E55EEE" w:rsidRDefault="00E55EEE">
      <w:pPr>
        <w:pStyle w:val="ConsPlusNormal"/>
        <w:jc w:val="both"/>
      </w:pPr>
      <w:r>
        <w:t xml:space="preserve">(п. 2.6.1.4 в ред. </w:t>
      </w:r>
      <w:hyperlink r:id="rId95">
        <w:r>
          <w:rPr>
            <w:color w:val="0000FF"/>
          </w:rPr>
          <w:t>Постановления</w:t>
        </w:r>
      </w:hyperlink>
      <w:r>
        <w:t xml:space="preserve"> Администрации г. Иванова от 15.03.2023 N 493)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2.6.1.5. Документы, указанные в </w:t>
      </w:r>
      <w:hyperlink w:anchor="P139">
        <w:r>
          <w:rPr>
            <w:color w:val="0000FF"/>
          </w:rPr>
          <w:t>подпунктах 6</w:t>
        </w:r>
      </w:hyperlink>
      <w:r>
        <w:t xml:space="preserve">, </w:t>
      </w:r>
      <w:hyperlink w:anchor="P141">
        <w:r>
          <w:rPr>
            <w:color w:val="0000FF"/>
          </w:rPr>
          <w:t>7</w:t>
        </w:r>
      </w:hyperlink>
      <w:r>
        <w:t xml:space="preserve">, </w:t>
      </w:r>
      <w:hyperlink w:anchor="P145">
        <w:r>
          <w:rPr>
            <w:color w:val="0000FF"/>
          </w:rPr>
          <w:t>10</w:t>
        </w:r>
      </w:hyperlink>
      <w:r>
        <w:t xml:space="preserve"> - </w:t>
      </w:r>
      <w:hyperlink w:anchor="P148">
        <w:r>
          <w:rPr>
            <w:color w:val="0000FF"/>
          </w:rPr>
          <w:t>12 пункта 2.6.1.1</w:t>
        </w:r>
      </w:hyperlink>
      <w:r>
        <w:t xml:space="preserve">, </w:t>
      </w:r>
      <w:hyperlink w:anchor="P169">
        <w:r>
          <w:rPr>
            <w:color w:val="0000FF"/>
          </w:rPr>
          <w:t>пунктах 2.6.2.2</w:t>
        </w:r>
      </w:hyperlink>
      <w:r>
        <w:t xml:space="preserve">, </w:t>
      </w:r>
      <w:hyperlink w:anchor="P170">
        <w:r>
          <w:rPr>
            <w:color w:val="0000FF"/>
          </w:rPr>
          <w:t>2.6.2.3</w:t>
        </w:r>
      </w:hyperlink>
      <w:r>
        <w:t xml:space="preserve"> настоящего Регламента, Заявитель предоставляет самостоятельно.</w:t>
      </w:r>
    </w:p>
    <w:p w:rsidR="00E55EEE" w:rsidRDefault="00E55EEE">
      <w:pPr>
        <w:pStyle w:val="ConsPlusNormal"/>
        <w:jc w:val="both"/>
      </w:pPr>
      <w:r>
        <w:t xml:space="preserve">(в ред. </w:t>
      </w:r>
      <w:hyperlink r:id="rId96">
        <w:r>
          <w:rPr>
            <w:color w:val="0000FF"/>
          </w:rPr>
          <w:t>Постановления</w:t>
        </w:r>
      </w:hyperlink>
      <w:r>
        <w:t xml:space="preserve"> Администрации г. Иванова от 15.03.2023 N 493)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Заявитель предоставляет одновременно оригиналы документов и их копии либо только копии, заверенные в установленном порядке.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Особенности формирования документов в электронной форме предусмотрены </w:t>
      </w:r>
      <w:hyperlink w:anchor="P326">
        <w:r>
          <w:rPr>
            <w:color w:val="0000FF"/>
          </w:rPr>
          <w:t>пунктом 2.22.1</w:t>
        </w:r>
      </w:hyperlink>
      <w:r>
        <w:t xml:space="preserve"> настоящего Регламента.</w:t>
      </w:r>
    </w:p>
    <w:p w:rsidR="00E55EEE" w:rsidRDefault="00E55EEE">
      <w:pPr>
        <w:pStyle w:val="ConsPlusNormal"/>
        <w:jc w:val="both"/>
      </w:pPr>
      <w:r>
        <w:t xml:space="preserve">(абзац введен </w:t>
      </w:r>
      <w:hyperlink r:id="rId97">
        <w:r>
          <w:rPr>
            <w:color w:val="0000FF"/>
          </w:rPr>
          <w:t>Постановлением</w:t>
        </w:r>
      </w:hyperlink>
      <w:r>
        <w:t xml:space="preserve"> Администрации г. Иванова от 09.04.2021 N 437)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2.6.1.6. При подаче заявления о предоставлении муниципальной услуги на бумажном носителе Заявитель предоставляет в Администрацию города Иванова прилагаемые к заявлению документы в скомплектованном в соответствии с установленным перечнем и прошитом либо сброшюрованном виде.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Одновременно с этим Заявитель вправе по собственной инициативе представить на соответствующем электронном носителе в Администрацию города Иванова прилагаемые к заявлению документы в электронной форме в соответствии с требованиями </w:t>
      </w:r>
      <w:hyperlink r:id="rId98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07.10.2019 N 1294 "Об утверждении Правил направления документов в уполномоченные на выдачу разрешений на строительство и (или)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 корпорацию по атомной энергии "Росатом", Государственную корпорацию по космической деятельности "Роскосмос" в электронной форме".</w:t>
      </w:r>
    </w:p>
    <w:p w:rsidR="00E55EEE" w:rsidRDefault="00E55EEE">
      <w:pPr>
        <w:pStyle w:val="ConsPlusNormal"/>
        <w:jc w:val="both"/>
      </w:pPr>
      <w:r>
        <w:t xml:space="preserve">(в ред. </w:t>
      </w:r>
      <w:hyperlink r:id="rId99">
        <w:r>
          <w:rPr>
            <w:color w:val="0000FF"/>
          </w:rPr>
          <w:t>Постановления</w:t>
        </w:r>
      </w:hyperlink>
      <w:r>
        <w:t xml:space="preserve"> Администрации г. Иванова от 18.03.2020 N 320)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2.6.1.7. При подаче заявления о предоставлении муниципальной услуги в электронном виде </w:t>
      </w:r>
      <w:r>
        <w:lastRenderedPageBreak/>
        <w:t xml:space="preserve">Заявитель направляет в Администрацию города Иванова прилагаемые к заявлению документы в электронной форме в соответствии с требованиями </w:t>
      </w:r>
      <w:hyperlink r:id="rId100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07.10.2019 N 1294 "Об утверждении Правил направления документов в уполномоченные на выдачу разрешений на строительство и (или)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 корпорацию по атомной энергии "Росатом", Государственную корпорацию по космической деятельности "Роскосмос" в электронной форме", подписанные электронной подписью в соответствии с требованиями действующего законодательства, на соответствующем электронном носителе.</w:t>
      </w:r>
    </w:p>
    <w:p w:rsidR="00E55EEE" w:rsidRDefault="00E55EEE">
      <w:pPr>
        <w:pStyle w:val="ConsPlusNormal"/>
        <w:jc w:val="both"/>
      </w:pPr>
      <w:r>
        <w:t xml:space="preserve">(в ред. Постановлений Администрации г. Иванова от 13.01.2020 </w:t>
      </w:r>
      <w:hyperlink r:id="rId101">
        <w:r>
          <w:rPr>
            <w:color w:val="0000FF"/>
          </w:rPr>
          <w:t>N 4</w:t>
        </w:r>
      </w:hyperlink>
      <w:r>
        <w:t xml:space="preserve">, от 18.03.2020 </w:t>
      </w:r>
      <w:hyperlink r:id="rId102">
        <w:r>
          <w:rPr>
            <w:color w:val="0000FF"/>
          </w:rPr>
          <w:t>N 320</w:t>
        </w:r>
      </w:hyperlink>
      <w:r>
        <w:t>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2.6.1.8. В случае если подано заявление о выдаче разрешения на ввод объекта в эксплуатацию в отношении этапа строительства, реконструкции объекта капитального строительства, документы, указанные в </w:t>
      </w:r>
      <w:hyperlink w:anchor="P139">
        <w:r>
          <w:rPr>
            <w:color w:val="0000FF"/>
          </w:rPr>
          <w:t>подпунктах 6</w:t>
        </w:r>
      </w:hyperlink>
      <w:r>
        <w:t xml:space="preserve"> - </w:t>
      </w:r>
      <w:hyperlink w:anchor="P142">
        <w:r>
          <w:rPr>
            <w:color w:val="0000FF"/>
          </w:rPr>
          <w:t>8</w:t>
        </w:r>
      </w:hyperlink>
      <w:r>
        <w:t xml:space="preserve">, </w:t>
      </w:r>
      <w:hyperlink w:anchor="P145">
        <w:r>
          <w:rPr>
            <w:color w:val="0000FF"/>
          </w:rPr>
          <w:t>10</w:t>
        </w:r>
      </w:hyperlink>
      <w:r>
        <w:t xml:space="preserve">, </w:t>
      </w:r>
      <w:hyperlink w:anchor="P147">
        <w:r>
          <w:rPr>
            <w:color w:val="0000FF"/>
          </w:rPr>
          <w:t>11 пункта 2.6.1.1</w:t>
        </w:r>
      </w:hyperlink>
      <w:r>
        <w:t xml:space="preserve"> настоящего Регламента, оформляются в части, относящейся к соответствующему этапу строительства, реконструкции объекта капитального строительства. В указанном случае в заявлении о предоставлении муниципальной услуги в отношении этапа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:rsidR="00E55EEE" w:rsidRDefault="00E55EEE">
      <w:pPr>
        <w:pStyle w:val="ConsPlusNormal"/>
        <w:jc w:val="both"/>
      </w:pPr>
      <w:r>
        <w:t xml:space="preserve">(п. 2.6.1.8 в ред. </w:t>
      </w:r>
      <w:hyperlink r:id="rId103">
        <w:r>
          <w:rPr>
            <w:color w:val="0000FF"/>
          </w:rPr>
          <w:t>Постановления</w:t>
        </w:r>
      </w:hyperlink>
      <w:r>
        <w:t xml:space="preserve"> Администрации г. Иванова от 15.03.2023 N 493)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2.6.2. Для внесения изменений в разрешение на ввод объекта в эксплуатацию, если внесение изменений обусловлено случаем, предусмотренным </w:t>
      </w:r>
      <w:hyperlink r:id="rId104">
        <w:r>
          <w:rPr>
            <w:color w:val="0000FF"/>
          </w:rPr>
          <w:t>частью 5.1 статьи 55</w:t>
        </w:r>
      </w:hyperlink>
      <w:r>
        <w:t xml:space="preserve"> Градостроительного кодекса Российской Федерации, Заявитель направляет в Администрацию города Иванова: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22" w:name="P168"/>
      <w:bookmarkEnd w:id="22"/>
      <w:r>
        <w:t xml:space="preserve">2.6.2.1. </w:t>
      </w:r>
      <w:hyperlink w:anchor="P857">
        <w:r>
          <w:rPr>
            <w:color w:val="0000FF"/>
          </w:rPr>
          <w:t>Заявление</w:t>
        </w:r>
      </w:hyperlink>
      <w:r>
        <w:t xml:space="preserve"> о внесении изменений в разрешение на ввод объекта капитального строительства в эксплуатацию по форме согласно приложению N 3 к настоящему Регламенту.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23" w:name="P169"/>
      <w:bookmarkEnd w:id="23"/>
      <w:r>
        <w:t xml:space="preserve">2.6.2.2. Технический план объекта капитального строительства, подготовленный в связи со случаем, предусмотренным </w:t>
      </w:r>
      <w:hyperlink r:id="rId105">
        <w:r>
          <w:rPr>
            <w:color w:val="0000FF"/>
          </w:rPr>
          <w:t>частью 5.1 статьи 55</w:t>
        </w:r>
      </w:hyperlink>
      <w:r>
        <w:t xml:space="preserve"> Градостроительного кодекса Российской Федерации.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24" w:name="P170"/>
      <w:bookmarkEnd w:id="24"/>
      <w:r>
        <w:t xml:space="preserve">2.6.2.3. Документы, предусмотренные </w:t>
      </w:r>
      <w:hyperlink w:anchor="P134">
        <w:r>
          <w:rPr>
            <w:color w:val="0000FF"/>
          </w:rPr>
          <w:t>пунктом 2.6.1.1</w:t>
        </w:r>
      </w:hyperlink>
      <w:r>
        <w:t xml:space="preserve"> настоящего Регламента, если в такие документы внесены изменения в связи с подготовкой технического плана объекта капитального строительства в соответствии с </w:t>
      </w:r>
      <w:hyperlink r:id="rId106">
        <w:r>
          <w:rPr>
            <w:color w:val="0000FF"/>
          </w:rPr>
          <w:t>частью 5.1 статьи 55</w:t>
        </w:r>
      </w:hyperlink>
      <w:r>
        <w:t xml:space="preserve"> Градостроительного кодекса Российской Федерации.</w:t>
      </w:r>
    </w:p>
    <w:p w:rsidR="00E55EEE" w:rsidRDefault="00E55EEE">
      <w:pPr>
        <w:pStyle w:val="ConsPlusNormal"/>
        <w:jc w:val="both"/>
      </w:pPr>
      <w:r>
        <w:t xml:space="preserve">(пп. 2.6.2 введен </w:t>
      </w:r>
      <w:hyperlink r:id="rId107">
        <w:r>
          <w:rPr>
            <w:color w:val="0000FF"/>
          </w:rPr>
          <w:t>Постановлением</w:t>
        </w:r>
      </w:hyperlink>
      <w:r>
        <w:t xml:space="preserve"> Администрации г. Иванова от 10.02.2022 N 148)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25" w:name="P172"/>
      <w:bookmarkEnd w:id="25"/>
      <w: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2.7.1. Отсутствие (недостаточность) и (или) недостоверность в заявлении о предоставлении муниципальной услуги информации, указанной в формах заявлений о предоставлении муниципальной услуги согласно </w:t>
      </w:r>
      <w:hyperlink w:anchor="P503">
        <w:r>
          <w:rPr>
            <w:color w:val="0000FF"/>
          </w:rPr>
          <w:t>приложениям N 1</w:t>
        </w:r>
      </w:hyperlink>
      <w:r>
        <w:t xml:space="preserve">, </w:t>
      </w:r>
      <w:hyperlink w:anchor="P857">
        <w:r>
          <w:rPr>
            <w:color w:val="0000FF"/>
          </w:rPr>
          <w:t>N 3</w:t>
        </w:r>
      </w:hyperlink>
      <w:r>
        <w:t xml:space="preserve"> к настоящему Регламенту.</w:t>
      </w:r>
    </w:p>
    <w:p w:rsidR="00E55EEE" w:rsidRDefault="00E55EEE">
      <w:pPr>
        <w:pStyle w:val="ConsPlusNormal"/>
        <w:jc w:val="both"/>
      </w:pPr>
      <w:r>
        <w:t xml:space="preserve">(п. 2.7.1 в ред. </w:t>
      </w:r>
      <w:hyperlink r:id="rId108">
        <w:r>
          <w:rPr>
            <w:color w:val="0000FF"/>
          </w:rPr>
          <w:t>Постановления</w:t>
        </w:r>
      </w:hyperlink>
      <w:r>
        <w:t xml:space="preserve"> Администрации г. Иванова от 10.02.2022 N 148)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2.7.2. Текст письменного обращения не поддается прочтению, в том числе фамилия/наименование юридического лица и почтовый адрес Заявителя.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2.7.3. Заявление анонимного характера.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26" w:name="P177"/>
      <w:bookmarkEnd w:id="26"/>
      <w:r>
        <w:t>2.7.4. Заявление и (или) документы, направленные в электронной форме, не подписаны электронной подписью в соответствии с требованиями действующего законодательства лицами, обладающими полномочиями на их подписание, либо не подтверждена ее подлинность.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lastRenderedPageBreak/>
        <w:t>2.7.5. Подача заявления о предоставлении муниципальной услуги представителем Заявителя, чьи полномочия не подтверждены.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2.7.6. Отсутствие у Администрации города Иванова полномочий по рассмотрению заявления.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27" w:name="P180"/>
      <w:bookmarkEnd w:id="27"/>
      <w:r>
        <w:t xml:space="preserve">2.7.7. Предоставление заявления и документов в электронной форме с нарушением порядка, утвержденного </w:t>
      </w:r>
      <w:hyperlink r:id="rId109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07.10.2019 N 1294 "Об утверждении Правил направления документов в уполномоченные на выдачу разрешений на строительство и (или)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 корпорацию по атомной энергии "Росатом", Государственную корпорацию по космической деятельности "Роскосмос" в электронной форме".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28" w:name="P181"/>
      <w:bookmarkEnd w:id="28"/>
      <w:r>
        <w:t xml:space="preserve">2.7.8. Заявление о выдаче разрешения на ввод объекта в эксплуатацию (о внесении изменений в разрешение на ввод объекта капитального строительства в эксплуатацию) и документы, указанные в </w:t>
      </w:r>
      <w:hyperlink w:anchor="P134">
        <w:r>
          <w:rPr>
            <w:color w:val="0000FF"/>
          </w:rPr>
          <w:t>пунктах 2.6.1.1</w:t>
        </w:r>
      </w:hyperlink>
      <w:r>
        <w:t xml:space="preserve">, </w:t>
      </w:r>
      <w:hyperlink w:anchor="P169">
        <w:r>
          <w:rPr>
            <w:color w:val="0000FF"/>
          </w:rPr>
          <w:t>2.6.2.2</w:t>
        </w:r>
      </w:hyperlink>
      <w:r>
        <w:t xml:space="preserve">, </w:t>
      </w:r>
      <w:hyperlink w:anchor="P170">
        <w:r>
          <w:rPr>
            <w:color w:val="0000FF"/>
          </w:rPr>
          <w:t>2.6.2.3</w:t>
        </w:r>
      </w:hyperlink>
      <w:r>
        <w:t xml:space="preserve"> настоящего Регламента, предоставлены на бумажном носителе.</w:t>
      </w:r>
    </w:p>
    <w:p w:rsidR="00E55EEE" w:rsidRDefault="00E55EEE">
      <w:pPr>
        <w:pStyle w:val="ConsPlusNormal"/>
        <w:jc w:val="both"/>
      </w:pPr>
      <w:r>
        <w:t xml:space="preserve">(в ред. </w:t>
      </w:r>
      <w:hyperlink r:id="rId110">
        <w:r>
          <w:rPr>
            <w:color w:val="0000FF"/>
          </w:rPr>
          <w:t>Постановления</w:t>
        </w:r>
      </w:hyperlink>
      <w:r>
        <w:t xml:space="preserve"> Администрации г. Иванова от 10.02.2022 N 148)</w:t>
      </w:r>
    </w:p>
    <w:p w:rsidR="00E55EEE" w:rsidRDefault="00E55EEE">
      <w:pPr>
        <w:pStyle w:val="ConsPlusNormal"/>
        <w:spacing w:before="220"/>
        <w:ind w:firstLine="540"/>
        <w:jc w:val="both"/>
      </w:pPr>
      <w:hyperlink w:anchor="P181">
        <w:r>
          <w:rPr>
            <w:color w:val="0000FF"/>
          </w:rPr>
          <w:t>Пункт 2.7.8</w:t>
        </w:r>
      </w:hyperlink>
      <w:r>
        <w:t xml:space="preserve"> настоящего Регламента применяется исключительно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В случае если возврат заявления и отказ в приеме подаваемых Заявителем документов в целях получения муниципальной услуги дается уполномоченным сотрудником отдела правового и документационного сопровождения Управления, ответственным за делопроизводство, специалистом многофункционального центра в ходе личного приема, основания такого возврата разъясняются Заявителю уполномоченным сотрудником отдела правового и документационного сопровождения Управления, ответственным за делопроизводство, специалистом многофункционального центра в письменной форме непосредственно на личном приеме.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В случае если основания к отказу в приеме документов выявляются в ходе рассмотрения письменного обращения Заявителя, поступившего способами, указанными в </w:t>
      </w:r>
      <w:hyperlink w:anchor="P99">
        <w:r>
          <w:rPr>
            <w:color w:val="0000FF"/>
          </w:rPr>
          <w:t>пункте 2.2.1</w:t>
        </w:r>
      </w:hyperlink>
      <w:r>
        <w:t xml:space="preserve"> настоящего Регламента, основания отказа разъясняются Заявителю в письменном ответе в срок, определенный в </w:t>
      </w:r>
      <w:hyperlink w:anchor="P115">
        <w:r>
          <w:rPr>
            <w:color w:val="0000FF"/>
          </w:rPr>
          <w:t>пункте 2.4</w:t>
        </w:r>
      </w:hyperlink>
      <w:r>
        <w:t xml:space="preserve"> настоящего Регламента.</w:t>
      </w:r>
    </w:p>
    <w:p w:rsidR="00E55EEE" w:rsidRDefault="00E55EEE">
      <w:pPr>
        <w:pStyle w:val="ConsPlusNormal"/>
        <w:jc w:val="both"/>
      </w:pPr>
      <w:r>
        <w:t xml:space="preserve">(п. 2.7 в ред. </w:t>
      </w:r>
      <w:hyperlink r:id="rId111">
        <w:r>
          <w:rPr>
            <w:color w:val="0000FF"/>
          </w:rPr>
          <w:t>Постановления</w:t>
        </w:r>
      </w:hyperlink>
      <w:r>
        <w:t xml:space="preserve"> Администрации г. Иванова от 09.04.2021 N 437)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29" w:name="P187"/>
      <w:bookmarkEnd w:id="29"/>
      <w:r>
        <w:t>2.8. Исчерпывающий перечень оснований для отказа в предоставлении муниципальной услуги.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2.8.1. Отсутствие указанных в </w:t>
      </w:r>
      <w:hyperlink w:anchor="P134">
        <w:r>
          <w:rPr>
            <w:color w:val="0000FF"/>
          </w:rPr>
          <w:t>пунктах 2.6.1.1</w:t>
        </w:r>
      </w:hyperlink>
      <w:r>
        <w:t xml:space="preserve">, </w:t>
      </w:r>
      <w:hyperlink w:anchor="P168">
        <w:r>
          <w:rPr>
            <w:color w:val="0000FF"/>
          </w:rPr>
          <w:t>2.6.2.1</w:t>
        </w:r>
      </w:hyperlink>
      <w:r>
        <w:t xml:space="preserve"> - </w:t>
      </w:r>
      <w:hyperlink w:anchor="P170">
        <w:r>
          <w:rPr>
            <w:color w:val="0000FF"/>
          </w:rPr>
          <w:t>2.6.2.3</w:t>
        </w:r>
      </w:hyperlink>
      <w:r>
        <w:t xml:space="preserve"> настоящего Регламента документов.</w:t>
      </w:r>
    </w:p>
    <w:p w:rsidR="00E55EEE" w:rsidRDefault="00E55EEE">
      <w:pPr>
        <w:pStyle w:val="ConsPlusNormal"/>
        <w:jc w:val="both"/>
      </w:pPr>
      <w:r>
        <w:t xml:space="preserve">(п. 2.8.1 в ред. </w:t>
      </w:r>
      <w:hyperlink r:id="rId112">
        <w:r>
          <w:rPr>
            <w:color w:val="0000FF"/>
          </w:rPr>
          <w:t>Постановления</w:t>
        </w:r>
      </w:hyperlink>
      <w:r>
        <w:t xml:space="preserve"> Администрации г. Иванова от 10.02.2022 N 148)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2.8.2.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lastRenderedPageBreak/>
        <w:t xml:space="preserve">2.8.3.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с </w:t>
      </w:r>
      <w:hyperlink r:id="rId113">
        <w:r>
          <w:rPr>
            <w:color w:val="0000FF"/>
          </w:rPr>
          <w:t>частью 6.2 статьи 55</w:t>
        </w:r>
      </w:hyperlink>
      <w:r>
        <w:t xml:space="preserve"> Градостроительного кодекса Российской Федерации.</w:t>
      </w:r>
    </w:p>
    <w:p w:rsidR="00E55EEE" w:rsidRDefault="00E55EEE">
      <w:pPr>
        <w:pStyle w:val="ConsPlusNormal"/>
        <w:jc w:val="both"/>
      </w:pPr>
      <w:r>
        <w:t xml:space="preserve">(в ред. </w:t>
      </w:r>
      <w:hyperlink r:id="rId114">
        <w:r>
          <w:rPr>
            <w:color w:val="0000FF"/>
          </w:rPr>
          <w:t>Постановления</w:t>
        </w:r>
      </w:hyperlink>
      <w:r>
        <w:t xml:space="preserve"> Администрации г. Иванова от 15.09.2025 N 2027)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2.8.4.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строительства, протяженности линейного объекта в соответствии с </w:t>
      </w:r>
      <w:hyperlink r:id="rId115">
        <w:r>
          <w:rPr>
            <w:color w:val="0000FF"/>
          </w:rPr>
          <w:t>частью 6.2 статьи 55</w:t>
        </w:r>
      </w:hyperlink>
      <w:r>
        <w:t xml:space="preserve"> Градостроительного кодекса Российской Федерации.</w:t>
      </w:r>
    </w:p>
    <w:p w:rsidR="00E55EEE" w:rsidRDefault="00E55EEE">
      <w:pPr>
        <w:pStyle w:val="ConsPlusNormal"/>
        <w:jc w:val="both"/>
      </w:pPr>
      <w:r>
        <w:t xml:space="preserve">(в ред. </w:t>
      </w:r>
      <w:hyperlink r:id="rId116">
        <w:r>
          <w:rPr>
            <w:color w:val="0000FF"/>
          </w:rPr>
          <w:t>Постановления</w:t>
        </w:r>
      </w:hyperlink>
      <w:r>
        <w:t xml:space="preserve"> Администрации г. Иванова от 15.09.2025 N 2027)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30" w:name="P195"/>
      <w:bookmarkEnd w:id="30"/>
      <w:r>
        <w:t xml:space="preserve">2.8.5.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</w:r>
      <w:hyperlink r:id="rId117">
        <w:r>
          <w:rPr>
            <w:color w:val="0000FF"/>
          </w:rPr>
          <w:t>пунктом 9 части 7 статьи 51</w:t>
        </w:r>
      </w:hyperlink>
      <w:r>
        <w:t xml:space="preserve">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31" w:name="P196"/>
      <w:bookmarkEnd w:id="31"/>
      <w:r>
        <w:t>2.8.6. Несоответствие объектов капитального строительства, разрешения на строительство которых выданы до 1 января 2023 года и по которым не выданы разрешения на ввод их в эксплуатацию,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Федерации, на дату выдачи разрешения на строительство такого объекта капитального строительства.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Положения </w:t>
      </w:r>
      <w:hyperlink w:anchor="P195">
        <w:r>
          <w:rPr>
            <w:color w:val="0000FF"/>
          </w:rPr>
          <w:t>пунктов 2.8.5</w:t>
        </w:r>
      </w:hyperlink>
      <w:r>
        <w:t xml:space="preserve">, </w:t>
      </w:r>
      <w:hyperlink w:anchor="P196">
        <w:r>
          <w:rPr>
            <w:color w:val="0000FF"/>
          </w:rPr>
          <w:t>2.8.6</w:t>
        </w:r>
      </w:hyperlink>
      <w:r>
        <w:t xml:space="preserve"> настоящего Регламента в отношении объектов капитального строительства, разрешения на строительство которых выданы до 1 января 2023 года и по которым не выданы разрешения на ввод их в эксплуатацию, применяются с учетом особенностей, предусмотренных </w:t>
      </w:r>
      <w:hyperlink r:id="rId118">
        <w:r>
          <w:rPr>
            <w:color w:val="0000FF"/>
          </w:rPr>
          <w:t>частью 10 статьи 4</w:t>
        </w:r>
      </w:hyperlink>
      <w:r>
        <w:t xml:space="preserve"> Федерального закона от 29.12.2004 N 191-ФЗ "О введении в действие Градостроительного кодекса Российской Федерации".</w:t>
      </w:r>
    </w:p>
    <w:p w:rsidR="00E55EEE" w:rsidRDefault="00E55EEE">
      <w:pPr>
        <w:pStyle w:val="ConsPlusNormal"/>
        <w:jc w:val="both"/>
      </w:pPr>
      <w:r>
        <w:t xml:space="preserve">(п. 2.8.6 в ред. </w:t>
      </w:r>
      <w:hyperlink r:id="rId119">
        <w:r>
          <w:rPr>
            <w:color w:val="0000FF"/>
          </w:rPr>
          <w:t>Постановления</w:t>
        </w:r>
      </w:hyperlink>
      <w:r>
        <w:t xml:space="preserve"> Администрации г. Иванова от 19.12.2022 N 2105)</w:t>
      </w:r>
    </w:p>
    <w:p w:rsidR="00E55EEE" w:rsidRDefault="00E55EEE">
      <w:pPr>
        <w:pStyle w:val="ConsPlusNormal"/>
        <w:jc w:val="both"/>
      </w:pPr>
      <w:r>
        <w:t xml:space="preserve">(п. 2.8 в ред. </w:t>
      </w:r>
      <w:hyperlink r:id="rId120">
        <w:r>
          <w:rPr>
            <w:color w:val="0000FF"/>
          </w:rPr>
          <w:t>Постановления</w:t>
        </w:r>
      </w:hyperlink>
      <w:r>
        <w:t xml:space="preserve"> Администрации г. Иванова от 09.04.2021 N 437)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2.9. Запрещается требовать от Заявителя: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- представления документов и информации, которые находятся в распоряжении в уполномоченных органах, за исключением документов, включенных в определенный </w:t>
      </w:r>
      <w:hyperlink r:id="rId121">
        <w:r>
          <w:rPr>
            <w:color w:val="0000FF"/>
          </w:rPr>
          <w:t>частью 6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перечень документов.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Заявитель вправе представить указанные документы и информацию в Управление по собственной инициативе;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-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22">
        <w:r>
          <w:rPr>
            <w:color w:val="0000FF"/>
          </w:rPr>
          <w:t>части 1 статьи 9</w:t>
        </w:r>
      </w:hyperlink>
      <w:r>
        <w:t xml:space="preserve"> Федерального закона от 27.07.2010 N 210-ФЗ "Об организации </w:t>
      </w:r>
      <w:r>
        <w:lastRenderedPageBreak/>
        <w:t>предоставления государственных и муниципальных услуг";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-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23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E55EEE" w:rsidRDefault="00E55EEE">
      <w:pPr>
        <w:pStyle w:val="ConsPlusNormal"/>
        <w:jc w:val="both"/>
      </w:pPr>
      <w:r>
        <w:t xml:space="preserve">(абзац введен </w:t>
      </w:r>
      <w:hyperlink r:id="rId124">
        <w:r>
          <w:rPr>
            <w:color w:val="0000FF"/>
          </w:rPr>
          <w:t>Постановлением</w:t>
        </w:r>
      </w:hyperlink>
      <w:r>
        <w:t xml:space="preserve"> Администрации г. Иванова от 09.09.2021 N 1059)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2.9.1. Отказ в приеме документов о предоставлении муниципальной услуги либо 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 в приеме документов либо в предоставлении муниципальной услуги, указанной в уведомлении об отказе.</w:t>
      </w:r>
    </w:p>
    <w:p w:rsidR="00E55EEE" w:rsidRDefault="00E55EEE">
      <w:pPr>
        <w:pStyle w:val="ConsPlusNormal"/>
        <w:jc w:val="both"/>
      </w:pPr>
      <w:r>
        <w:t xml:space="preserve">(в ред. </w:t>
      </w:r>
      <w:hyperlink r:id="rId125">
        <w:r>
          <w:rPr>
            <w:color w:val="0000FF"/>
          </w:rPr>
          <w:t>Постановления</w:t>
        </w:r>
      </w:hyperlink>
      <w:r>
        <w:t xml:space="preserve"> Администрации г. Иванова от 24.12.2021 N 1554)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2.10. Основания для приостановления предоставления муниципальной услуги, плата за предоставление муниципальной услуги.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2.10.1. Основания для приостановления предоставления муниципальной услуги отсутствуют.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2.10.2. Муниципальная услуга предоставляется на безвозмездной основе.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2.11.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 - 15 минут.</w:t>
      </w:r>
    </w:p>
    <w:p w:rsidR="00E55EEE" w:rsidRDefault="00E55EEE">
      <w:pPr>
        <w:pStyle w:val="ConsPlusNormal"/>
        <w:jc w:val="both"/>
      </w:pPr>
      <w:r>
        <w:t xml:space="preserve">(п. 2.11 в ред. </w:t>
      </w:r>
      <w:hyperlink r:id="rId126">
        <w:r>
          <w:rPr>
            <w:color w:val="0000FF"/>
          </w:rPr>
          <w:t>Постановления</w:t>
        </w:r>
      </w:hyperlink>
      <w:r>
        <w:t xml:space="preserve"> Администрации г. Иванова от 15.09.2025 N 2027)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32" w:name="P219"/>
      <w:bookmarkEnd w:id="32"/>
      <w:r>
        <w:lastRenderedPageBreak/>
        <w:t>2.12. Днем получения заявления о предоставлении муниципальной услуги считается день регистрации такого заявления Управлением или многофункциональным центром.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Прием заявлений о предоставлении муниципальной услуги Администрацией города Иванова осуществляется в соответствии с предусмотренным настоящим Регламентом графиком приема уполномоченных сотрудников отдела правового и документационного сопровождения Управления, ответственных за делопроизводство.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Прием заявлений о предоставлении муниципальной услуги многофункциональным центром осуществляется в соответствии с предусмотренным настоящим Регламентом графиком приема специалистами многофункционального центра.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2.13. Требования к помещениям, в которых предоставляется муниципальная услуга, к залу ожидания, к месту заполнения заявлений о предоставлении муниципальной услуги, к информационному стенду с образцами их заполнения, перечнем документов и (или) информации, необходимых для предоставления муниципальной услуги,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E55EEE" w:rsidRDefault="00E55EEE">
      <w:pPr>
        <w:pStyle w:val="ConsPlusNormal"/>
        <w:jc w:val="both"/>
      </w:pPr>
      <w:r>
        <w:t xml:space="preserve">(в ред. </w:t>
      </w:r>
      <w:hyperlink r:id="rId127">
        <w:r>
          <w:rPr>
            <w:color w:val="0000FF"/>
          </w:rPr>
          <w:t>Постановления</w:t>
        </w:r>
      </w:hyperlink>
      <w:r>
        <w:t xml:space="preserve"> Администрации г. Иванова от 15.09.2025 N 2027)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Консультации Заявителей о предоставлении муниципальной услуги осуществляются специалистами Управления согласно графику приема граждан, указанному в </w:t>
      </w:r>
      <w:hyperlink w:anchor="P261">
        <w:r>
          <w:rPr>
            <w:color w:val="0000FF"/>
          </w:rPr>
          <w:t>пункте 2.15</w:t>
        </w:r>
      </w:hyperlink>
      <w:r>
        <w:t xml:space="preserve"> настоящего Регламента: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в отношении объектов капитального строительства, за исключением линейных объектов, - в кабинетах N 619, N 601 (г. Иваново, пл. Революции, д. 6);</w:t>
      </w:r>
    </w:p>
    <w:p w:rsidR="00E55EEE" w:rsidRDefault="00E55EEE">
      <w:pPr>
        <w:pStyle w:val="ConsPlusNormal"/>
        <w:jc w:val="both"/>
      </w:pPr>
      <w:r>
        <w:t xml:space="preserve">(в ред. </w:t>
      </w:r>
      <w:hyperlink r:id="rId128">
        <w:r>
          <w:rPr>
            <w:color w:val="0000FF"/>
          </w:rPr>
          <w:t>Постановления</w:t>
        </w:r>
      </w:hyperlink>
      <w:r>
        <w:t xml:space="preserve"> Администрации г. Иванова от 13.01.2020 N 4)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в отношении линейных объектов - в кабинете N 611 (г. Иваново, пл. Революции, д. 6).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Прием Заявителей специалистами многофункционального центра осуществляется по месту нахождения многофункционального центра (</w:t>
      </w:r>
      <w:hyperlink w:anchor="P84">
        <w:r>
          <w:rPr>
            <w:color w:val="0000FF"/>
          </w:rPr>
          <w:t>пункт 2.2</w:t>
        </w:r>
      </w:hyperlink>
      <w:r>
        <w:t xml:space="preserve"> настоящего Регламента).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Помещение оборудуется вывеской (табличкой), содержащей информацию о полном наименовании органа, предоставляющего муниципальную услугу.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Информационная табличка размещается рядом с входом так, чтобы ее хорошо видели посетители.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Помещения должны быть оборудованы системой кондиционирования воздуха (вентилятор), противопожарной системой и средствами пожаротушения, системой охраны.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129">
        <w:r>
          <w:rPr>
            <w:color w:val="0000FF"/>
          </w:rPr>
          <w:t>Постановление</w:t>
        </w:r>
      </w:hyperlink>
      <w:r>
        <w:t xml:space="preserve"> Администрации г. Иванова от 09.04.2021 N 437.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Рабочие места специалистов Управления и специалистов многофункционального центра, осуществляющих прием Заявителей, должны быть удобно расположены для приема, оборудованы персональным компьютером с возможностью доступа в Интернет, к необходимым информационным базам данных и оргтехнике.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Зал ожидания должен быть оборудован местами для сидения Заявителей.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Места для заполнения запросов должны соответствовать комфортным условиям для Заявителей, быть оборудованы столами, стульями, канцелярскими принадлежностями для написания письменных заявлений.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На информационном стенде, расположенном в непосредственной близости от помещения, </w:t>
      </w:r>
      <w:r>
        <w:lastRenderedPageBreak/>
        <w:t>где предоставляется муниципальная услуга, размещается следующая информация: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- образцы заявлений для предоставления муниципальной услуги;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- перечень документов, необходимых для предоставления муниципальной услуги;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- текст настоящего Регламента с приложениями;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- график приема Заявителей для консультаций по вопросам предоставления муниципальной услуги.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В Администрации города Иванова инвалидам (включая инвалидов, использующих кресла-коляски и собак-проводников) обеспечиваются: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1) условия беспрепятственного доступа к объекту (зданию, помещению), в котором предоставляется муниципальная услуга;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2)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3) сопровождение инвалидов, имеющих стойкие расстройства функции зрения и самостоятельного передвижения;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4)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с учетом ограничений их жизнедеятельности;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6) допуск сурдопереводчика и тифлосурдопереводчика;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7) 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8) оказание инвалидам помощи в преодолении барьеров, мешающих получению ими услуг наравне с другими лицами.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2.14. Информация о правилах предоставления муниципальной услуги размещается на официальном сайте Администрации города Иванова в сети Интернет (</w:t>
      </w:r>
      <w:hyperlink r:id="rId130">
        <w:r>
          <w:rPr>
            <w:color w:val="0000FF"/>
          </w:rPr>
          <w:t>ivanovo.gosuslugi.ru</w:t>
        </w:r>
      </w:hyperlink>
      <w:r>
        <w:t>) (далее - Сайт).</w:t>
      </w:r>
    </w:p>
    <w:p w:rsidR="00E55EEE" w:rsidRDefault="00E55EEE">
      <w:pPr>
        <w:pStyle w:val="ConsPlusNormal"/>
        <w:jc w:val="both"/>
      </w:pPr>
      <w:r>
        <w:t xml:space="preserve">(в ред. </w:t>
      </w:r>
      <w:hyperlink r:id="rId131">
        <w:r>
          <w:rPr>
            <w:color w:val="0000FF"/>
          </w:rPr>
          <w:t>Постановления</w:t>
        </w:r>
      </w:hyperlink>
      <w:r>
        <w:t xml:space="preserve"> Администрации г. Иванова от 24.11.2023 N 2384)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На Сайте размещается следующая информация о предоставлении муниципальной услуги: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1) наименование и процедура предоставления муниципальной услуги;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2) место нахождения, почтовый адрес, номера телефонов, график работы специалистов Управления;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3) извлечения из нормативных правовых актов по вопросам предоставления муниципальной услуги;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4) сведения о результатах предоставления муниципальной услуги.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lastRenderedPageBreak/>
        <w:t>Краткая информация о предоставляемой муниципальной услуге размещается на информационном стенде по месту нахождения Управления. Данная информация должна содержать следующее: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1) график работы специалистов Управления;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2) информацию о порядке предоставления муниципальной услуги;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3) образцы заполнения форм документов для получения муниципальной услуги.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33" w:name="P261"/>
      <w:bookmarkEnd w:id="33"/>
      <w:r>
        <w:t>2.15. Консультации по вопросам предоставления муниципальной услуги осуществляются специалистами Управления, на которых возложены соответствующие должностные обязанности.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Телефоны для справок: 8 (4932) 59-45-84, 8 (4932) 59-45-86, 8 (4932) 59-45-92.</w:t>
      </w:r>
    </w:p>
    <w:p w:rsidR="00E55EEE" w:rsidRDefault="00E55EEE">
      <w:pPr>
        <w:pStyle w:val="ConsPlusNormal"/>
        <w:jc w:val="both"/>
      </w:pPr>
      <w:r>
        <w:t xml:space="preserve">(в ред. Постановлений Администрации г. Иванова от 26.04.2019 </w:t>
      </w:r>
      <w:hyperlink r:id="rId132">
        <w:r>
          <w:rPr>
            <w:color w:val="0000FF"/>
          </w:rPr>
          <w:t>N 628</w:t>
        </w:r>
      </w:hyperlink>
      <w:r>
        <w:t xml:space="preserve">, от 13.01.2020 </w:t>
      </w:r>
      <w:hyperlink r:id="rId133">
        <w:r>
          <w:rPr>
            <w:color w:val="0000FF"/>
          </w:rPr>
          <w:t>N 4</w:t>
        </w:r>
      </w:hyperlink>
      <w:r>
        <w:t>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График приема граждан специалистами Управления: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понедельник: 13.00 - 16.00;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четверг: 9.00 - 12.00.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2.16. Прием заявлений о предоставлении муниципальной услуги осуществляется уполномоченными сотрудниками отдела правового и документационного сопровождения Управления, ответственными за делопроизводство.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Телефон для справок: 8 (4932) 59-45-85;</w:t>
      </w:r>
    </w:p>
    <w:p w:rsidR="00E55EEE" w:rsidRDefault="00E55EEE">
      <w:pPr>
        <w:pStyle w:val="ConsPlusNormal"/>
        <w:jc w:val="both"/>
      </w:pPr>
      <w:r>
        <w:t xml:space="preserve">(в ред. </w:t>
      </w:r>
      <w:hyperlink r:id="rId134">
        <w:r>
          <w:rPr>
            <w:color w:val="0000FF"/>
          </w:rPr>
          <w:t>Постановления</w:t>
        </w:r>
      </w:hyperlink>
      <w:r>
        <w:t xml:space="preserve"> Администрации г. Иванова от 26.04.2019 N 628)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факс: 8 (4932) 59-46-47.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График приема заявлений уполномоченными сотрудниками отдела правового и документационного сопровождения Управления, ответственными за делопроизводство: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понедельник - четверг: 9.00 - 12.00, 13.00 - 16.00;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пятница: 9.00 - 12.00, 13.00 - 15.00;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суббота, воскресенье - выходной день.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2.17. Прием заявлений о предоставлении муниципальной услуги на базе многофункционального центра осуществляется специалистами многофункционального центра, на которых возложены соответствующие должностные обязанности.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Телефон для справок: 8 (4932) 30-03-20;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факс: 8 (4932) 41-60-85.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График приема граждан специалистами многофункционального центра: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понедельник, вторник: 9.00 - 17.00;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среда: 9.00 - 20.00;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четверг: 9.00 - 17.00;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пятница: 9.00 - 16.00;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lastRenderedPageBreak/>
        <w:t>суббота: 9.00 - 17.00;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воскресенье - выходной день.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Один день в месяц в каждом отделе приема и выдачи документов многофункционального центра в городе Иванове объявляется неприемным днем: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- в отделе приема и выдачи документов "Центральный" - каждый первый четверг месяца;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- в отделе приема и выдачи документов "Октябрьский" - каждый второй четверг месяца;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- в отделе приема и выдачи документов "Ленинский" - каждый третий четверг месяца;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- в отделе приема и выдачи документов "Фрунзенский" - каждый четвертый четверг месяца.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2.18. При обращении на личный прием к специалисту Управления Заявитель предоставляет: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- документ, удостоверяющий личность;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- доверенность, в случае если интересы Заявителя представляет уполномоченное лицо.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34" w:name="P293"/>
      <w:bookmarkEnd w:id="34"/>
      <w:r>
        <w:t>2.19. Информация о порядке предоставления муниципальной услуги, о месте нахождения Управления и многофункционального центра, графике работы и телефонах для справок является открытой и предоставляется путем: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- использования средств телефонной связи;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- размещения на интернет-сайте органа, предоставляющего муниципальную услугу (</w:t>
      </w:r>
      <w:hyperlink r:id="rId135">
        <w:r>
          <w:rPr>
            <w:color w:val="0000FF"/>
          </w:rPr>
          <w:t>ivanovo.gosuslugi.ru</w:t>
        </w:r>
      </w:hyperlink>
      <w:r>
        <w:t>);</w:t>
      </w:r>
    </w:p>
    <w:p w:rsidR="00E55EEE" w:rsidRDefault="00E55EEE">
      <w:pPr>
        <w:pStyle w:val="ConsPlusNormal"/>
        <w:jc w:val="both"/>
      </w:pPr>
      <w:r>
        <w:t xml:space="preserve">(в ред. </w:t>
      </w:r>
      <w:hyperlink r:id="rId136">
        <w:r>
          <w:rPr>
            <w:color w:val="0000FF"/>
          </w:rPr>
          <w:t>Постановления</w:t>
        </w:r>
      </w:hyperlink>
      <w:r>
        <w:t xml:space="preserve"> Администрации г. Иванова от 24.11.2023 N 2384)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- размещения на информационных стендах, расположенных в зданиях Управления и многофункционального центра;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- размещения на Порталах;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- проведения консультаций специалистами Управления или многофункционального центра.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Ответ на телефонный звонок должен содержать: наименование соответствующего структурного подразделения, фамилию, имя, отчество и должность лица, принявшего телефонный звонок.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Максимальная продолжительность ответа на устное обращение по консультированию и информированию устно и по телефону не должна превышать 15 минут.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Иная информация по предоставлению муниципальной услуги предоставляется при личном и письменном обращениях.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Ответы на письменные обращения, связанные с разъяснением процедуры предоставления муниципальной услуги, направляются почтой в адрес Заявителя в срок, не превышающий 30 дней с момента поступления таких обращений, либо выдаются на руки Заявителю с соблюдением вышеуказанного срока.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По телефону предоставляется информация по следующим вопросам: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1) о месте нахождения Управления;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2) о графике работы специалистов Управления.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lastRenderedPageBreak/>
        <w:t>Ответ на телефонный звонок должен также содержать: наименование соответствующего структурного подразделения, фамилию, имя, отчество и должность лица, принявшего телефонный звонок.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Иная информация по предоставлению муниципальной услуги предоставляется при личном и письменном обращениях.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Максимальная продолжительность ответа на устное обращение по консультированию и информированию устно и по телефону не должна превышать 15 минут.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Ответы на письменные обращения, связанные с разъяснением процедуры предоставления муниципальной услуги, направляются почтой в адрес Заявителя в срок, не превышающий 30 дней с момента поступления таких обращений, либо выдаются на руки Заявителю с соблюдением вышеуказанного срока.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2.20. Показатели доступности и качества муниципальной услуги.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2.20.1. Показателями доступности муниципальной услуги являются: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- простота и ясность изложения информационных документов;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- наличие различных каналов получения информации о предоставлении муниципальной услуги;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- короткое время ожидания услуги;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- удобный график работы органа, осуществляющего предоставление муниципальной услуги;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- удобное территориальное расположение органа, осуществляющего предоставление муниципальной услуги.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2.20.2. Показателями качества муниципальной услуги являются: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- точность предоставления муниципальной услуги;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- профессиональная подготовка сотрудников органа, осуществляющего предоставление муниципальной услуги;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- высокая культура обслуживания Заявителей;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- строгое соблюдение сроков предоставления муниципальной услуги.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2.21. Заявитель несет ответственность за достоверность представленных им сведений, а также документов, в которых они содержатся.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При выявлении в документах Заявителя неполных и (или) недостоверных сведений такие документы расцениваются как не представленные в установленном порядке, что в соответствии с </w:t>
      </w:r>
      <w:hyperlink w:anchor="P187">
        <w:r>
          <w:rPr>
            <w:color w:val="0000FF"/>
          </w:rPr>
          <w:t>пунктом 2.8</w:t>
        </w:r>
      </w:hyperlink>
      <w:r>
        <w:t xml:space="preserve"> настоящего Регламента является основанием для отказа в предоставлении муниципальной услуги.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2.22. Иные требования.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35" w:name="P326"/>
      <w:bookmarkEnd w:id="35"/>
      <w:r>
        <w:t xml:space="preserve">2.22.1. Заявление о предоставлении муниципальной услуги и документы, предусмотренные </w:t>
      </w:r>
      <w:hyperlink w:anchor="P120">
        <w:r>
          <w:rPr>
            <w:color w:val="0000FF"/>
          </w:rPr>
          <w:t>пунктом 2.6</w:t>
        </w:r>
      </w:hyperlink>
      <w:r>
        <w:t xml:space="preserve"> настоящего Регламента, предоставленные Заявителем в электронной форме, удостоверяются электронной подписью: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- заявление удостоверяется усиленной квалифицированной подписью Заявителя;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lastRenderedPageBreak/>
        <w:t>- доверенность, подтверждающая правомочие на обращение за получением муниципальной услуги,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лицом, - усиленной квалифицированной электронной подписью нотариуса;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- иные документы, прилагаемые к заявлению в электронной форме, подписываются с использованием усиленной квалифицированной электронной подписи лицами, обладающими полномочиями на их подписание в соответствии с законодательством Российской Федерации.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В случае если оригинал документа выдан и подписан уполномоченным органом на бумажном носителе, допускается формирование документа в электронной форме путем сканирования оригинала документа (использование копий не допускается), которое осуществляется в соответствии с требованиями </w:t>
      </w:r>
      <w:hyperlink r:id="rId137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07.10.2019 N 1294 "Об утверждении Правил направления документов в уполномоченные на выдачу разрешений на строительство и (или)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 корпорацию по атомной энергии "Росатом", Государственную корпорацию по космической деятельности "Роскосмос" в электронной форме".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Заявитель вправе использовать простую электронную подпись в случае, предусмотренном </w:t>
      </w:r>
      <w:hyperlink r:id="rId138">
        <w:r>
          <w:rPr>
            <w:color w:val="0000FF"/>
          </w:rPr>
          <w:t>пунктом 2(1)</w:t>
        </w:r>
      </w:hyperlink>
      <w:r>
        <w:t xml:space="preserve">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Заявитель может воспользоваться размещенными на Порталах формами заявлений и иных документов, необходимых для получения муниципальной услуги, с обеспечением возможности их копирования и заполнения в форме электронных документов.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В случае если заявление о получении муниципальной услуги и (или) документы в форме электронного документа не подписаны электронной подписью в соответствии с требованиями действующего законодательства либо подлинность электронной подписи не подтверждена, данное заявление не подлежит регистрации.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Положения настоящего Регламента, регулирующие подачу письменных заявлений и документов в электронной форме посредством Порталов, а также с использованием ГИСОГД, ЕИСЖС (иных информационных систем, интегрированных с ЕИСЖС) и получение результата муниципальной услуги в электронном виде через Порталы, применяются при наличии соответствующей технической возможности.</w:t>
      </w:r>
    </w:p>
    <w:p w:rsidR="00E55EEE" w:rsidRDefault="00E55EEE">
      <w:pPr>
        <w:pStyle w:val="ConsPlusNormal"/>
        <w:jc w:val="both"/>
      </w:pPr>
      <w:r>
        <w:t xml:space="preserve">(в ред. </w:t>
      </w:r>
      <w:hyperlink r:id="rId139">
        <w:r>
          <w:rPr>
            <w:color w:val="0000FF"/>
          </w:rPr>
          <w:t>Постановления</w:t>
        </w:r>
      </w:hyperlink>
      <w:r>
        <w:t xml:space="preserve"> Администрации г. Иванова от 27.10.2022 N 1683)</w:t>
      </w:r>
    </w:p>
    <w:p w:rsidR="00E55EEE" w:rsidRDefault="00E55EEE">
      <w:pPr>
        <w:pStyle w:val="ConsPlusNormal"/>
        <w:jc w:val="both"/>
      </w:pPr>
      <w:r>
        <w:t xml:space="preserve">(п. 2.22.1 в ред. </w:t>
      </w:r>
      <w:hyperlink r:id="rId140">
        <w:r>
          <w:rPr>
            <w:color w:val="0000FF"/>
          </w:rPr>
          <w:t>Постановления</w:t>
        </w:r>
      </w:hyperlink>
      <w:r>
        <w:t xml:space="preserve"> Администрации г. Иванова от 09.04.2021 N 437)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2.22.2. Информацию о ходе рассмотрения заявления о предоставлении муниципальной услуги Заявитель может получить по телефону или на личном приеме в Управлении. При подаче заявления о предоставлении муниципальной услуги в форме электронного документа через Порталы Заявитель может получить информацию о ходе рассмотрения заявления о предоставлении муниципальной услуги на Порталах, в разделах "Мониторинг хода предоставления муниципальной услуги".</w:t>
      </w:r>
    </w:p>
    <w:p w:rsidR="00E55EEE" w:rsidRDefault="00E55EEE">
      <w:pPr>
        <w:pStyle w:val="ConsPlusNormal"/>
        <w:jc w:val="both"/>
      </w:pPr>
      <w:r>
        <w:t xml:space="preserve">(в ред. </w:t>
      </w:r>
      <w:hyperlink r:id="rId141">
        <w:r>
          <w:rPr>
            <w:color w:val="0000FF"/>
          </w:rPr>
          <w:t>Постановления</w:t>
        </w:r>
      </w:hyperlink>
      <w:r>
        <w:t xml:space="preserve"> Администрации г. Иванова от 18.03.2020 N 320)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2.22.3. В заявлении о предоставлении муниципальной услуги Заявитель может указать способ получения запрашиваемых документов - по почте, лично либо в форме электронного документа, подписанного электронной подписью (в случае подачи заявления через Порталы).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lastRenderedPageBreak/>
        <w:t>Заявитель может получить результат предоставления муниципальной услуги в электронном виде через Порталы. Для этого в заявлении о предоставлении муниципальной услуги, поданном в электронном виде через Порталы, Заявитель должен указать способ получения результата предоставления муниципальной услуги - в электронном виде через Порталы. В случае если при подаче заявления в электронном виде Заявитель выберет иной способ получения результата предоставления муниципальной услуги - лично или почтовым отправлением, через Порталы Заявителю поступит соответствующее уведомление.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В случае отсутствия в заявлении указания на способ получения результата он направляется посредством простого почтового отправления. Сведения об отправке простого почтового отправления уполномоченный сотрудник отдела правового и документационного сопровождения Управления, ответственный за делопроизводство, заносит в журнал учета и регистрации исходящей корреспонденции.</w:t>
      </w:r>
    </w:p>
    <w:p w:rsidR="00E55EEE" w:rsidRDefault="00E55EEE">
      <w:pPr>
        <w:pStyle w:val="ConsPlusNormal"/>
        <w:jc w:val="both"/>
      </w:pPr>
      <w:r>
        <w:t xml:space="preserve">(п. 2.22.3 в ред. </w:t>
      </w:r>
      <w:hyperlink r:id="rId142">
        <w:r>
          <w:rPr>
            <w:color w:val="0000FF"/>
          </w:rPr>
          <w:t>Постановления</w:t>
        </w:r>
      </w:hyperlink>
      <w:r>
        <w:t xml:space="preserve"> Администрации г. Иванова от 27.10.2022 N 1683)</w:t>
      </w: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Title"/>
        <w:jc w:val="center"/>
        <w:outlineLvl w:val="1"/>
      </w:pPr>
      <w:r>
        <w:t>3. Состав, последовательность и сроки выполнения</w:t>
      </w:r>
    </w:p>
    <w:p w:rsidR="00E55EEE" w:rsidRDefault="00E55EEE">
      <w:pPr>
        <w:pStyle w:val="ConsPlusTitle"/>
        <w:jc w:val="center"/>
      </w:pPr>
      <w:r>
        <w:t>административных процедур, требования к порядку</w:t>
      </w:r>
    </w:p>
    <w:p w:rsidR="00E55EEE" w:rsidRDefault="00E55EEE">
      <w:pPr>
        <w:pStyle w:val="ConsPlusTitle"/>
        <w:jc w:val="center"/>
      </w:pPr>
      <w:r>
        <w:t>их выполнения, в том числе особенности выполнения</w:t>
      </w:r>
    </w:p>
    <w:p w:rsidR="00E55EEE" w:rsidRDefault="00E55EEE">
      <w:pPr>
        <w:pStyle w:val="ConsPlusTitle"/>
        <w:jc w:val="center"/>
      </w:pPr>
      <w:r>
        <w:t>административных процедур в электронной форме</w:t>
      </w:r>
    </w:p>
    <w:p w:rsidR="00E55EEE" w:rsidRDefault="00E55EEE">
      <w:pPr>
        <w:pStyle w:val="ConsPlusNormal"/>
        <w:jc w:val="center"/>
      </w:pPr>
      <w:r>
        <w:t xml:space="preserve">(в ред. </w:t>
      </w:r>
      <w:hyperlink r:id="rId143">
        <w:r>
          <w:rPr>
            <w:color w:val="0000FF"/>
          </w:rPr>
          <w:t>Постановления</w:t>
        </w:r>
      </w:hyperlink>
      <w:r>
        <w:t xml:space="preserve"> Администрации г. Иванова</w:t>
      </w:r>
    </w:p>
    <w:p w:rsidR="00E55EEE" w:rsidRDefault="00E55EEE">
      <w:pPr>
        <w:pStyle w:val="ConsPlusNormal"/>
        <w:jc w:val="center"/>
      </w:pPr>
      <w:r>
        <w:t>от 09.04.2021 N 437)</w:t>
      </w: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  <w:r>
        <w:t>3.1. Последовательность административных процедур при предоставлении муниципальной услуги.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Предоставление включает в себя следующие административные процедуры: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1) информирование и консультирование Заявителей по вопросам предоставления муниципальной услуги;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2) прием и регистрация заявления с приложением соответствующих документов;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3) рассмотрение заявления о предоставлении муниципальной услуги, представленного пакета документов, формирование и направление межведомственных запросов;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4) согласование и подписание проекта разрешения на ввод объекта в эксплуатацию (проекта разрешения на ввод объекта капитального строительства в эксплуатацию с внесенными изменениями) либо проекта мотивированного отказа в выдаче разрешения на ввод объекта в эксплуатацию (проекта мотивированного отказа во внесении изменений в разрешение на ввод объекта капитального строительства в эксплуатацию).</w:t>
      </w:r>
    </w:p>
    <w:p w:rsidR="00E55EEE" w:rsidRDefault="00E55EEE">
      <w:pPr>
        <w:pStyle w:val="ConsPlusNormal"/>
        <w:jc w:val="both"/>
      </w:pPr>
      <w:r>
        <w:t xml:space="preserve">(пп. 4 в ред. </w:t>
      </w:r>
      <w:hyperlink r:id="rId144">
        <w:r>
          <w:rPr>
            <w:color w:val="0000FF"/>
          </w:rPr>
          <w:t>Постановления</w:t>
        </w:r>
      </w:hyperlink>
      <w:r>
        <w:t xml:space="preserve"> Администрации г. Иванова от 10.02.2022 N 148)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3.2. Информирование и консультирование Заявителей по вопросам предоставления муниципальной услуги.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3.2.1. Основанием для начала административной процедуры по информированию и консультированию Заявителей по вопросам предоставления муниципальной услуги является соответствующее обращение Заявителя.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3.2.2. Информирование и консультирование Заявителей о процедуре предоставления муниципальной услуги может осуществляться в устной (на личном приеме и по телефону) и в письменной формах, в порядке и сроки, установленные </w:t>
      </w:r>
      <w:hyperlink w:anchor="P261">
        <w:r>
          <w:rPr>
            <w:color w:val="0000FF"/>
          </w:rPr>
          <w:t>пунктами 2.15</w:t>
        </w:r>
      </w:hyperlink>
      <w:r>
        <w:t xml:space="preserve"> - </w:t>
      </w:r>
      <w:hyperlink w:anchor="P293">
        <w:r>
          <w:rPr>
            <w:color w:val="0000FF"/>
          </w:rPr>
          <w:t>2.19</w:t>
        </w:r>
      </w:hyperlink>
      <w:r>
        <w:t xml:space="preserve"> настоящего Регламента.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3.3. Прием и регистрация заявления с приложением соответствующих документов.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lastRenderedPageBreak/>
        <w:t xml:space="preserve">3.3.1. Основанием для начала процедуры предоставления муниципальной услуги является поступление заявления о предоставлении муниципальной услуги и пакета документов в соответствии с </w:t>
      </w:r>
      <w:hyperlink w:anchor="P99">
        <w:r>
          <w:rPr>
            <w:color w:val="0000FF"/>
          </w:rPr>
          <w:t>пунктом 2.2.1</w:t>
        </w:r>
      </w:hyperlink>
      <w:r>
        <w:t xml:space="preserve"> настоящего Регламента в Администрацию города Иванова.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Заявление регистрируется в общем порядке регистрации входящей корреспонденции в Администрации города Иванова в день его подачи.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До подачи заявления Заявитель вправе обратиться к муниципальным служащим, ответственным за рассмотрение документов, необходимых для предоставления муниципальной услуги, для консультации по вопросам предоставления муниципальной услуги, в том числе по имеющемуся у него пакету документов, необходимых для предоставления муниципальной услуги.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3.3.2. Ответственными за прием и регистрацию заявлений о предоставлении муниципальной услуги и приложенных к ним документов являются уполномоченные сотрудники многофункционального центра, сотрудники отдела правового и документационного сопровождения Управления, ответственные за делопроизводство.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3.3.3. Сотрудники, уполномоченные принимать заявления об оказании муниципальной услуги: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3.3.3.1. Проверяют документы, удостоверяющие личность и полномочия Заявителя (его представителя).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3.3.3.2. Проверяют правильность оформления заявления.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3.3.3.3. При поступлении заявления о предоставлении муниципальной услуги в форме электронного документа выполняются следующие административные действия:</w:t>
      </w:r>
    </w:p>
    <w:p w:rsidR="00E55EEE" w:rsidRDefault="00E55EEE">
      <w:pPr>
        <w:pStyle w:val="ConsPlusNormal"/>
        <w:jc w:val="both"/>
      </w:pPr>
      <w:r>
        <w:t xml:space="preserve">(в ред. </w:t>
      </w:r>
      <w:hyperlink r:id="rId145">
        <w:r>
          <w:rPr>
            <w:color w:val="0000FF"/>
          </w:rPr>
          <w:t>Постановления</w:t>
        </w:r>
      </w:hyperlink>
      <w:r>
        <w:t xml:space="preserve"> Администрации г. Иванова от 18.03.2020 N 320)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1) проверяется, подписано ли заявление о получении муниципальной услуги в форме электронного документа и прилагаемые к нему документы электронной подписью в соответствии с требованиями действующего законодательства;</w:t>
      </w:r>
    </w:p>
    <w:p w:rsidR="00E55EEE" w:rsidRDefault="00E55EEE">
      <w:pPr>
        <w:pStyle w:val="ConsPlusNormal"/>
        <w:jc w:val="both"/>
      </w:pPr>
      <w:r>
        <w:t xml:space="preserve">(в ред. </w:t>
      </w:r>
      <w:hyperlink r:id="rId146">
        <w:r>
          <w:rPr>
            <w:color w:val="0000FF"/>
          </w:rPr>
          <w:t>Постановления</w:t>
        </w:r>
      </w:hyperlink>
      <w:r>
        <w:t xml:space="preserve"> Администрации г. Иванова от 18.03.2020 N 320)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2) проверяется подлинность усиленной квалифицированной электронной подписи через программное обеспечение для проверки электронной цифровой подписи;</w:t>
      </w:r>
    </w:p>
    <w:p w:rsidR="00E55EEE" w:rsidRDefault="00E55EEE">
      <w:pPr>
        <w:pStyle w:val="ConsPlusNormal"/>
        <w:jc w:val="both"/>
      </w:pPr>
      <w:r>
        <w:t xml:space="preserve">(в ред. </w:t>
      </w:r>
      <w:hyperlink r:id="rId147">
        <w:r>
          <w:rPr>
            <w:color w:val="0000FF"/>
          </w:rPr>
          <w:t>Постановления</w:t>
        </w:r>
      </w:hyperlink>
      <w:r>
        <w:t xml:space="preserve"> Администрации г. Иванова от 26.04.2019 N 628)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3) в случае если заявление о получении муниципальной услуги и (или) документы в электронной форме не подписаны электронной подписью в соответствии с требованиями действующего законодательства либо предоставлены с нарушением порядка, утвержденного </w:t>
      </w:r>
      <w:hyperlink r:id="rId148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07.10.2019 N 1294 "Об утверждении Правил направления документов в уполномоченные на выдачу разрешений на строительство и (или)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 корпорацию по атомной энергии "Росатом", Государственную корпорацию по космической деятельности "Роскосмос" в электронной форме", Заявителю направляется информационное письмо об отказе в приеме документов по основаниям, предусмотренным </w:t>
      </w:r>
      <w:hyperlink w:anchor="P177">
        <w:r>
          <w:rPr>
            <w:color w:val="0000FF"/>
          </w:rPr>
          <w:t>пунктами 2.7.4</w:t>
        </w:r>
      </w:hyperlink>
      <w:r>
        <w:t xml:space="preserve">, </w:t>
      </w:r>
      <w:hyperlink w:anchor="P180">
        <w:r>
          <w:rPr>
            <w:color w:val="0000FF"/>
          </w:rPr>
          <w:t>2.7.7</w:t>
        </w:r>
      </w:hyperlink>
      <w:r>
        <w:t xml:space="preserve"> настоящего Регламента;</w:t>
      </w:r>
    </w:p>
    <w:p w:rsidR="00E55EEE" w:rsidRDefault="00E55EEE">
      <w:pPr>
        <w:pStyle w:val="ConsPlusNormal"/>
        <w:jc w:val="both"/>
      </w:pPr>
      <w:r>
        <w:t xml:space="preserve">(пп. 3 в ред. </w:t>
      </w:r>
      <w:hyperlink r:id="rId149">
        <w:r>
          <w:rPr>
            <w:color w:val="0000FF"/>
          </w:rPr>
          <w:t>Постановления</w:t>
        </w:r>
      </w:hyperlink>
      <w:r>
        <w:t xml:space="preserve"> Администрации г. Иванова от 09.04.2021 N 437)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4) в случае, если заявление о получении муниципальной услуги в форме электронного документа и прилагаемые к нему документы подписаны электронной подписью, в соответствии с требованиями действующего законодательства, и подлинность электронной подписи подтверждена, документы распечатываются, регистрируются в порядке, предусмотренном </w:t>
      </w:r>
      <w:hyperlink w:anchor="P219">
        <w:r>
          <w:rPr>
            <w:color w:val="0000FF"/>
          </w:rPr>
          <w:t>пунктом 2.12</w:t>
        </w:r>
      </w:hyperlink>
      <w:r>
        <w:t xml:space="preserve"> настоящего Регламента, и передаются начальнику Управления.</w:t>
      </w:r>
    </w:p>
    <w:p w:rsidR="00E55EEE" w:rsidRDefault="00E55EEE">
      <w:pPr>
        <w:pStyle w:val="ConsPlusNormal"/>
        <w:jc w:val="both"/>
      </w:pPr>
      <w:r>
        <w:lastRenderedPageBreak/>
        <w:t xml:space="preserve">(в ред. Постановлений Администрации г. Иванова от 18.03.2020 </w:t>
      </w:r>
      <w:hyperlink r:id="rId150">
        <w:r>
          <w:rPr>
            <w:color w:val="0000FF"/>
          </w:rPr>
          <w:t>N 320</w:t>
        </w:r>
      </w:hyperlink>
      <w:r>
        <w:t xml:space="preserve">, от 09.09.2021 </w:t>
      </w:r>
      <w:hyperlink r:id="rId151">
        <w:r>
          <w:rPr>
            <w:color w:val="0000FF"/>
          </w:rPr>
          <w:t>N 1059</w:t>
        </w:r>
      </w:hyperlink>
      <w:r>
        <w:t>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3.3.3.4. В случае, если заявление подается способами, указанными в </w:t>
      </w:r>
      <w:hyperlink w:anchor="P100">
        <w:r>
          <w:rPr>
            <w:color w:val="0000FF"/>
          </w:rPr>
          <w:t>подпунктах 1</w:t>
        </w:r>
      </w:hyperlink>
      <w:r>
        <w:t xml:space="preserve">, </w:t>
      </w:r>
      <w:hyperlink w:anchor="P101">
        <w:r>
          <w:rPr>
            <w:color w:val="0000FF"/>
          </w:rPr>
          <w:t>2 пункта 2.2.1</w:t>
        </w:r>
      </w:hyperlink>
      <w:r>
        <w:t xml:space="preserve"> настоящего Регламента, после принятия документов специалистом выдается Заявителю копия заявления о предоставлении муниципальной услуги с отметкой о его получении.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3.3.4. Заявления о предоставлении муниципальной услуги, поступившие в многофункциональный центр, регистрируются в соответствии с </w:t>
      </w:r>
      <w:hyperlink w:anchor="P219">
        <w:r>
          <w:rPr>
            <w:color w:val="0000FF"/>
          </w:rPr>
          <w:t>пунктом 2.12</w:t>
        </w:r>
      </w:hyperlink>
      <w:r>
        <w:t xml:space="preserve"> настоящего Регламента и вместе с прилагаемыми к ним документами направляются для рассмотрения в Управление в день регистрации таких заявлений.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Специалист многофункционального центра в день регистрации заявления в том числе направляет по системе электронного документооборота Администрации города Иванова регистрационно-контрольную карточку заявления с заполненными регистрационными реквизитами и прикрепленным электронным образом заявления.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3.4. Рассмотрение заявления о предоставлении муниципальной услуги, представленного пакета документов, формирование и направление межведомственных запросов.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3.4.1. Рассмотрение заявления о выдаче разрешения на ввод объекта в эксплуатацию (заявления о внесении изменений в разрешение на ввод объекта капитального строительства в эксплуатацию), пакета документов, формирование и направление межведомственных запросов.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Юридическим фактом для начала исполнения административной процедуры является регистрация уполномоченным сотрудником отдела правового и документационного сопровождения Управления, ответственным за делопроизводство, заявления о выдаче разрешения на ввод объекта в эксплуатацию (заявления о внесении изменений в разрешение на ввод объекта капитального строительства в эксплуатацию).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В день регистрации заявления уполномоченный сотрудник отдела правового и документационного сопровождения Управления, ответственный за делопроизводство, передает его в соответствии с существующими правилами документооборота начальнику Управления.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Начальник Управления не позднее следующего рабочего дня со дня получения заявления в соответствии с существующими правилами документооборота дает поручение о рассмотрении представленных документов начальнику строительно-разрешительного отдела или начальнику инженерно-технического отдела Управления.</w:t>
      </w:r>
    </w:p>
    <w:p w:rsidR="00E55EEE" w:rsidRDefault="00E55EEE">
      <w:pPr>
        <w:pStyle w:val="ConsPlusNormal"/>
        <w:jc w:val="both"/>
      </w:pPr>
      <w:r>
        <w:t xml:space="preserve">(п. 3.4.1 в ред. </w:t>
      </w:r>
      <w:hyperlink r:id="rId152">
        <w:r>
          <w:rPr>
            <w:color w:val="0000FF"/>
          </w:rPr>
          <w:t>Постановления</w:t>
        </w:r>
      </w:hyperlink>
      <w:r>
        <w:t xml:space="preserve"> Администрации г. Иванова от 10.02.2022 N 148)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3.4.2. Ответственными за рассмотрение заявления о выдаче разрешения на ввод объекта в эксплуатацию (заявления о внесении изменений в разрешение на ввод объекта капитального строительства в эксплуатацию), представленного пакета документов, формирование и направление межведомственных запросов являются начальник строительно-разрешительного отдела, уполномоченные сотрудники строительно-разрешительного отдела или инженерно-технического отдела Управления.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Начальник строительно-разрешительного отдела, сотрудники строительно-разрешительного отдела или инженерно-технического отдела Управления в день получения заявления и представленного пакета документов проверяют его соответствие требованиям </w:t>
      </w:r>
      <w:hyperlink w:anchor="P172">
        <w:r>
          <w:rPr>
            <w:color w:val="0000FF"/>
          </w:rPr>
          <w:t>пункта 2.7</w:t>
        </w:r>
      </w:hyperlink>
      <w:r>
        <w:t xml:space="preserve"> настоящего Регламента.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В случае несоответствия поданного заявления требованиям </w:t>
      </w:r>
      <w:hyperlink w:anchor="P172">
        <w:r>
          <w:rPr>
            <w:color w:val="0000FF"/>
          </w:rPr>
          <w:t>пункта 2.7</w:t>
        </w:r>
      </w:hyperlink>
      <w:r>
        <w:t xml:space="preserve"> настоящего Регламента начальник строительно-разрешительного отдела, сотрудники строительно-разрешительного отдела или инженерно-технического отдела Управления в пределах срока предоставления муниципальной услуги, установленного </w:t>
      </w:r>
      <w:hyperlink w:anchor="P115">
        <w:r>
          <w:rPr>
            <w:color w:val="0000FF"/>
          </w:rPr>
          <w:t>пунктом 2.4</w:t>
        </w:r>
      </w:hyperlink>
      <w:r>
        <w:t xml:space="preserve"> настоящего Регламента, обеспечивают направление Заявителю письма об отказе в приеме заявления к рассмотрению с указанием причин </w:t>
      </w:r>
      <w:r>
        <w:lastRenderedPageBreak/>
        <w:t>такого отказа.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Письмо об отказе в приеме заявления к рассмотрению готовится ответственным исполнителем на бланке Администрации города Иванова и после согласования с начальником инженерно-технического отдела (в отношении линейных объектов) подписывается начальником Управления или исполняющим обязанности начальника Управления.</w:t>
      </w:r>
    </w:p>
    <w:p w:rsidR="00E55EEE" w:rsidRDefault="00E55EEE">
      <w:pPr>
        <w:pStyle w:val="ConsPlusNormal"/>
        <w:jc w:val="both"/>
      </w:pPr>
      <w:r>
        <w:t xml:space="preserve">(абзац введен </w:t>
      </w:r>
      <w:hyperlink r:id="rId153">
        <w:r>
          <w:rPr>
            <w:color w:val="0000FF"/>
          </w:rPr>
          <w:t>Постановлением</w:t>
        </w:r>
      </w:hyperlink>
      <w:r>
        <w:t xml:space="preserve"> Администрации г. Иванова от 15.09.2025 N 2027)</w:t>
      </w:r>
    </w:p>
    <w:p w:rsidR="00E55EEE" w:rsidRDefault="00E55EEE">
      <w:pPr>
        <w:pStyle w:val="ConsPlusNormal"/>
        <w:jc w:val="both"/>
      </w:pPr>
      <w:r>
        <w:t xml:space="preserve">(п. 3.4.2 в ред. </w:t>
      </w:r>
      <w:hyperlink r:id="rId154">
        <w:r>
          <w:rPr>
            <w:color w:val="0000FF"/>
          </w:rPr>
          <w:t>Постановления</w:t>
        </w:r>
      </w:hyperlink>
      <w:r>
        <w:t xml:space="preserve"> Администрации г. Иванова от 10.02.2022 N 148)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36" w:name="P394"/>
      <w:bookmarkEnd w:id="36"/>
      <w:r>
        <w:t xml:space="preserve">3.4.3. При получении заявления, в случае выдачи разрешения на ввод линейных объектов в эксплуатацию (разрешения на ввод линейных объектов капитального строительства в эксплуатацию с внесенными в него изменениями), сотрудники инженерно-технического отдела Управления, в иных случаях начальник строительно-разрешительного отдела, сотрудники строительно-разрешительного отдела Управления, не позднее двух рабочих дней с момента регистрации заявления проводят проверку наличия прилагаемых к заявлению документов, указанных в </w:t>
      </w:r>
      <w:hyperlink w:anchor="P134">
        <w:r>
          <w:rPr>
            <w:color w:val="0000FF"/>
          </w:rPr>
          <w:t>пункте 2.6.1.1</w:t>
        </w:r>
      </w:hyperlink>
      <w:r>
        <w:t xml:space="preserve"> настоящего Регламента, необходимых для подготовки проекта разрешения на ввод объекта в эксплуатацию (проекта разрешения на ввод линейных объектов капитального строительства в эксплуатацию с внесенными изменениями), указанных в </w:t>
      </w:r>
      <w:hyperlink w:anchor="P134">
        <w:r>
          <w:rPr>
            <w:color w:val="0000FF"/>
          </w:rPr>
          <w:t>пункте 2.6.1.1</w:t>
        </w:r>
      </w:hyperlink>
      <w:r>
        <w:t xml:space="preserve"> настоящего Регламента.</w:t>
      </w:r>
    </w:p>
    <w:p w:rsidR="00E55EEE" w:rsidRDefault="00E55EEE">
      <w:pPr>
        <w:pStyle w:val="ConsPlusNormal"/>
        <w:jc w:val="both"/>
      </w:pPr>
      <w:r>
        <w:t xml:space="preserve">(п. 3.4.3 в ред. </w:t>
      </w:r>
      <w:hyperlink r:id="rId155">
        <w:r>
          <w:rPr>
            <w:color w:val="0000FF"/>
          </w:rPr>
          <w:t>Постановления</w:t>
        </w:r>
      </w:hyperlink>
      <w:r>
        <w:t xml:space="preserve"> Администрации г. Иванова от 10.02.2022 N 148)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3.4.4. В случае если Заявитель не представил документы, указанные в </w:t>
      </w:r>
      <w:hyperlink w:anchor="P135">
        <w:r>
          <w:rPr>
            <w:color w:val="0000FF"/>
          </w:rPr>
          <w:t>подпунктах 1</w:t>
        </w:r>
      </w:hyperlink>
      <w:r>
        <w:t xml:space="preserve"> и </w:t>
      </w:r>
      <w:hyperlink w:anchor="P142">
        <w:r>
          <w:rPr>
            <w:color w:val="0000FF"/>
          </w:rPr>
          <w:t>8 пункта 2.6.1.1</w:t>
        </w:r>
      </w:hyperlink>
      <w:r>
        <w:t xml:space="preserve"> настоящего Регламента, начальник строительно-разрешительного отдела, уполномоченные сотрудники строительно-разрешительного отдела или инженерно-технического отдела Управления не позднее одного рабочего дня со дня регистрации заявления направляют в порядке межведомственного взаимодействия запрос в орган, уполномоченный на предоставление соответствующих сведений.</w:t>
      </w:r>
    </w:p>
    <w:p w:rsidR="00E55EEE" w:rsidRDefault="00E55EEE">
      <w:pPr>
        <w:pStyle w:val="ConsPlusNormal"/>
        <w:jc w:val="both"/>
      </w:pPr>
      <w:r>
        <w:t xml:space="preserve">(пп. 3.4.4 в ред. </w:t>
      </w:r>
      <w:hyperlink r:id="rId156">
        <w:r>
          <w:rPr>
            <w:color w:val="0000FF"/>
          </w:rPr>
          <w:t>Постановления</w:t>
        </w:r>
      </w:hyperlink>
      <w:r>
        <w:t xml:space="preserve"> Администрации г. Иванова от 09.09.2021 N 1059)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37" w:name="P398"/>
      <w:bookmarkEnd w:id="37"/>
      <w:r>
        <w:t>3.4.5. Начальник строительно-разрешительного отдела, сотрудники строительно-разрешительного отдела Управления в случае выдачи разрешения на ввод в эксплуатацию объекта капитального строительства (разрешения на ввод в эксплуатацию объекта капитального строительства с внесенными изменениями), не являющегося линейным объектом, либо сотрудники инженерно-технического отдела Управления в случае выдачи разрешения на ввод в эксплуатацию линейного объекта (разрешения на ввод в эксплуатацию линейного объекта с внесенными изменениями) не позднее трех дней после регистрации заявления о выдаче разрешения на ввод объекта в эксплуатацию (разрешения на ввод объекта в эксплуатацию с внесенными изменениями) проводят осмотр объекта капитального строительства, в случае если при строительстве, реконструкции объекта капитального строительства не осуществлялся государственный строительный надзор.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Осмотр объекта осуществляется в присутствии Заявителя либо уполномоченного представителя Заявителя.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Ответственным за обеспечение доступа уполномоченного специалиста Управления на объект для его осмотра является Заявитель.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Объект капитального строительства, на который Заявителем не обеспечен доступ уполномоченного специалиста Управления для его осмотра, в случае если при строительстве, реконструкции объекта капитального строительства не осуществлялся государственный строительный надзор, рассматривается в качестве объекта капитального строительства, не соответствующего требованиям, установленным в разрешении на строительство, параметры которого не соответствуют проектной документации.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Подтверждением проведенного осмотра объекта капитального строительства, при </w:t>
      </w:r>
      <w:r>
        <w:lastRenderedPageBreak/>
        <w:t>строительстве (реконструкции) которого государственный строительный надзор не осуществляется, является проставление начальником строительно-разрешительного отдела, уполномоченным сотрудником строительно-разрешительного отдела или инженерно-технического отдела Управления удостоверяющей надписи с указанием его должности, фамилии, имени, отчества, подписи, ее расшифровки, даты проведения осмотра на обратной стороне экземпляра проекта разрешения на ввод объекта в эксплуатацию (проекта разрешения на ввод объекта капитального строительства в эксплуатацию с внесенными изменениями), который подлежит хранению в Управлении в порядке, установленном для архивного хранения соответствующих документов.</w:t>
      </w:r>
    </w:p>
    <w:p w:rsidR="00E55EEE" w:rsidRDefault="00E55EEE">
      <w:pPr>
        <w:pStyle w:val="ConsPlusNormal"/>
        <w:jc w:val="both"/>
      </w:pPr>
      <w:r>
        <w:t xml:space="preserve">(п. 3.4.5 в ред. </w:t>
      </w:r>
      <w:hyperlink r:id="rId157">
        <w:r>
          <w:rPr>
            <w:color w:val="0000FF"/>
          </w:rPr>
          <w:t>Постановления</w:t>
        </w:r>
      </w:hyperlink>
      <w:r>
        <w:t xml:space="preserve"> Администрации г. Иванова от 10.02.2022 N 148)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38" w:name="P404"/>
      <w:bookmarkEnd w:id="38"/>
      <w:r>
        <w:t>3.4.6. В ходе осмотра построенного, реконструированного объекта капитального строительства, не являющегося линейным объектом, начальник строительно-разрешительного отдела, сотрудники строительно-разрешительного отдела Управления проводят проверку соответствия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В ходе осмотра построенного, реконструированного объекта капитального строительства в случае выдачи разрешения на ввод линейного объекта в эксплуатацию (разрешения на ввод линейного объекта в эксплуатацию с внесенными изменениями) сотрудники инженерно-технического отдела Управления проводят проверку соответствия объекта требованиям, указанным в разрешении на строительство,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ресурсов.</w:t>
      </w:r>
    </w:p>
    <w:p w:rsidR="00E55EEE" w:rsidRDefault="00E55EEE">
      <w:pPr>
        <w:pStyle w:val="ConsPlusNormal"/>
        <w:jc w:val="both"/>
      </w:pPr>
      <w:r>
        <w:t xml:space="preserve">(п. 3.4.6 в ред. </w:t>
      </w:r>
      <w:hyperlink r:id="rId158">
        <w:r>
          <w:rPr>
            <w:color w:val="0000FF"/>
          </w:rPr>
          <w:t>Постановления</w:t>
        </w:r>
      </w:hyperlink>
      <w:r>
        <w:t xml:space="preserve"> Администрации г. Иванова от 10.02.2022 N 148)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39" w:name="P407"/>
      <w:bookmarkEnd w:id="39"/>
      <w:r>
        <w:t xml:space="preserve">3.4.7. В случае если по результатам проверки, выполненной начальником строительно-разрешительного отдела, уполномоченными сотрудниками строительно-разрешительного отдела или инженерно-технического отдела Управления, в порядке, установленном </w:t>
      </w:r>
      <w:hyperlink w:anchor="P394">
        <w:r>
          <w:rPr>
            <w:color w:val="0000FF"/>
          </w:rPr>
          <w:t>пунктами 3.4.3</w:t>
        </w:r>
      </w:hyperlink>
      <w:r>
        <w:t xml:space="preserve">, </w:t>
      </w:r>
      <w:hyperlink w:anchor="P398">
        <w:r>
          <w:rPr>
            <w:color w:val="0000FF"/>
          </w:rPr>
          <w:t>3.4.5</w:t>
        </w:r>
      </w:hyperlink>
      <w:r>
        <w:t xml:space="preserve"> и </w:t>
      </w:r>
      <w:hyperlink w:anchor="P404">
        <w:r>
          <w:rPr>
            <w:color w:val="0000FF"/>
          </w:rPr>
          <w:t>3.4.6</w:t>
        </w:r>
      </w:hyperlink>
      <w:r>
        <w:t xml:space="preserve"> настоящего Регламента, основания для отказа в выдаче разрешения на ввод объекта в эксплуатацию (основания для отказа во внесении изменений в разрешение на ввод объекта капитального строительства в эксплуатацию), приведенные в </w:t>
      </w:r>
      <w:hyperlink w:anchor="P187">
        <w:r>
          <w:rPr>
            <w:color w:val="0000FF"/>
          </w:rPr>
          <w:t>пункте 2.8</w:t>
        </w:r>
      </w:hyperlink>
      <w:r>
        <w:t xml:space="preserve"> настоящего Регламента, не выявлены, уполномоченными сотрудниками вышеуказанных отделов Управления подготавливается проект разрешения на ввод объекта в эксплуатацию (проект разрешения на ввод объекта капитального строительства в эксплуатацию с внесенными изменениями).</w:t>
      </w:r>
    </w:p>
    <w:p w:rsidR="00E55EEE" w:rsidRDefault="00E55EEE">
      <w:pPr>
        <w:pStyle w:val="ConsPlusNormal"/>
        <w:jc w:val="both"/>
      </w:pPr>
      <w:r>
        <w:t xml:space="preserve">(п. 3.4.7 в ред. </w:t>
      </w:r>
      <w:hyperlink r:id="rId159">
        <w:r>
          <w:rPr>
            <w:color w:val="0000FF"/>
          </w:rPr>
          <w:t>Постановления</w:t>
        </w:r>
      </w:hyperlink>
      <w:r>
        <w:t xml:space="preserve"> Администрации г. Иванова от 10.02.2022 N 148)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40" w:name="P409"/>
      <w:bookmarkEnd w:id="40"/>
      <w:r>
        <w:t xml:space="preserve">3.4.8. В случае если по результатам проверки, выполненной начальником строительно-разрешительного отдела, уполномоченными сотрудниками строительно-разрешительного отдела или инженерно-технического отдела Управления, в порядке, установленном </w:t>
      </w:r>
      <w:hyperlink w:anchor="P394">
        <w:r>
          <w:rPr>
            <w:color w:val="0000FF"/>
          </w:rPr>
          <w:t>пунктами 3.4.3</w:t>
        </w:r>
      </w:hyperlink>
      <w:r>
        <w:t xml:space="preserve">, </w:t>
      </w:r>
      <w:hyperlink w:anchor="P398">
        <w:r>
          <w:rPr>
            <w:color w:val="0000FF"/>
          </w:rPr>
          <w:t>3.4.5</w:t>
        </w:r>
      </w:hyperlink>
      <w:r>
        <w:t xml:space="preserve"> и </w:t>
      </w:r>
      <w:hyperlink w:anchor="P404">
        <w:r>
          <w:rPr>
            <w:color w:val="0000FF"/>
          </w:rPr>
          <w:t>3.4.6</w:t>
        </w:r>
      </w:hyperlink>
      <w:r>
        <w:t xml:space="preserve"> настоящего Регламента, выявлены основания для отказа в выдаче разрешения на ввод объекта в эксплуатацию (во внесении изменений в разрешение на ввод объекта капитального </w:t>
      </w:r>
      <w:r>
        <w:lastRenderedPageBreak/>
        <w:t xml:space="preserve">строительства в эксплуатацию), приведенные в </w:t>
      </w:r>
      <w:hyperlink w:anchor="P187">
        <w:r>
          <w:rPr>
            <w:color w:val="0000FF"/>
          </w:rPr>
          <w:t>пункте 2.8</w:t>
        </w:r>
      </w:hyperlink>
      <w:r>
        <w:t xml:space="preserve"> настоящего Регламента, уполномоченными сотрудниками вышеуказанных отделов Управления подготавливается проект мотивированного отказа в выдаче разрешения на ввод объекта в эксплуатацию (проект мотивированного отказа во внесении изменений в разрешение на ввод объекта капитального строительства в эксплуатацию).</w:t>
      </w:r>
    </w:p>
    <w:p w:rsidR="00E55EEE" w:rsidRDefault="00E55EEE">
      <w:pPr>
        <w:pStyle w:val="ConsPlusNormal"/>
        <w:jc w:val="both"/>
      </w:pPr>
      <w:r>
        <w:t xml:space="preserve">(п. 3.4.8 в ред. </w:t>
      </w:r>
      <w:hyperlink r:id="rId160">
        <w:r>
          <w:rPr>
            <w:color w:val="0000FF"/>
          </w:rPr>
          <w:t>Постановления</w:t>
        </w:r>
      </w:hyperlink>
      <w:r>
        <w:t xml:space="preserve"> Администрации г. Иванова от 10.02.2022 N 148)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3.4.9. Исключен. - </w:t>
      </w:r>
      <w:hyperlink r:id="rId161">
        <w:r>
          <w:rPr>
            <w:color w:val="0000FF"/>
          </w:rPr>
          <w:t>Постановление</w:t>
        </w:r>
      </w:hyperlink>
      <w:r>
        <w:t xml:space="preserve"> Администрации г. Иванова от 18.03.2020 N 320.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3.5. Согласование и подписание проекта разрешения на ввод объекта в эксплуатацию (проекта разрешения на ввод объекта капитального строительства в эксплуатацию с внесенными изменениями) либо проекта мотивированного отказа в выдаче разрешения на ввод объекта в эксплуатацию (проекта мотивированного отказа во внесении изменений в разрешение на ввод объекта капитального строительства в эксплуатацию).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3.5.1. Юридическим фактом для начала исполнения административной процедуры является подготовка проекта разрешения на ввод объекта в эксплуатацию либо проекта мотивированного отказа в выдаче разрешения на ввод объекта в эксплуатацию; проекта разрешения на ввод объекта капитального строительства в эксплуатацию с внесенными изменениями либо проекта мотивированного отказа во внесении изменений в разрешение на ввод объекта капитального строительства в эксплуатацию.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3.5.2. Ответственными за подготовку проекта разрешения на ввод объекта в эксплуатацию либо проекта мотивированного отказа в выдаче разрешения на ввод объекта в эксплуатацию; проекта разрешения на ввод объекта капитального строительства в эксплуатацию с внесенными изменениями либо проекта мотивированного отказа во внесении изменений в разрешение на ввод объекта капитального строительства в эксплуатацию являются начальник строительно-разрешительного отдела, уполномоченные сотрудники строительно-разрешительного отдела или инженерно-технического отдела Управления.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3.5.3. В случае отсутствия оснований, предусмотренных </w:t>
      </w:r>
      <w:hyperlink w:anchor="P407">
        <w:r>
          <w:rPr>
            <w:color w:val="0000FF"/>
          </w:rPr>
          <w:t>пунктом 3.4.7</w:t>
        </w:r>
      </w:hyperlink>
      <w:r>
        <w:t xml:space="preserve"> настоящего Регламента, начальник строительно-разрешительного отдела, уполномоченные сотрудники строительно-разрешительного отдела или инженерно-технического отдела Управления не позднее одного рабочего дня осуществляют подготовку проекта </w:t>
      </w:r>
      <w:hyperlink r:id="rId162">
        <w:r>
          <w:rPr>
            <w:color w:val="0000FF"/>
          </w:rPr>
          <w:t>разрешения</w:t>
        </w:r>
      </w:hyperlink>
      <w:r>
        <w:t xml:space="preserve"> на ввод объекта в эксплуатацию (проекта разрешения на ввод объекта в эксплуатацию с внесенными изменениями) по форме, утвержденной приказом Минстроя России от 03.06.2022 N 446/пр "Об утверждении формы разрешения на строительство и формы разрешения на ввод объекта в эксплуатацию".</w:t>
      </w:r>
    </w:p>
    <w:p w:rsidR="00E55EEE" w:rsidRDefault="00E55EEE">
      <w:pPr>
        <w:pStyle w:val="ConsPlusNormal"/>
        <w:jc w:val="both"/>
      </w:pPr>
      <w:r>
        <w:t xml:space="preserve">(п. 3.5.3 в ред. </w:t>
      </w:r>
      <w:hyperlink r:id="rId163">
        <w:r>
          <w:rPr>
            <w:color w:val="0000FF"/>
          </w:rPr>
          <w:t>Постановления</w:t>
        </w:r>
      </w:hyperlink>
      <w:r>
        <w:t xml:space="preserve"> Администрации г. Иванова от 07.09.2022 N 1308)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41" w:name="P417"/>
      <w:bookmarkEnd w:id="41"/>
      <w:r>
        <w:t>3.5.4. Проект разрешения на ввод объекта в эксплуатацию (проект разрешения на ввод объекта капитального строительства в эксплуатацию с внесенными изменениями) подготавливается в двух экземплярах, каждый из которых подписывается заместителем главы Администрации города Иванова, курирующим Управление, либо должностным лицом, исполняющим его обязанности.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Подпись заместителя главы Администрации города Иванова, курирующего Управление, либо должностного лица, исполняющего его обязанности, удостоверяется гербовой печатью Администрации города Иванова на каждом из двух экземпляров.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3.5.5. После подготовки проекта разрешения на ввод объекта в эксплуатацию (проекта разрешения на ввод объекта капитального строительства в эксплуатацию с внесенными изменениями) начальник строительно-разрешительного отдела, уполномоченный сотрудник строительно-разрешительного отдела или инженерно-технического отдела Управления в течение рабочего дня, когда проект разрешения на ввод в эксплуатацию (проект разрешения на ввод объекта капитального строительства в эксплуатацию с внесенными изменениями) был </w:t>
      </w:r>
      <w:r>
        <w:lastRenderedPageBreak/>
        <w:t>подготовлен, передает два экземпляра проекта и пакет документов соответственно начальнику Управления либо лицу, исполняющему его обязанности, а в отношении линейных объектов - начальнику инженерно-технического отдела Управления либо лицу, исполняющему его обязанности.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3.5.6. Начальник Управления либо лицо, исполняющее его обязанности, начальник инженерно-технического отдела Управления либо лицо, исполняющее его обязанности, в течение двух дней с момента поступления проекта разрешения на ввод объекта в эксплуатацию (проекта разрешения на ввод объекта капитального строительства в эксплуатацию с внесенными изменениями) и пакета документов осуществляет проверку правильности оформления проекта разрешения на ввод объекта в эксплуатацию (проекта разрешения на ввод объекта капитального строительства в эксплуатацию с внесенными изменениями).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42" w:name="P421"/>
      <w:bookmarkEnd w:id="42"/>
      <w:r>
        <w:t>3.5.7. В случае правильности оформления проекта разрешения на ввод объекта в эксплуатацию (проекта разрешения на ввод объекта капитального строительства в эксплуатацию с внесенными изменениями) начальник Управления либо лицо, исполняющее его обязанности, начальник инженерно-технического отдела Управления либо лицо, исполняющее его обязанности, согласовывает подготовленный проект разрешения на ввод объекта в эксплуатацию (проект разрешения на ввод объекта капитального строительства в эксплуатацию с внесенными изменениями), для чего с обратной стороны одного экземпляра подготовленного проекта разрешения на ввод объекта в эксплуатацию (проекта разрешения на ввод объекта капитального строительства в эксплуатацию с внесенными изменениями) проставляет свою подпись.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3.5.8. В течение одного рабочего дня с момента завершения процедуры, предусмотренной </w:t>
      </w:r>
      <w:hyperlink w:anchor="P421">
        <w:r>
          <w:rPr>
            <w:color w:val="0000FF"/>
          </w:rPr>
          <w:t>пунктом 3.5.7</w:t>
        </w:r>
      </w:hyperlink>
      <w:r>
        <w:t xml:space="preserve"> настоящего Регламента, начальник Управления либо лицо, исполняющее его обязанности, а в отношении линейных объектов - начальник инженерно-технического отдела Управления либо лицо, исполняющее его обязанности, передает два экземпляра проекта разрешения на ввод объекта в эксплуатацию (проекта разрешения на ввод объекта капитального строительства в эксплуатацию с внесенными изменениями) и пакет документов должностному лицу, указанному в </w:t>
      </w:r>
      <w:hyperlink w:anchor="P417">
        <w:r>
          <w:rPr>
            <w:color w:val="0000FF"/>
          </w:rPr>
          <w:t>пункте 3.5.4</w:t>
        </w:r>
      </w:hyperlink>
      <w:r>
        <w:t xml:space="preserve"> настоящего Регламента, при этом начальник инженерно-технического отдела Управления либо лицо, исполняющее его обязанности, в отношении линейных объектов предварительно согласовывает подготовленный проект разрешения на ввод объекта в эксплуатацию (проект разрешения на ввод объекта капитального строительства в эксплуатацию с внесенными изменениями) с начальником Управления, для чего начальник Управления также с обратной стороны одного экземпляра подготовленного проекта разрешения на ввод объекта в эксплуатацию (проекта разрешения на ввод объекта капитального строительства в эксплуатацию с внесенными изменениями) проставляет свою подпись.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43" w:name="P423"/>
      <w:bookmarkEnd w:id="43"/>
      <w:r>
        <w:t xml:space="preserve">3.5.9. Соответствующее должностное лицо, указанное в </w:t>
      </w:r>
      <w:hyperlink w:anchor="P417">
        <w:r>
          <w:rPr>
            <w:color w:val="0000FF"/>
          </w:rPr>
          <w:t>пункте 3.5.4</w:t>
        </w:r>
      </w:hyperlink>
      <w:r>
        <w:t xml:space="preserve"> настоящего Регламента, в течение двух дней с момента получения двух экземпляров проекта разрешения на ввод объекта в эксплуатацию (проекта разрешения на ввод объекта капитального строительства в эксплуатацию с внесенными изменениями) и пакета документов подписывает каждый экземпляр проекта разрешения на ввод объекта в эксплуатацию (проекта разрешения на ввод объекта капитального строительства в эксплуатацию с внесенными изменениями) либо в случае несогласия с подготовленным проектом разрешения на ввод объекта в эксплуатацию (проектом разрешения на ввод объекта капитального строительства в эксплуатацию с внесенными изменениями) возвращает его исполнителю.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3.5.10. В случае наличия оснований, предусмотренных </w:t>
      </w:r>
      <w:hyperlink w:anchor="P409">
        <w:r>
          <w:rPr>
            <w:color w:val="0000FF"/>
          </w:rPr>
          <w:t>пунктом 3.4.8</w:t>
        </w:r>
      </w:hyperlink>
      <w:r>
        <w:t xml:space="preserve"> настоящего Регламента, начальник строительно-разрешительного отдела, уполномоченный сотрудник строительно-разрешительного отдела или инженерно-технического отдела Управления не позднее одного рабочего дня осуществляет подготовку проекта мотивированного отказа в выдаче разрешения на ввод объекта в эксплуатацию (проекта мотивированного отказа во внесении изменений в разрешение на ввод объекта капитального строительства в эксплуатацию).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lastRenderedPageBreak/>
        <w:t>3.5.11. Проект мотивированного отказа в выдаче разрешения на ввод объекта в эксплуатацию (проект мотивированного отказа во внесении изменений в разрешение на ввод объекта капитального строительства в эксплуатацию) оформляется в форме письма на бланке Администрации города Иванова, подготавливается в двух экземплярах, имеющих равную юридическую силу, каждый из которых подписывается заместителем главы Администрации города Иванова, курирующим работу Управления, либо должностным лицом, исполняющим его обязанности.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3.5.12. Подготовка, согласование и подписание проекта мотивированного отказа в выдаче разрешения на ввод объекта в эксплуатацию (проекта мотивированного отказа во внесении изменений в разрешение на ввод объекта капитального строительства в эксплуатацию) осуществляется в порядке и сроки, предусмотренные </w:t>
      </w:r>
      <w:hyperlink w:anchor="P417">
        <w:r>
          <w:rPr>
            <w:color w:val="0000FF"/>
          </w:rPr>
          <w:t>пунктами 3.5.4</w:t>
        </w:r>
      </w:hyperlink>
      <w:r>
        <w:t xml:space="preserve"> - </w:t>
      </w:r>
      <w:hyperlink w:anchor="P423">
        <w:r>
          <w:rPr>
            <w:color w:val="0000FF"/>
          </w:rPr>
          <w:t>3.5.9</w:t>
        </w:r>
      </w:hyperlink>
      <w:r>
        <w:t xml:space="preserve"> настоящего Регламента.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3.5.13. В день подписания проекта мотивированного отказа в выдаче разрешения на ввод объекта в эксплуатацию (проекта мотивированного отказа во внесении изменений в разрешение на ввод объекта капитального строительства в эксплуатацию) письму присваивается регистрационный номер в соответствии с порядком регистрации корреспонденции в Администрации города Иванова.</w:t>
      </w:r>
    </w:p>
    <w:p w:rsidR="00E55EEE" w:rsidRDefault="00E55EEE">
      <w:pPr>
        <w:pStyle w:val="ConsPlusNormal"/>
        <w:jc w:val="both"/>
      </w:pPr>
      <w:r>
        <w:t xml:space="preserve">(п. 3.5 в ред. </w:t>
      </w:r>
      <w:hyperlink r:id="rId164">
        <w:r>
          <w:rPr>
            <w:color w:val="0000FF"/>
          </w:rPr>
          <w:t>Постановления</w:t>
        </w:r>
      </w:hyperlink>
      <w:r>
        <w:t xml:space="preserve"> Администрации г. Иванова от 10.02.2022 N 148)</w:t>
      </w:r>
    </w:p>
    <w:p w:rsidR="00E55EEE" w:rsidRDefault="00E55EEE">
      <w:pPr>
        <w:pStyle w:val="ConsPlusNormal"/>
        <w:spacing w:before="220"/>
        <w:ind w:firstLine="540"/>
        <w:jc w:val="both"/>
      </w:pPr>
      <w:bookmarkStart w:id="44" w:name="P429"/>
      <w:bookmarkEnd w:id="44"/>
      <w:r>
        <w:t>3.6. После подписания проекта разрешения на ввод объекта в эксплуатацию (проекта разрешения на ввод объекта капитального строительства в эксплуатацию с внесенными изменениями) либо проекта мотивированного отказа в выдаче разрешения на ввод объекта в эксплуатацию (проекта мотивированного отказа во внесении изменений в разрешение на ввод объекта капитального строительства в эксплуатацию) начальник строительно-разрешительного отдела, сотрудник строительно-разрешительного отдела или инженерно-технического отдела Управления, ответственный за подготовку проекта разрешения на ввод объекта в эксплуатацию (проекта разрешения на ввод объекта капитального строительства в эксплуатацию с внесенными изменениями) либо проекта мотивированного отказа в выдаче разрешения на ввод объекта в эксплуатацию (проекта мотивированного отказа во внесении изменений в разрешение на ввод объект капитального строительства в эксплуатацию), в день подписания проекта разрешения на ввод объекта в эксплуатацию (проекта разрешения на ввод объекта капитального строительства в эксплуатацию с внесенными изменениями) либо регистрации проекта мотивированного отказа в выдаче разрешения на ввод объекта в эксплуатацию (проекта мотивированного отказа во внесении изменений в разрешение на ввод объекта капитального строительства в эксплуатацию) осуществляет регистрацию проекта разрешения на ввод объекта в эксплуатацию (проекта разрешения на ввод объекта капитального строительства в эксплуатацию с внесенными изменениями) либо проекта мотивированного отказа в выдаче разрешения на ввод объекта в эксплуатацию (проекта мотивированного отказа во внесении изменений в разрешение на ввод объекта капитального строительства в эксплуатацию) через Управление.</w:t>
      </w:r>
    </w:p>
    <w:p w:rsidR="00E55EEE" w:rsidRDefault="00E55EEE">
      <w:pPr>
        <w:pStyle w:val="ConsPlusNormal"/>
        <w:jc w:val="both"/>
      </w:pPr>
      <w:r>
        <w:t xml:space="preserve">(п. 3.6 в ред. </w:t>
      </w:r>
      <w:hyperlink r:id="rId165">
        <w:r>
          <w:rPr>
            <w:color w:val="0000FF"/>
          </w:rPr>
          <w:t>Постановления</w:t>
        </w:r>
      </w:hyperlink>
      <w:r>
        <w:t xml:space="preserve"> Администрации г. Иванова от 10.02.2022 N 148)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3.7. После осуществления регистрации, предусмотренной </w:t>
      </w:r>
      <w:hyperlink w:anchor="P429">
        <w:r>
          <w:rPr>
            <w:color w:val="0000FF"/>
          </w:rPr>
          <w:t>пунктом 3.6</w:t>
        </w:r>
      </w:hyperlink>
      <w:r>
        <w:t xml:space="preserve"> настоящего Регламента, административная процедура подготовки проекта мотивированного отказа в выдаче разрешения на ввод объекта в эксплуатацию (проекта мотивированного отказа во внесении изменений в разрешение на ввод объекта капитального строительства в эксплуатацию) завершается, муниципальная услуга считается предоставленной.</w:t>
      </w:r>
    </w:p>
    <w:p w:rsidR="00E55EEE" w:rsidRDefault="00E55EEE">
      <w:pPr>
        <w:pStyle w:val="ConsPlusNormal"/>
        <w:jc w:val="both"/>
      </w:pPr>
      <w:r>
        <w:t xml:space="preserve">(п. 3.7 в ред. </w:t>
      </w:r>
      <w:hyperlink r:id="rId166">
        <w:r>
          <w:rPr>
            <w:color w:val="0000FF"/>
          </w:rPr>
          <w:t>Постановления</w:t>
        </w:r>
      </w:hyperlink>
      <w:r>
        <w:t xml:space="preserve"> Администрации г. Иванова от 10.02.2022 N 148)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3.8. Заявитель может получить результат предоставления муниципальной услуги в одном экземпляре одним из следующих способов (по собственному выбору):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3.8.1. Непосредственно в Управлении: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- в отношении линейных объектов - г. Иваново, пл. Революции, д. 6, кабинет N 611;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lastRenderedPageBreak/>
        <w:t>- в отношении остальных объектов капитального строительства - г. Иваново, пл. Революции, д. 6, кабинет N 619.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3.8.2. Через многофункциональный центр при условии, что Заявитель указал в заявлении о предоставлении муниципальной услуги способ выдачи документов через многофункциональный центр.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3.8.3. Посредством почтовой связи по адресу, указанному в заявлении.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3.8.4. В форме электронного документа, подписанного электронной подписью (в случае подачи заявления через Порталы).</w:t>
      </w:r>
    </w:p>
    <w:p w:rsidR="00E55EEE" w:rsidRDefault="00E55EEE">
      <w:pPr>
        <w:pStyle w:val="ConsPlusNormal"/>
        <w:jc w:val="both"/>
      </w:pPr>
      <w:r>
        <w:t xml:space="preserve">(п. 3.8.4 в ред. </w:t>
      </w:r>
      <w:hyperlink r:id="rId167">
        <w:r>
          <w:rPr>
            <w:color w:val="0000FF"/>
          </w:rPr>
          <w:t>Постановления</w:t>
        </w:r>
      </w:hyperlink>
      <w:r>
        <w:t xml:space="preserve"> Администрации г. Иванова от 27.10.2022 N 1683)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3.9. Документы, направленные Заявителем в Управление для оказания муниципальной услуги и послужившие основанием для оказания муниципальной услуги либо выдачи отказа в оказании муниципальной услуги, Заявителю не возвращаются и подлежат хранению в Управлении в порядке, установленном для архивного хранения соответствующих документов.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3.10. При обнаружении опечатки или технической ошибки или обращении Заявителя с просьбой об исправлении допущенных опечаток или технических ошибок в выданном в результате предоставления муниципальной услуги разрешении на ввод объекта в эксплуатацию опечатки или технические ошибки подлежат исправлению уполномоченным сотрудником строительно-разрешительного отдела или инженерно-технического отдела Управления в течение двух рабочих дней с момента их обнаружения или поступления такого обращения Заявителя путем зачеркивания ошибки, указания правильных данных и записи "Зачеркнутое "..." не читать, исправленному "..." верить" и проставлением даты.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Исправление допущенной опечатки или технической ошибки заверяется подписью заместителя главы Администрации города Иванова, курирующего Управление, либо должностного лица, исполняющего его обязанности, и гербовой печатью Администрации города Иванова на основании заключения о необходимости такого исправления, подготовленного начальником строительно-разрешительного отдела, уполномоченным сотрудником строительно-разрешительного отдела или инженерно-технического отдела Управления.</w:t>
      </w:r>
    </w:p>
    <w:p w:rsidR="00E55EEE" w:rsidRDefault="00E55EEE">
      <w:pPr>
        <w:pStyle w:val="ConsPlusNormal"/>
        <w:jc w:val="both"/>
      </w:pPr>
      <w:r>
        <w:t xml:space="preserve">(в ред. </w:t>
      </w:r>
      <w:hyperlink r:id="rId168">
        <w:r>
          <w:rPr>
            <w:color w:val="0000FF"/>
          </w:rPr>
          <w:t>Постановления</w:t>
        </w:r>
      </w:hyperlink>
      <w:r>
        <w:t xml:space="preserve"> Администрации г. Иванова от 09.09.2021 N 1059)</w:t>
      </w:r>
    </w:p>
    <w:p w:rsidR="00E55EEE" w:rsidRDefault="00E55EEE">
      <w:pPr>
        <w:pStyle w:val="ConsPlusNormal"/>
        <w:jc w:val="both"/>
      </w:pPr>
      <w:r>
        <w:t xml:space="preserve">(п. 3.10 введен </w:t>
      </w:r>
      <w:hyperlink r:id="rId169">
        <w:r>
          <w:rPr>
            <w:color w:val="0000FF"/>
          </w:rPr>
          <w:t>Постановлением</w:t>
        </w:r>
      </w:hyperlink>
      <w:r>
        <w:t xml:space="preserve"> Администрации г. Иванова от 13.01.2020 N 4)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3.11. Разрешение на ввод объекта в эксплуатацию (разрешение на ввод объекта капитального строительства в эксплуатацию с внесенными изменениями) выдается в форме электронного документа, подписанного электронной подписью, в случае если это указано в заявлении о предоставлении муниципальной услуги.</w:t>
      </w:r>
    </w:p>
    <w:p w:rsidR="00E55EEE" w:rsidRDefault="00E55EEE">
      <w:pPr>
        <w:pStyle w:val="ConsPlusNormal"/>
        <w:jc w:val="both"/>
      </w:pPr>
      <w:r>
        <w:t xml:space="preserve">(п. 3.11 в ред. </w:t>
      </w:r>
      <w:hyperlink r:id="rId170">
        <w:r>
          <w:rPr>
            <w:color w:val="0000FF"/>
          </w:rPr>
          <w:t>Постановления</w:t>
        </w:r>
      </w:hyperlink>
      <w:r>
        <w:t xml:space="preserve"> Администрации г. Иванова от 10.02.2022 N 148)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 xml:space="preserve">3.12. Разрешение на ввод объекта в эксплуатацию (разрешение на ввод объекта капитального строительства в эксплуатацию с внесенными изменениями) в отношении этапа строительства, реконструкции объекта капитального строительства выдается в случаях, предусмотренных </w:t>
      </w:r>
      <w:hyperlink r:id="rId171">
        <w:r>
          <w:rPr>
            <w:color w:val="0000FF"/>
          </w:rPr>
          <w:t>частью 12 статьи 51</w:t>
        </w:r>
      </w:hyperlink>
      <w:r>
        <w:t xml:space="preserve">, </w:t>
      </w:r>
      <w:hyperlink r:id="rId172">
        <w:r>
          <w:rPr>
            <w:color w:val="0000FF"/>
          </w:rPr>
          <w:t>частью 3.3 статьи 52</w:t>
        </w:r>
      </w:hyperlink>
      <w:r>
        <w:t xml:space="preserve"> Градостроительного кодекса Российской Федерации.</w:t>
      </w:r>
    </w:p>
    <w:p w:rsidR="00E55EEE" w:rsidRDefault="00E55EEE">
      <w:pPr>
        <w:pStyle w:val="ConsPlusNormal"/>
        <w:jc w:val="both"/>
      </w:pPr>
      <w:r>
        <w:t xml:space="preserve">(п. 3.12 в ред. </w:t>
      </w:r>
      <w:hyperlink r:id="rId173">
        <w:r>
          <w:rPr>
            <w:color w:val="0000FF"/>
          </w:rPr>
          <w:t>Постановления</w:t>
        </w:r>
      </w:hyperlink>
      <w:r>
        <w:t xml:space="preserve"> Администрации г. Иванова от 10.02.2022 N 148)</w:t>
      </w: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Title"/>
        <w:jc w:val="center"/>
        <w:outlineLvl w:val="1"/>
      </w:pPr>
      <w:r>
        <w:t>4. Формы контроля за исполнением Регламента</w:t>
      </w: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  <w:r>
        <w:t xml:space="preserve">Утратил силу. - </w:t>
      </w:r>
      <w:hyperlink r:id="rId174">
        <w:r>
          <w:rPr>
            <w:color w:val="0000FF"/>
          </w:rPr>
          <w:t>Постановление</w:t>
        </w:r>
      </w:hyperlink>
      <w:r>
        <w:t xml:space="preserve"> Администрации г. Иванова от 15.09.2025 N 2027.</w:t>
      </w: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Title"/>
        <w:jc w:val="center"/>
        <w:outlineLvl w:val="1"/>
      </w:pPr>
      <w:r>
        <w:t>5. Досудебный (внесудебный) порядок обжалования Заявителем</w:t>
      </w:r>
    </w:p>
    <w:p w:rsidR="00E55EEE" w:rsidRDefault="00E55EEE">
      <w:pPr>
        <w:pStyle w:val="ConsPlusTitle"/>
        <w:jc w:val="center"/>
      </w:pPr>
      <w:r>
        <w:t>решений и действий (бездействия) органа, предоставляющего</w:t>
      </w:r>
    </w:p>
    <w:p w:rsidR="00E55EEE" w:rsidRDefault="00E55EEE">
      <w:pPr>
        <w:pStyle w:val="ConsPlusTitle"/>
        <w:jc w:val="center"/>
      </w:pPr>
      <w:r>
        <w:t>муниципальную услугу, должностного лица или муниципального</w:t>
      </w:r>
    </w:p>
    <w:p w:rsidR="00E55EEE" w:rsidRDefault="00E55EEE">
      <w:pPr>
        <w:pStyle w:val="ConsPlusTitle"/>
        <w:jc w:val="center"/>
      </w:pPr>
      <w:r>
        <w:lastRenderedPageBreak/>
        <w:t>служащего, многофункционального центра, работника</w:t>
      </w:r>
    </w:p>
    <w:p w:rsidR="00E55EEE" w:rsidRDefault="00E55EEE">
      <w:pPr>
        <w:pStyle w:val="ConsPlusTitle"/>
        <w:jc w:val="center"/>
      </w:pPr>
      <w:r>
        <w:t>многофункционального центра, а также организаций,</w:t>
      </w:r>
    </w:p>
    <w:p w:rsidR="00E55EEE" w:rsidRDefault="00E55EEE">
      <w:pPr>
        <w:pStyle w:val="ConsPlusTitle"/>
        <w:jc w:val="center"/>
      </w:pPr>
      <w:r>
        <w:t>осуществляющих функции по предоставлению муниципальных</w:t>
      </w:r>
    </w:p>
    <w:p w:rsidR="00E55EEE" w:rsidRDefault="00E55EEE">
      <w:pPr>
        <w:pStyle w:val="ConsPlusTitle"/>
        <w:jc w:val="center"/>
      </w:pPr>
      <w:r>
        <w:t>услуг, или их работников</w:t>
      </w: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  <w:r>
        <w:t xml:space="preserve">Утратил силу. - </w:t>
      </w:r>
      <w:hyperlink r:id="rId175">
        <w:r>
          <w:rPr>
            <w:color w:val="0000FF"/>
          </w:rPr>
          <w:t>Постановление</w:t>
        </w:r>
      </w:hyperlink>
      <w:r>
        <w:t xml:space="preserve"> Администрации г. Иванова от 15.09.2025 N 2027.</w:t>
      </w: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jc w:val="right"/>
        <w:outlineLvl w:val="1"/>
      </w:pPr>
      <w:r>
        <w:t>Приложение N 1</w:t>
      </w:r>
    </w:p>
    <w:p w:rsidR="00E55EEE" w:rsidRDefault="00E55EEE">
      <w:pPr>
        <w:pStyle w:val="ConsPlusNormal"/>
        <w:jc w:val="right"/>
      </w:pPr>
      <w:r>
        <w:t>к административному регламенту</w:t>
      </w:r>
    </w:p>
    <w:p w:rsidR="00E55EEE" w:rsidRDefault="00E55EEE">
      <w:pPr>
        <w:pStyle w:val="ConsPlusNormal"/>
        <w:jc w:val="right"/>
      </w:pPr>
      <w:r>
        <w:t>предоставления муниципальной услуги</w:t>
      </w:r>
    </w:p>
    <w:p w:rsidR="00E55EEE" w:rsidRDefault="00E55EEE">
      <w:pPr>
        <w:pStyle w:val="ConsPlusNormal"/>
        <w:jc w:val="right"/>
      </w:pPr>
      <w:r>
        <w:t>"Выдача разрешений на ввод объектов</w:t>
      </w:r>
    </w:p>
    <w:p w:rsidR="00E55EEE" w:rsidRDefault="00E55EEE">
      <w:pPr>
        <w:pStyle w:val="ConsPlusNormal"/>
        <w:jc w:val="right"/>
      </w:pPr>
      <w:r>
        <w:t>в эксплуатацию в случаях, предусмотренных</w:t>
      </w:r>
    </w:p>
    <w:p w:rsidR="00E55EEE" w:rsidRDefault="00E55EEE">
      <w:pPr>
        <w:pStyle w:val="ConsPlusNormal"/>
        <w:jc w:val="right"/>
      </w:pPr>
      <w:r>
        <w:t>Градостроительным кодексом</w:t>
      </w:r>
    </w:p>
    <w:p w:rsidR="00E55EEE" w:rsidRDefault="00E55EEE">
      <w:pPr>
        <w:pStyle w:val="ConsPlusNormal"/>
        <w:jc w:val="right"/>
      </w:pPr>
      <w:r>
        <w:t>Российской Федерации"</w:t>
      </w:r>
    </w:p>
    <w:p w:rsidR="00E55EEE" w:rsidRDefault="00E55EE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55EE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EEE" w:rsidRDefault="00E55EE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EEE" w:rsidRDefault="00E55EE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55EEE" w:rsidRDefault="00E55EE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55EEE" w:rsidRDefault="00E55EE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Иванова от 27.10.2022 </w:t>
            </w:r>
            <w:hyperlink r:id="rId176">
              <w:r>
                <w:rPr>
                  <w:color w:val="0000FF"/>
                </w:rPr>
                <w:t>N 1683</w:t>
              </w:r>
            </w:hyperlink>
            <w:r>
              <w:rPr>
                <w:color w:val="392C69"/>
              </w:rPr>
              <w:t>,</w:t>
            </w:r>
          </w:p>
          <w:p w:rsidR="00E55EEE" w:rsidRDefault="00E55EE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15.09.2025 </w:t>
            </w:r>
            <w:hyperlink r:id="rId177">
              <w:r>
                <w:rPr>
                  <w:color w:val="0000FF"/>
                </w:rPr>
                <w:t>N 2027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EEE" w:rsidRDefault="00E55EEE">
            <w:pPr>
              <w:pStyle w:val="ConsPlusNormal"/>
            </w:pPr>
          </w:p>
        </w:tc>
      </w:tr>
    </w:tbl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jc w:val="right"/>
      </w:pPr>
      <w:r>
        <w:t>Арх-4. Срок - 5 рабочих дней</w:t>
      </w:r>
    </w:p>
    <w:p w:rsidR="00E55EEE" w:rsidRDefault="00E55EEE">
      <w:pPr>
        <w:pStyle w:val="ConsPlusNormal"/>
        <w:ind w:firstLine="54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13"/>
        <w:gridCol w:w="979"/>
        <w:gridCol w:w="1417"/>
        <w:gridCol w:w="1530"/>
        <w:gridCol w:w="1531"/>
      </w:tblGrid>
      <w:tr w:rsidR="00E55EEE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t>В Администрацию города Иванова</w:t>
            </w:r>
          </w:p>
        </w:tc>
      </w:tr>
      <w:tr w:rsidR="00E55EEE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t>От застройщика:</w:t>
            </w:r>
          </w:p>
          <w:p w:rsidR="00E55EEE" w:rsidRDefault="00E55EEE">
            <w:pPr>
              <w:pStyle w:val="ConsPlusNormal"/>
              <w:jc w:val="center"/>
            </w:pPr>
            <w:r>
              <w:t>_________________________________________________________________________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для юридического лица указываются: полное наименование</w:t>
            </w:r>
          </w:p>
          <w:p w:rsidR="00E55EEE" w:rsidRDefault="00E55EEE">
            <w:pPr>
              <w:pStyle w:val="ConsPlusNormal"/>
              <w:jc w:val="center"/>
            </w:pPr>
            <w:r>
              <w:t>юридического лица, юридический и почтовый адреса,</w:t>
            </w:r>
          </w:p>
          <w:p w:rsidR="00E55EEE" w:rsidRDefault="00E55EEE">
            <w:pPr>
              <w:pStyle w:val="ConsPlusNormal"/>
              <w:jc w:val="center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должность и Ф.И.О. руководителя, телефон, e-mail,</w:t>
            </w:r>
          </w:p>
          <w:p w:rsidR="00E55EEE" w:rsidRDefault="00E55EEE">
            <w:pPr>
              <w:pStyle w:val="ConsPlusNormal"/>
              <w:jc w:val="center"/>
            </w:pPr>
            <w:r>
              <w:t>представитель (контактное лицо) застройщика, должность и Ф.И.О.,</w:t>
            </w:r>
          </w:p>
          <w:p w:rsidR="00E55EEE" w:rsidRDefault="00E55EEE">
            <w:pPr>
              <w:pStyle w:val="ConsPlusNormal"/>
              <w:jc w:val="center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телефон, e-mail, ИНН, ОГРН;</w:t>
            </w:r>
          </w:p>
          <w:p w:rsidR="00E55EEE" w:rsidRDefault="00E55EEE">
            <w:pPr>
              <w:pStyle w:val="ConsPlusNormal"/>
              <w:jc w:val="center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для индивидуального предпринимателя указываются:</w:t>
            </w:r>
          </w:p>
          <w:p w:rsidR="00E55EEE" w:rsidRDefault="00E55EEE">
            <w:pPr>
              <w:pStyle w:val="ConsPlusNormal"/>
              <w:jc w:val="center"/>
            </w:pPr>
            <w:r>
              <w:t>Ф.И.О., адрес регистрации и почтовый адрес, телефон, e-mail,</w:t>
            </w:r>
          </w:p>
          <w:p w:rsidR="00E55EEE" w:rsidRDefault="00E55EEE">
            <w:pPr>
              <w:pStyle w:val="ConsPlusNormal"/>
              <w:jc w:val="center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представитель (контактное лицо) застройщика, Ф.И.О., телефон, e-mail, ИНН, ОГРНИП;</w:t>
            </w:r>
          </w:p>
          <w:p w:rsidR="00E55EEE" w:rsidRDefault="00E55EEE">
            <w:pPr>
              <w:pStyle w:val="ConsPlusNormal"/>
              <w:jc w:val="center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для физического лица указываются: Ф.И.О., адрес регистрации</w:t>
            </w:r>
          </w:p>
          <w:p w:rsidR="00E55EEE" w:rsidRDefault="00E55EEE">
            <w:pPr>
              <w:pStyle w:val="ConsPlusNormal"/>
              <w:jc w:val="center"/>
            </w:pPr>
            <w:r>
              <w:t>и почтовый адрес, телефон, e-mail, ИНН, представитель</w:t>
            </w:r>
          </w:p>
          <w:p w:rsidR="00E55EEE" w:rsidRDefault="00E55EEE">
            <w:pPr>
              <w:pStyle w:val="ConsPlusNormal"/>
              <w:jc w:val="center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(контактное лицо) застройщика, Ф.И.О., телефон, e-mail</w:t>
            </w:r>
          </w:p>
          <w:p w:rsidR="00E55EEE" w:rsidRDefault="00E55EEE">
            <w:pPr>
              <w:pStyle w:val="ConsPlusNormal"/>
              <w:jc w:val="center"/>
            </w:pPr>
            <w:r>
              <w:t>__________________________________________________________________________</w:t>
            </w:r>
          </w:p>
        </w:tc>
      </w:tr>
      <w:tr w:rsidR="00E55EEE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center"/>
            </w:pPr>
            <w:bookmarkStart w:id="45" w:name="P503"/>
            <w:bookmarkEnd w:id="45"/>
            <w:r>
              <w:t>ЗАЯВЛЕНИЕ</w:t>
            </w:r>
          </w:p>
          <w:p w:rsidR="00E55EEE" w:rsidRDefault="00E55EEE">
            <w:pPr>
              <w:pStyle w:val="ConsPlusNormal"/>
              <w:jc w:val="center"/>
            </w:pPr>
            <w:r>
              <w:t>О ВЫДАЧЕ РАЗРЕШЕНИЯ НА ВВОД ОБЪЕКТА В ЭКСПЛУАТАЦИЮ</w:t>
            </w:r>
          </w:p>
          <w:p w:rsidR="00E55EEE" w:rsidRDefault="00E55EEE">
            <w:pPr>
              <w:pStyle w:val="ConsPlusNormal"/>
              <w:jc w:val="center"/>
            </w:pPr>
            <w:r>
              <w:t>от "____" ___________ 20___ г.</w:t>
            </w:r>
          </w:p>
        </w:tc>
      </w:tr>
      <w:tr w:rsidR="00E55EEE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ind w:firstLine="283"/>
              <w:jc w:val="both"/>
            </w:pPr>
            <w:r>
              <w:t>Прошу выдать разрешение на ввод в эксплуатацию ____________________________</w:t>
            </w:r>
          </w:p>
          <w:p w:rsidR="00E55EEE" w:rsidRDefault="00E55EEE">
            <w:pPr>
              <w:pStyle w:val="ConsPlusNormal"/>
            </w:pPr>
            <w:r>
              <w:lastRenderedPageBreak/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both"/>
            </w:pPr>
            <w:r>
              <w:t>в полном объеме/на отдельный этап строительства объекта капитального строительства</w:t>
            </w:r>
          </w:p>
          <w:p w:rsidR="00E55EEE" w:rsidRDefault="00E55EEE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наименование объекта капитального строительства в соответствии</w:t>
            </w:r>
          </w:p>
          <w:p w:rsidR="00E55EEE" w:rsidRDefault="00E55EEE">
            <w:pPr>
              <w:pStyle w:val="ConsPlusNormal"/>
              <w:jc w:val="center"/>
            </w:pPr>
            <w:r>
              <w:t>с проектной документацией, кадастровый номер реконструируемого объекта</w:t>
            </w:r>
          </w:p>
          <w:p w:rsidR="00E55EEE" w:rsidRDefault="00E55EEE">
            <w:pPr>
              <w:pStyle w:val="ConsPlusNormal"/>
              <w:jc w:val="both"/>
            </w:pPr>
            <w:r>
              <w:t>__________________________________________________________________________,</w:t>
            </w:r>
          </w:p>
          <w:p w:rsidR="00E55EEE" w:rsidRDefault="00E55EEE">
            <w:pPr>
              <w:pStyle w:val="ConsPlusNormal"/>
              <w:jc w:val="both"/>
            </w:pPr>
            <w:r>
              <w:t>расположенного по адресу:___________________________________________________</w:t>
            </w:r>
          </w:p>
          <w:p w:rsidR="00E55EEE" w:rsidRDefault="00E55EEE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субъект, город, улица, номер дома и т.д. (в соответствии с государственным</w:t>
            </w:r>
          </w:p>
          <w:p w:rsidR="00E55EEE" w:rsidRDefault="00E55EEE">
            <w:pPr>
              <w:pStyle w:val="ConsPlusNormal"/>
              <w:jc w:val="center"/>
            </w:pPr>
            <w:r>
              <w:t>адресным реестром с указанием реквизитов документов о присвоении,</w:t>
            </w:r>
          </w:p>
          <w:p w:rsidR="00E55EEE" w:rsidRDefault="00E55EEE">
            <w:pPr>
              <w:pStyle w:val="ConsPlusNormal"/>
              <w:jc w:val="center"/>
            </w:pPr>
            <w:r>
              <w:t>об изменении адреса)</w:t>
            </w:r>
          </w:p>
          <w:p w:rsidR="00E55EEE" w:rsidRDefault="00E55EEE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</w:tc>
      </w:tr>
      <w:tr w:rsidR="00E55EEE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both"/>
            </w:pPr>
            <w:r>
              <w:lastRenderedPageBreak/>
              <w:t>Строительство (реконструкция) осуществлялось на основании</w:t>
            </w:r>
          </w:p>
        </w:tc>
      </w:tr>
      <w:tr w:rsidR="00E55EEE">
        <w:tblPrEx>
          <w:tblBorders>
            <w:insideV w:val="nil"/>
          </w:tblBorders>
        </w:tblPrEx>
        <w:tc>
          <w:tcPr>
            <w:tcW w:w="3613" w:type="dxa"/>
            <w:tcBorders>
              <w:top w:val="nil"/>
              <w:bottom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t>ненужное зачеркнуть</w:t>
            </w:r>
          </w:p>
        </w:tc>
        <w:tc>
          <w:tcPr>
            <w:tcW w:w="5457" w:type="dxa"/>
            <w:gridSpan w:val="4"/>
            <w:tcBorders>
              <w:top w:val="nil"/>
            </w:tcBorders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insideV w:val="nil"/>
          </w:tblBorders>
        </w:tblPrEx>
        <w:tc>
          <w:tcPr>
            <w:tcW w:w="3613" w:type="dxa"/>
            <w:tcBorders>
              <w:top w:val="nil"/>
              <w:bottom w:val="nil"/>
            </w:tcBorders>
          </w:tcPr>
          <w:p w:rsidR="00E55EEE" w:rsidRDefault="00E55EEE">
            <w:pPr>
              <w:pStyle w:val="ConsPlusNormal"/>
            </w:pPr>
          </w:p>
        </w:tc>
        <w:tc>
          <w:tcPr>
            <w:tcW w:w="5457" w:type="dxa"/>
            <w:gridSpan w:val="4"/>
            <w:tcBorders>
              <w:bottom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t>наименование документа</w:t>
            </w:r>
          </w:p>
        </w:tc>
      </w:tr>
      <w:tr w:rsidR="00E55EEE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both"/>
            </w:pPr>
            <w:r>
              <w:t>от "___" ____________ 20___ г. N _____________________________________________</w:t>
            </w:r>
          </w:p>
          <w:p w:rsidR="00E55EEE" w:rsidRDefault="00E55EEE">
            <w:pPr>
              <w:pStyle w:val="ConsPlusNormal"/>
              <w:jc w:val="both"/>
            </w:pPr>
            <w:r>
              <w:t>на земельном(-ых) участке(-ах) по адресу: _____________________________________</w:t>
            </w:r>
          </w:p>
          <w:p w:rsidR="00E55EEE" w:rsidRDefault="00E55EEE">
            <w:pPr>
              <w:pStyle w:val="ConsPlusNormal"/>
              <w:jc w:val="right"/>
            </w:pPr>
            <w:r>
              <w:t>субъект РФ, город, улица, номер дома, кадастровый номер участка</w:t>
            </w:r>
          </w:p>
          <w:p w:rsidR="00E55EEE" w:rsidRDefault="00E55EEE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</w:tc>
      </w:tr>
      <w:tr w:rsidR="00E55EEE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both"/>
            </w:pPr>
            <w:r>
              <w:t>Право на пользование землей закреплено ______________________________________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наименование документа</w:t>
            </w:r>
          </w:p>
          <w:p w:rsidR="00E55EEE" w:rsidRDefault="00E55EEE">
            <w:pPr>
              <w:pStyle w:val="ConsPlusNormal"/>
              <w:jc w:val="both"/>
            </w:pPr>
            <w:r>
              <w:t>________________ от "___" __________ 20___ г. N ______________________________</w:t>
            </w:r>
          </w:p>
        </w:tc>
      </w:tr>
      <w:tr w:rsidR="00E55EEE">
        <w:tc>
          <w:tcPr>
            <w:tcW w:w="9070" w:type="dxa"/>
            <w:gridSpan w:val="5"/>
            <w:tcBorders>
              <w:top w:val="nil"/>
              <w:left w:val="nil"/>
              <w:right w:val="nil"/>
            </w:tcBorders>
          </w:tcPr>
          <w:p w:rsidR="00E55EEE" w:rsidRDefault="00E55EEE">
            <w:pPr>
              <w:pStyle w:val="ConsPlusNormal"/>
              <w:ind w:firstLine="283"/>
              <w:jc w:val="both"/>
            </w:pPr>
            <w:r>
              <w:t>1. Сведения об объекте капитального строительства:</w:t>
            </w: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  <w:jc w:val="center"/>
            </w:pPr>
            <w:r>
              <w:t>По проекту (плановые)</w:t>
            </w:r>
          </w:p>
        </w:tc>
        <w:tc>
          <w:tcPr>
            <w:tcW w:w="1531" w:type="dxa"/>
          </w:tcPr>
          <w:p w:rsidR="00E55EEE" w:rsidRDefault="00E55EEE">
            <w:pPr>
              <w:pStyle w:val="ConsPlusNormal"/>
              <w:jc w:val="center"/>
            </w:pPr>
            <w:r>
              <w:t>По факту (фактические)</w:t>
            </w: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70" w:type="dxa"/>
            <w:gridSpan w:val="5"/>
          </w:tcPr>
          <w:p w:rsidR="00E55EEE" w:rsidRDefault="00E55EEE">
            <w:pPr>
              <w:pStyle w:val="ConsPlusNormal"/>
              <w:jc w:val="center"/>
            </w:pPr>
            <w:r>
              <w:t>I. Общие показатели вводимого в эксплуатацию объекта</w:t>
            </w: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Вид объекта капитального строительства: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Назначение объекта: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Кадастровый номер реконструированного объекта капитального строительства: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Строительный объем: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куб. м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Площадь застройки: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кв. м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Площадь застройки части объекта капитального строительства: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кв. м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Площадь: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кв. м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Площадь части объекта капитального строительства: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кв. м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Площадь нежилых помещений: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кв. м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lastRenderedPageBreak/>
              <w:t>Площадь жилых помещений (с учетом балконов, лоджий, веранд и террас):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кв. м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Площадь жилых помещений (за исключением балконов, лоджий, веранд и террас):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кв. м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Количество помещений: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штук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Количество нежилых помещений: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штук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Количество жилых помещений: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штук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в том числе квартир: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штук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1-комнатные: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штук/кв. м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2-комнатные: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штук/кв. м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3-комнатные: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штук/кв. м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4-комнатные: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штук/кв. м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более чем 4-комнатные: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штук/кв. м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Количество машино-мест: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штук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Количество этажей: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штук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в том числе количество подземных этажей: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штук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Вместимость: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человек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Количество рабочих мест: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человек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Высота: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м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Класс энергетической эффективности (при наличии):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Материалы стен: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Иные показатели: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70" w:type="dxa"/>
            <w:gridSpan w:val="5"/>
          </w:tcPr>
          <w:p w:rsidR="00E55EEE" w:rsidRDefault="00E55EEE">
            <w:pPr>
              <w:pStyle w:val="ConsPlusNormal"/>
              <w:jc w:val="center"/>
            </w:pPr>
            <w:r>
              <w:t>II. Линейные объекты</w:t>
            </w: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Кадастровый номер реконструированного линейного объекта: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Протяженность: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м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Протяженность участка или части линейного объекта: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м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Категория (класс):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Мощность (пропускная способность, грузооборот, интенсивность движения):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lastRenderedPageBreak/>
              <w:t>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Иные показатели: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70" w:type="dxa"/>
            <w:gridSpan w:val="5"/>
          </w:tcPr>
          <w:p w:rsidR="00E55EEE" w:rsidRDefault="00E55EEE">
            <w:pPr>
              <w:pStyle w:val="ConsPlusNormal"/>
              <w:jc w:val="center"/>
            </w:pPr>
            <w:r>
              <w:t>III. Стоимость строительства</w:t>
            </w: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Стоимость строительства объекта, всего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тыс. рублей</w:t>
            </w:r>
          </w:p>
        </w:tc>
        <w:tc>
          <w:tcPr>
            <w:tcW w:w="3061" w:type="dxa"/>
            <w:gridSpan w:val="2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в том числе строительно-монтажных работ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тыс. рублей</w:t>
            </w:r>
          </w:p>
        </w:tc>
        <w:tc>
          <w:tcPr>
            <w:tcW w:w="3061" w:type="dxa"/>
            <w:gridSpan w:val="2"/>
          </w:tcPr>
          <w:p w:rsidR="00E55EEE" w:rsidRDefault="00E55EEE">
            <w:pPr>
              <w:pStyle w:val="ConsPlusNormal"/>
            </w:pPr>
          </w:p>
        </w:tc>
      </w:tr>
    </w:tbl>
    <w:p w:rsidR="00E55EEE" w:rsidRDefault="00E55EEE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17"/>
        <w:gridCol w:w="2249"/>
        <w:gridCol w:w="2804"/>
      </w:tblGrid>
      <w:tr w:rsidR="00E55EEE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both"/>
            </w:pPr>
            <w:r>
              <w:t>Дата подготовки технического плана: "___" _________ 20___ г.</w:t>
            </w:r>
          </w:p>
        </w:tc>
      </w:tr>
      <w:tr w:rsidR="00E55EEE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both"/>
            </w:pPr>
            <w:r>
              <w:t>Фамилия, имя, отчество (при наличии) кадастрового инженера, его подготовившего</w:t>
            </w:r>
          </w:p>
          <w:p w:rsidR="00E55EEE" w:rsidRDefault="00E55EEE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both"/>
            </w:pPr>
            <w:r>
              <w:t>Номер, дата выдачи квалификационного аттестата кадастрового инженера:</w:t>
            </w:r>
          </w:p>
          <w:p w:rsidR="00E55EEE" w:rsidRDefault="00E55EEE">
            <w:pPr>
              <w:pStyle w:val="ConsPlusNormal"/>
              <w:jc w:val="both"/>
            </w:pPr>
            <w:r>
              <w:t>"___" _________ 20___ г. N __________________________________________________</w:t>
            </w:r>
          </w:p>
        </w:tc>
      </w:tr>
      <w:tr w:rsidR="00E55EEE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both"/>
            </w:pPr>
            <w:r>
              <w:t>Орган исполнительной власти субъекта Российской Федерации, выдавший квалификационный аттестат</w:t>
            </w:r>
          </w:p>
          <w:p w:rsidR="00E55EEE" w:rsidRDefault="00E55EEE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both"/>
            </w:pPr>
            <w:r>
              <w:t>Дата внесения сведений о кадастровом инженере в государственный реестр кадастровых инженеров:</w:t>
            </w:r>
          </w:p>
          <w:p w:rsidR="00E55EEE" w:rsidRDefault="00E55EEE">
            <w:pPr>
              <w:pStyle w:val="ConsPlusNormal"/>
              <w:jc w:val="both"/>
            </w:pPr>
            <w:r>
              <w:t>"___" _________ 20___ г.</w:t>
            </w:r>
          </w:p>
        </w:tc>
      </w:tr>
      <w:tr w:rsidR="00E55EEE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both"/>
            </w:pPr>
            <w:r>
              <w:t>Страховой номер индивидуального лицевого счета кадастрового инженера, подготовившего технический план:</w:t>
            </w:r>
          </w:p>
          <w:p w:rsidR="00E55EEE" w:rsidRDefault="00E55EEE">
            <w:pPr>
              <w:pStyle w:val="ConsPlusNormal"/>
            </w:pPr>
            <w:r>
              <w:t>__________________________________________________________________________</w:t>
            </w:r>
          </w:p>
        </w:tc>
      </w:tr>
      <w:tr w:rsidR="00E55EEE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ind w:firstLine="283"/>
              <w:jc w:val="both"/>
            </w:pPr>
            <w:r>
              <w:t>Сведения о ранее выданных разрешениях на ввод объекта в эксплуатацию:</w:t>
            </w:r>
          </w:p>
          <w:p w:rsidR="00E55EEE" w:rsidRDefault="00E55EEE">
            <w:pPr>
              <w:pStyle w:val="ConsPlusNormal"/>
              <w:jc w:val="center"/>
            </w:pPr>
            <w:r>
              <w:t xml:space="preserve">(заполняются в случаях, предусмотренных </w:t>
            </w:r>
            <w:hyperlink r:id="rId178">
              <w:r>
                <w:rPr>
                  <w:color w:val="0000FF"/>
                </w:rPr>
                <w:t>частью 12 статьи 51</w:t>
              </w:r>
            </w:hyperlink>
            <w:r>
              <w:t xml:space="preserve"> Градостроительного кодекса РФ, </w:t>
            </w:r>
            <w:hyperlink r:id="rId179">
              <w:r>
                <w:rPr>
                  <w:color w:val="0000FF"/>
                </w:rPr>
                <w:t>частью 3.3</w:t>
              </w:r>
            </w:hyperlink>
            <w:r>
              <w:t xml:space="preserve"> Градостроительного кодекса РФ)</w:t>
            </w:r>
          </w:p>
          <w:p w:rsidR="00E55EEE" w:rsidRDefault="00E55EEE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наименование документа</w:t>
            </w:r>
          </w:p>
          <w:p w:rsidR="00E55EEE" w:rsidRDefault="00E55EEE">
            <w:pPr>
              <w:pStyle w:val="ConsPlusNormal"/>
              <w:jc w:val="both"/>
            </w:pPr>
            <w:r>
              <w:t>___________________ от "___" __________ 20___ г. N ___________________________</w:t>
            </w:r>
          </w:p>
          <w:p w:rsidR="00E55EEE" w:rsidRDefault="00E55EEE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наименование документа</w:t>
            </w:r>
          </w:p>
          <w:p w:rsidR="00E55EEE" w:rsidRDefault="00E55EEE">
            <w:pPr>
              <w:pStyle w:val="ConsPlusNormal"/>
              <w:jc w:val="both"/>
            </w:pPr>
            <w:r>
              <w:t>___________________ от "___" __________ 20___ г. N ___________________________</w:t>
            </w:r>
          </w:p>
        </w:tc>
      </w:tr>
      <w:tr w:rsidR="00E55EEE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both"/>
            </w:pPr>
            <w:r>
              <w:t>2. Сведения, необходимые для государственной регистрации права собственности на построенные, реконструированные здание, сооружение и (или) на все расположенные в таких здании, сооружении помещения, машино-места:</w:t>
            </w:r>
          </w:p>
          <w:p w:rsidR="00E55EEE" w:rsidRDefault="00E55EEE">
            <w:pPr>
              <w:pStyle w:val="ConsPlusNormal"/>
              <w:jc w:val="center"/>
            </w:pPr>
            <w:r>
              <w:t xml:space="preserve">(заполняются в случаях, указанных в </w:t>
            </w:r>
            <w:hyperlink r:id="rId180">
              <w:r>
                <w:rPr>
                  <w:color w:val="0000FF"/>
                </w:rPr>
                <w:t>части 3.6 статьи 55</w:t>
              </w:r>
            </w:hyperlink>
            <w:r>
              <w:t xml:space="preserve"> Градостроительного кодекса Российской Федерации с учетом </w:t>
            </w:r>
            <w:hyperlink r:id="rId181">
              <w:r>
                <w:rPr>
                  <w:color w:val="0000FF"/>
                </w:rPr>
                <w:t>частей 3.7</w:t>
              </w:r>
            </w:hyperlink>
            <w:r>
              <w:t xml:space="preserve"> - </w:t>
            </w:r>
            <w:hyperlink r:id="rId182">
              <w:r>
                <w:rPr>
                  <w:color w:val="0000FF"/>
                </w:rPr>
                <w:t>3.9</w:t>
              </w:r>
            </w:hyperlink>
            <w:r>
              <w:t xml:space="preserve"> Градостроительного кодекса</w:t>
            </w:r>
          </w:p>
          <w:p w:rsidR="00E55EEE" w:rsidRDefault="00E55EEE">
            <w:pPr>
              <w:pStyle w:val="ConsPlusNormal"/>
              <w:jc w:val="center"/>
            </w:pPr>
            <w:r>
              <w:t>Российской Федерации)</w:t>
            </w:r>
          </w:p>
          <w:p w:rsidR="00E55EEE" w:rsidRDefault="00E55EEE">
            <w:pPr>
              <w:pStyle w:val="ConsPlusNormal"/>
              <w:jc w:val="both"/>
            </w:pPr>
            <w:r>
              <w:t>2.1. Настоящим подтверждаю согласие застройщика на осуществление государственной регистрации права собственности застройщика на построенные, реконструированные здание, сооружение и (или) на все расположенные в таких здании, сооружении, помещения, машино-места &lt;*&gt;</w:t>
            </w:r>
          </w:p>
        </w:tc>
      </w:tr>
      <w:tr w:rsidR="00E55EEE"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t>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(Ф.И.О. застройщика)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t>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(подпись)</w:t>
            </w:r>
          </w:p>
        </w:tc>
      </w:tr>
      <w:tr w:rsidR="00E55EEE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both"/>
            </w:pPr>
            <w:r>
              <w:lastRenderedPageBreak/>
              <w:t>настоящим подтверждаю, что строительство, реконструкция здания, сооружения осуществлялись без привлечения средств иных лиц &lt;*&gt;</w:t>
            </w:r>
          </w:p>
        </w:tc>
      </w:tr>
      <w:tr w:rsidR="00E55EEE"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t>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(Ф.И.О. застройщика)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t>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(подпись)</w:t>
            </w:r>
          </w:p>
        </w:tc>
      </w:tr>
      <w:tr w:rsidR="00E55EEE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both"/>
            </w:pPr>
            <w:r>
              <w:t>2.2. Настоящим подтверждаем согласие застройщика и __________________________</w:t>
            </w:r>
          </w:p>
          <w:p w:rsidR="00E55EEE" w:rsidRDefault="00E55EEE">
            <w:pPr>
              <w:pStyle w:val="ConsPlusNormal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(указываются данные об ином лице (иных лицах), в том числе адрес (адреса) электронной почты для связи с таким лицом (лицами),</w:t>
            </w:r>
          </w:p>
          <w:p w:rsidR="00E55EEE" w:rsidRDefault="00E55EEE">
            <w:pPr>
              <w:pStyle w:val="ConsPlusNormal"/>
              <w:jc w:val="center"/>
            </w:pPr>
            <w:r>
              <w:t>_________________________________________________________________________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средства привлекались на строительство, реконструкцию здания, сооружения)</w:t>
            </w:r>
          </w:p>
          <w:p w:rsidR="00E55EEE" w:rsidRDefault="00E55EEE">
            <w:pPr>
              <w:pStyle w:val="ConsPlusNormal"/>
              <w:jc w:val="center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both"/>
            </w:pPr>
            <w:r>
              <w:t>(далее - иное лицо (иные лица)) на осуществление государственной регистрации права собственности застройщика и указанного лица (указанных лиц) на построенные, реконструированные здание, сооружение и (или) на все расположенные в таких здании, сооружении помещения, машино-места &lt;**&gt;</w:t>
            </w:r>
          </w:p>
        </w:tc>
      </w:tr>
      <w:tr w:rsidR="00E55EEE"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t>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(Ф.И.О. застройщика)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t>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(подпись)</w:t>
            </w:r>
          </w:p>
        </w:tc>
      </w:tr>
      <w:tr w:rsidR="00E55EEE"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t>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(Ф.И.О. иного лица (иных лиц))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t>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(подпись)</w:t>
            </w:r>
          </w:p>
        </w:tc>
      </w:tr>
      <w:tr w:rsidR="00E55EEE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both"/>
            </w:pPr>
            <w:r>
              <w:t>настоящим подтверждаем, что строительство, реконструкция здания, сооружения осуществлялись исключительно с привлечением средств застройщика и иного лица (иных лиц)</w:t>
            </w:r>
          </w:p>
        </w:tc>
      </w:tr>
      <w:tr w:rsidR="00E55EEE"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t>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(Ф.И.О. застройщика)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t>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(подпись)</w:t>
            </w:r>
          </w:p>
        </w:tc>
      </w:tr>
      <w:tr w:rsidR="00E55EEE"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t>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(Ф.И.О. иного лица (иных лиц))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t>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(подпись)</w:t>
            </w:r>
          </w:p>
        </w:tc>
      </w:tr>
      <w:tr w:rsidR="00E55EEE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both"/>
            </w:pPr>
            <w:r>
              <w:t>2.3. Сведения об уплате государственной пошлины за осуществление государственного кадастрового учета и (или) государственной регистрации прав</w:t>
            </w:r>
          </w:p>
          <w:p w:rsidR="00E55EEE" w:rsidRDefault="00E55EEE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указываются реквизиты платежного документа (дата, номер)</w:t>
            </w:r>
          </w:p>
          <w:p w:rsidR="00E55EEE" w:rsidRDefault="00E55EEE">
            <w:pPr>
              <w:pStyle w:val="ConsPlusNormal"/>
              <w:jc w:val="both"/>
            </w:pPr>
            <w:r>
              <w:t>Разрешение на ввод объекта в эксплуатацию либо мотивированный отказ в выдаче разрешения на ввод объекта в эксплуатацию прошу</w:t>
            </w:r>
          </w:p>
          <w:p w:rsidR="00E55EEE" w:rsidRDefault="00E55EEE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выслать почтой/выдать на руки в управлении архитектуры и градостроительства/выдать на руки в многофункциональном центре (указать нужное)</w:t>
            </w:r>
          </w:p>
          <w:p w:rsidR="00E55EEE" w:rsidRDefault="00E55EEE">
            <w:pPr>
              <w:pStyle w:val="ConsPlusNormal"/>
              <w:jc w:val="both"/>
            </w:pPr>
            <w:r>
              <w:t>Выражаю свое согласие на то, что в случае если в течение пяти рабочих дней с момента истечения срока предоставления услуги (пяти рабочих дней с момента регистрации заявления) я не явлюсь за документом лично, он будет выслан мне почтой по адресу:</w:t>
            </w:r>
          </w:p>
          <w:p w:rsidR="00E55EEE" w:rsidRDefault="00E55EEE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</w:tc>
      </w:tr>
      <w:tr w:rsidR="00E55EEE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both"/>
            </w:pPr>
            <w:r>
              <w:t>Приложение (наименование и реквизиты документов, количество листов):</w:t>
            </w:r>
          </w:p>
          <w:p w:rsidR="00E55EEE" w:rsidRDefault="00E55EEE">
            <w:pPr>
              <w:pStyle w:val="ConsPlusNormal"/>
              <w:jc w:val="both"/>
            </w:pPr>
            <w:r>
              <w:t>1. ________________________________________________________________________</w:t>
            </w:r>
          </w:p>
          <w:p w:rsidR="00E55EEE" w:rsidRDefault="00E55EEE">
            <w:pPr>
              <w:pStyle w:val="ConsPlusNormal"/>
              <w:jc w:val="both"/>
            </w:pPr>
            <w:r>
              <w:t>2. ________________________________________________________________________</w:t>
            </w:r>
          </w:p>
          <w:p w:rsidR="00E55EEE" w:rsidRDefault="00E55EEE">
            <w:pPr>
              <w:pStyle w:val="ConsPlusNormal"/>
              <w:jc w:val="both"/>
            </w:pPr>
            <w:r>
              <w:t>3. ________________________________________________________________________</w:t>
            </w:r>
          </w:p>
          <w:p w:rsidR="00E55EEE" w:rsidRDefault="00E55EEE">
            <w:pPr>
              <w:pStyle w:val="ConsPlusNormal"/>
              <w:jc w:val="both"/>
            </w:pPr>
            <w:r>
              <w:t>4. ________________________________________________________________________</w:t>
            </w:r>
          </w:p>
          <w:p w:rsidR="00E55EEE" w:rsidRDefault="00E55EEE">
            <w:pPr>
              <w:pStyle w:val="ConsPlusNormal"/>
              <w:jc w:val="both"/>
            </w:pPr>
            <w:r>
              <w:t>5. ________________________________________________________________________</w:t>
            </w:r>
          </w:p>
          <w:p w:rsidR="00E55EEE" w:rsidRDefault="00E55EEE">
            <w:pPr>
              <w:pStyle w:val="ConsPlusNormal"/>
              <w:jc w:val="both"/>
            </w:pPr>
            <w:r>
              <w:t>6. ________________________________________________________________________</w:t>
            </w:r>
          </w:p>
          <w:p w:rsidR="00E55EEE" w:rsidRDefault="00E55EEE">
            <w:pPr>
              <w:pStyle w:val="ConsPlusNormal"/>
              <w:jc w:val="both"/>
            </w:pPr>
            <w:r>
              <w:t>7. ________________________________________________________________________</w:t>
            </w:r>
          </w:p>
          <w:p w:rsidR="00E55EEE" w:rsidRDefault="00E55EEE">
            <w:pPr>
              <w:pStyle w:val="ConsPlusNormal"/>
              <w:jc w:val="both"/>
            </w:pPr>
            <w:r>
              <w:lastRenderedPageBreak/>
              <w:t>8. ________________________________________________________________________</w:t>
            </w:r>
          </w:p>
          <w:p w:rsidR="00E55EEE" w:rsidRDefault="00E55EEE">
            <w:pPr>
              <w:pStyle w:val="ConsPlusNormal"/>
              <w:jc w:val="both"/>
            </w:pPr>
            <w:r>
              <w:t>9. ________________________________________________________________________</w:t>
            </w:r>
          </w:p>
          <w:p w:rsidR="00E55EEE" w:rsidRDefault="00E55EEE">
            <w:pPr>
              <w:pStyle w:val="ConsPlusNormal"/>
              <w:jc w:val="both"/>
            </w:pPr>
            <w:r>
              <w:t>10.________________________________________________________________________</w:t>
            </w:r>
          </w:p>
          <w:p w:rsidR="00E55EEE" w:rsidRDefault="00E55EEE">
            <w:pPr>
              <w:pStyle w:val="ConsPlusNormal"/>
              <w:jc w:val="both"/>
            </w:pPr>
            <w:r>
              <w:t>11.________________________________________________________________________</w:t>
            </w:r>
          </w:p>
        </w:tc>
      </w:tr>
      <w:tr w:rsidR="00E55EEE"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lastRenderedPageBreak/>
              <w:t>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Ф.И.О.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t>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Заявителя подпись</w:t>
            </w:r>
          </w:p>
        </w:tc>
      </w:tr>
    </w:tbl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  <w:r>
        <w:t>--------------------------------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&lt;*&gt; Заполняется застройщиком в случае если строительство, реконструкция здания, сооружения осуществлялись застройщиком без привлечения средств иных лиц.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&lt;**&gt; Заполняется застройщиком и иным лицом (иными лицами), если строительство, реконструкция здания, сооружения осуществлялись с привлечением средств иных лиц.</w:t>
      </w: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jc w:val="right"/>
        <w:outlineLvl w:val="1"/>
      </w:pPr>
      <w:r>
        <w:t>Приложение N 2</w:t>
      </w:r>
    </w:p>
    <w:p w:rsidR="00E55EEE" w:rsidRDefault="00E55EEE">
      <w:pPr>
        <w:pStyle w:val="ConsPlusNormal"/>
        <w:jc w:val="right"/>
      </w:pPr>
      <w:r>
        <w:t>к административному регламенту</w:t>
      </w:r>
    </w:p>
    <w:p w:rsidR="00E55EEE" w:rsidRDefault="00E55EEE">
      <w:pPr>
        <w:pStyle w:val="ConsPlusNormal"/>
        <w:jc w:val="right"/>
      </w:pPr>
      <w:r>
        <w:t>предоставления муниципальной услуги</w:t>
      </w:r>
    </w:p>
    <w:p w:rsidR="00E55EEE" w:rsidRDefault="00E55EEE">
      <w:pPr>
        <w:pStyle w:val="ConsPlusNormal"/>
        <w:jc w:val="right"/>
      </w:pPr>
      <w:r>
        <w:t>"Выдача разрешений на ввод объектов</w:t>
      </w:r>
    </w:p>
    <w:p w:rsidR="00E55EEE" w:rsidRDefault="00E55EEE">
      <w:pPr>
        <w:pStyle w:val="ConsPlusNormal"/>
        <w:jc w:val="right"/>
      </w:pPr>
      <w:r>
        <w:t>в эксплуатацию в случаях, предусмотренных</w:t>
      </w:r>
    </w:p>
    <w:p w:rsidR="00E55EEE" w:rsidRDefault="00E55EEE">
      <w:pPr>
        <w:pStyle w:val="ConsPlusNormal"/>
        <w:jc w:val="right"/>
      </w:pPr>
      <w:r>
        <w:t>Градостроительным кодексом</w:t>
      </w:r>
    </w:p>
    <w:p w:rsidR="00E55EEE" w:rsidRDefault="00E55EEE">
      <w:pPr>
        <w:pStyle w:val="ConsPlusNormal"/>
        <w:jc w:val="right"/>
      </w:pPr>
      <w:r>
        <w:t>Российской Федерации"</w:t>
      </w: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jc w:val="center"/>
      </w:pPr>
      <w:r>
        <w:t>Акт</w:t>
      </w:r>
    </w:p>
    <w:p w:rsidR="00E55EEE" w:rsidRDefault="00E55EEE">
      <w:pPr>
        <w:pStyle w:val="ConsPlusNormal"/>
        <w:jc w:val="center"/>
      </w:pPr>
      <w:r>
        <w:t>о соответствии параметров построенного, реконструированного</w:t>
      </w:r>
    </w:p>
    <w:p w:rsidR="00E55EEE" w:rsidRDefault="00E55EEE">
      <w:pPr>
        <w:pStyle w:val="ConsPlusNormal"/>
        <w:jc w:val="center"/>
      </w:pPr>
      <w:r>
        <w:t>объекта капитального строительства проектной документации,</w:t>
      </w:r>
    </w:p>
    <w:p w:rsidR="00E55EEE" w:rsidRDefault="00E55EEE">
      <w:pPr>
        <w:pStyle w:val="ConsPlusNormal"/>
        <w:jc w:val="center"/>
      </w:pPr>
      <w:r>
        <w:t>в том числе требованиям энергетической эффективности</w:t>
      </w:r>
    </w:p>
    <w:p w:rsidR="00E55EEE" w:rsidRDefault="00E55EEE">
      <w:pPr>
        <w:pStyle w:val="ConsPlusNormal"/>
        <w:jc w:val="center"/>
      </w:pPr>
      <w:r>
        <w:t>и требованиям оснащенности объекта капитального</w:t>
      </w:r>
    </w:p>
    <w:p w:rsidR="00E55EEE" w:rsidRDefault="00E55EEE">
      <w:pPr>
        <w:pStyle w:val="ConsPlusNormal"/>
        <w:jc w:val="center"/>
      </w:pPr>
      <w:r>
        <w:t>строительства приборами учета используемых</w:t>
      </w:r>
    </w:p>
    <w:p w:rsidR="00E55EEE" w:rsidRDefault="00E55EEE">
      <w:pPr>
        <w:pStyle w:val="ConsPlusNormal"/>
        <w:jc w:val="center"/>
      </w:pPr>
      <w:r>
        <w:t>энергетических ресурсов</w:t>
      </w: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  <w:r>
        <w:t xml:space="preserve">Исключено. - </w:t>
      </w:r>
      <w:hyperlink r:id="rId183">
        <w:r>
          <w:rPr>
            <w:color w:val="0000FF"/>
          </w:rPr>
          <w:t>Постановление</w:t>
        </w:r>
      </w:hyperlink>
      <w:r>
        <w:t xml:space="preserve"> Администрации г. Иванова от 15.03.2023 N 493.</w:t>
      </w: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jc w:val="right"/>
        <w:outlineLvl w:val="1"/>
      </w:pPr>
      <w:r>
        <w:t>Приложение N 3</w:t>
      </w:r>
    </w:p>
    <w:p w:rsidR="00E55EEE" w:rsidRDefault="00E55EEE">
      <w:pPr>
        <w:pStyle w:val="ConsPlusNormal"/>
        <w:jc w:val="right"/>
      </w:pPr>
      <w:r>
        <w:t>к административному регламенту</w:t>
      </w:r>
    </w:p>
    <w:p w:rsidR="00E55EEE" w:rsidRDefault="00E55EEE">
      <w:pPr>
        <w:pStyle w:val="ConsPlusNormal"/>
        <w:jc w:val="right"/>
      </w:pPr>
      <w:r>
        <w:t>предоставления муниципальной услуги</w:t>
      </w:r>
    </w:p>
    <w:p w:rsidR="00E55EEE" w:rsidRDefault="00E55EEE">
      <w:pPr>
        <w:pStyle w:val="ConsPlusNormal"/>
        <w:jc w:val="right"/>
      </w:pPr>
      <w:r>
        <w:t>"Выдача разрешений на ввод объектов</w:t>
      </w:r>
    </w:p>
    <w:p w:rsidR="00E55EEE" w:rsidRDefault="00E55EEE">
      <w:pPr>
        <w:pStyle w:val="ConsPlusNormal"/>
        <w:jc w:val="right"/>
      </w:pPr>
      <w:r>
        <w:t>в эксплуатацию в случаях, предусмотренных</w:t>
      </w:r>
    </w:p>
    <w:p w:rsidR="00E55EEE" w:rsidRDefault="00E55EEE">
      <w:pPr>
        <w:pStyle w:val="ConsPlusNormal"/>
        <w:jc w:val="right"/>
      </w:pPr>
      <w:r>
        <w:t>Градостроительным кодексом</w:t>
      </w:r>
    </w:p>
    <w:p w:rsidR="00E55EEE" w:rsidRDefault="00E55EEE">
      <w:pPr>
        <w:pStyle w:val="ConsPlusNormal"/>
        <w:jc w:val="right"/>
      </w:pPr>
      <w:r>
        <w:t>Российской Федерации"</w:t>
      </w: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jc w:val="center"/>
      </w:pPr>
      <w:r>
        <w:t>СПРАВКА</w:t>
      </w:r>
    </w:p>
    <w:p w:rsidR="00E55EEE" w:rsidRDefault="00E55EEE">
      <w:pPr>
        <w:pStyle w:val="ConsPlusNormal"/>
        <w:jc w:val="center"/>
      </w:pPr>
      <w:r>
        <w:t>о соответствии построенного, реконструированного</w:t>
      </w:r>
    </w:p>
    <w:p w:rsidR="00E55EEE" w:rsidRDefault="00E55EEE">
      <w:pPr>
        <w:pStyle w:val="ConsPlusNormal"/>
        <w:jc w:val="center"/>
      </w:pPr>
      <w:r>
        <w:t>объекта капитального строительства техническим условиям</w:t>
      </w: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  <w:r>
        <w:lastRenderedPageBreak/>
        <w:t xml:space="preserve">Исключено. - </w:t>
      </w:r>
      <w:hyperlink r:id="rId184">
        <w:r>
          <w:rPr>
            <w:color w:val="0000FF"/>
          </w:rPr>
          <w:t>Постановление</w:t>
        </w:r>
      </w:hyperlink>
      <w:r>
        <w:t xml:space="preserve"> Администрации г. Иванова от 24.12.2021 N 1554.</w:t>
      </w: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jc w:val="right"/>
        <w:outlineLvl w:val="1"/>
      </w:pPr>
      <w:r>
        <w:t>Приложение N 3</w:t>
      </w:r>
    </w:p>
    <w:p w:rsidR="00E55EEE" w:rsidRDefault="00E55EEE">
      <w:pPr>
        <w:pStyle w:val="ConsPlusNormal"/>
        <w:jc w:val="right"/>
      </w:pPr>
      <w:r>
        <w:t>к административному регламенту</w:t>
      </w:r>
    </w:p>
    <w:p w:rsidR="00E55EEE" w:rsidRDefault="00E55EEE">
      <w:pPr>
        <w:pStyle w:val="ConsPlusNormal"/>
        <w:jc w:val="right"/>
      </w:pPr>
      <w:r>
        <w:t>предоставления муниципальной услуги</w:t>
      </w:r>
    </w:p>
    <w:p w:rsidR="00E55EEE" w:rsidRDefault="00E55EEE">
      <w:pPr>
        <w:pStyle w:val="ConsPlusNormal"/>
        <w:jc w:val="right"/>
      </w:pPr>
      <w:r>
        <w:t>"Выдача разрешений на ввод объектов</w:t>
      </w:r>
    </w:p>
    <w:p w:rsidR="00E55EEE" w:rsidRDefault="00E55EEE">
      <w:pPr>
        <w:pStyle w:val="ConsPlusNormal"/>
        <w:jc w:val="right"/>
      </w:pPr>
      <w:r>
        <w:t>в эксплуатацию в случаях, предусмотренных</w:t>
      </w:r>
    </w:p>
    <w:p w:rsidR="00E55EEE" w:rsidRDefault="00E55EEE">
      <w:pPr>
        <w:pStyle w:val="ConsPlusNormal"/>
        <w:jc w:val="right"/>
      </w:pPr>
      <w:r>
        <w:t>Градостроительным кодексом</w:t>
      </w:r>
    </w:p>
    <w:p w:rsidR="00E55EEE" w:rsidRDefault="00E55EEE">
      <w:pPr>
        <w:pStyle w:val="ConsPlusNormal"/>
        <w:jc w:val="right"/>
      </w:pPr>
      <w:r>
        <w:t>Российской Федерации"</w:t>
      </w:r>
    </w:p>
    <w:p w:rsidR="00E55EEE" w:rsidRDefault="00E55EE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55EE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EEE" w:rsidRDefault="00E55EE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EEE" w:rsidRDefault="00E55EE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55EEE" w:rsidRDefault="00E55EE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55EEE" w:rsidRDefault="00E55EE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Иванова от 27.10.2022 </w:t>
            </w:r>
            <w:hyperlink r:id="rId185">
              <w:r>
                <w:rPr>
                  <w:color w:val="0000FF"/>
                </w:rPr>
                <w:t>N 1683</w:t>
              </w:r>
            </w:hyperlink>
            <w:r>
              <w:rPr>
                <w:color w:val="392C69"/>
              </w:rPr>
              <w:t>,</w:t>
            </w:r>
          </w:p>
          <w:p w:rsidR="00E55EEE" w:rsidRDefault="00E55EE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15.09.2025 </w:t>
            </w:r>
            <w:hyperlink r:id="rId186">
              <w:r>
                <w:rPr>
                  <w:color w:val="0000FF"/>
                </w:rPr>
                <w:t>N 2027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55EEE" w:rsidRDefault="00E55EEE">
            <w:pPr>
              <w:pStyle w:val="ConsPlusNormal"/>
            </w:pPr>
          </w:p>
        </w:tc>
      </w:tr>
    </w:tbl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jc w:val="right"/>
      </w:pPr>
      <w:r>
        <w:t>Арх-4. Срок - 5 рабочих дней</w:t>
      </w:r>
    </w:p>
    <w:p w:rsidR="00E55EEE" w:rsidRDefault="00E55EEE">
      <w:pPr>
        <w:pStyle w:val="ConsPlusNormal"/>
        <w:ind w:firstLine="54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13"/>
        <w:gridCol w:w="979"/>
        <w:gridCol w:w="1417"/>
        <w:gridCol w:w="1530"/>
        <w:gridCol w:w="1531"/>
      </w:tblGrid>
      <w:tr w:rsidR="00E55EEE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t>В Администрацию города Иванова</w:t>
            </w:r>
          </w:p>
        </w:tc>
      </w:tr>
      <w:tr w:rsidR="00E55EEE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t>От застройщика:</w:t>
            </w:r>
          </w:p>
          <w:p w:rsidR="00E55EEE" w:rsidRDefault="00E55EEE">
            <w:pPr>
              <w:pStyle w:val="ConsPlusNormal"/>
              <w:jc w:val="center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для юридического лица указываются: полное наименование юридического лица, юридический и почтовый адреса,</w:t>
            </w:r>
          </w:p>
          <w:p w:rsidR="00E55EEE" w:rsidRDefault="00E55EEE">
            <w:pPr>
              <w:pStyle w:val="ConsPlusNormal"/>
              <w:jc w:val="center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должность и Ф.И.О. руководителя, телефон, e-mail, представитель (контактное лицо) застройщика, должность и Ф.И.О.,</w:t>
            </w:r>
          </w:p>
          <w:p w:rsidR="00E55EEE" w:rsidRDefault="00E55EEE">
            <w:pPr>
              <w:pStyle w:val="ConsPlusNormal"/>
              <w:jc w:val="center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телефон, e-mail, ИНН, ОГРН;</w:t>
            </w:r>
          </w:p>
          <w:p w:rsidR="00E55EEE" w:rsidRDefault="00E55EEE">
            <w:pPr>
              <w:pStyle w:val="ConsPlusNormal"/>
              <w:jc w:val="center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для индивидуального предпринимателя указываются: Ф.И.О., адрес регистрации и почтовый адрес, телефон, e-mail,</w:t>
            </w:r>
          </w:p>
          <w:p w:rsidR="00E55EEE" w:rsidRDefault="00E55EEE">
            <w:pPr>
              <w:pStyle w:val="ConsPlusNormal"/>
              <w:jc w:val="center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представитель (контактное лицо) застройщика, Ф.И.О., телефон, e-mail, ИНН, ОГРНИП;</w:t>
            </w:r>
          </w:p>
          <w:p w:rsidR="00E55EEE" w:rsidRDefault="00E55EEE">
            <w:pPr>
              <w:pStyle w:val="ConsPlusNormal"/>
              <w:jc w:val="center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для физического лица указываются: Ф.И.О., адрес регистрации и почтовый адрес, телефон, e-mail, ИНН, представитель</w:t>
            </w:r>
          </w:p>
          <w:p w:rsidR="00E55EEE" w:rsidRDefault="00E55EEE">
            <w:pPr>
              <w:pStyle w:val="ConsPlusNormal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(контактное лицо) застройщика, Ф.И.О., телефон, e-mail</w:t>
            </w:r>
          </w:p>
          <w:p w:rsidR="00E55EEE" w:rsidRDefault="00E55EEE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</w:tc>
      </w:tr>
      <w:tr w:rsidR="00E55EEE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center"/>
            </w:pPr>
            <w:bookmarkStart w:id="46" w:name="P857"/>
            <w:bookmarkEnd w:id="46"/>
            <w:r>
              <w:t>ЗАЯВЛЕНИЕ</w:t>
            </w:r>
          </w:p>
          <w:p w:rsidR="00E55EEE" w:rsidRDefault="00E55EEE">
            <w:pPr>
              <w:pStyle w:val="ConsPlusNormal"/>
              <w:jc w:val="center"/>
            </w:pPr>
            <w:r>
              <w:t>О ВНЕСЕНИИ ИЗМЕНЕНИЙ В РАЗРЕШЕНИЕ НА ВВОД ОБЪЕКТА КАПИТАЛЬНОГО СТРОИТЕЛЬСТВА В ЭКСПЛУАТАЦИЮ</w:t>
            </w:r>
          </w:p>
          <w:p w:rsidR="00E55EEE" w:rsidRDefault="00E55EEE">
            <w:pPr>
              <w:pStyle w:val="ConsPlusNormal"/>
              <w:jc w:val="center"/>
            </w:pPr>
            <w:r>
              <w:t>от "____" ___________ 20___ г.</w:t>
            </w:r>
          </w:p>
        </w:tc>
      </w:tr>
      <w:tr w:rsidR="00E55EEE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ind w:firstLine="283"/>
              <w:jc w:val="both"/>
            </w:pPr>
            <w:r>
              <w:t>Прошу внести изменения в разрешение на ввод в эксплуатацию от "____" _____________ 20_____ г. N _________________ объекта капитального строительства</w:t>
            </w:r>
          </w:p>
          <w:p w:rsidR="00E55EEE" w:rsidRDefault="00E55EEE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наименование объекта</w:t>
            </w:r>
          </w:p>
          <w:p w:rsidR="00E55EEE" w:rsidRDefault="00E55EEE">
            <w:pPr>
              <w:pStyle w:val="ConsPlusNormal"/>
              <w:jc w:val="both"/>
            </w:pPr>
            <w:r>
              <w:t>_________________________________________________________________________________</w:t>
            </w:r>
            <w:r>
              <w:lastRenderedPageBreak/>
              <w:t>___________________________________________________________________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субъект, город, улица, номер дома и т.д.</w:t>
            </w:r>
          </w:p>
          <w:p w:rsidR="00E55EEE" w:rsidRDefault="00E55EEE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</w:tc>
      </w:tr>
      <w:tr w:rsidR="00E55EEE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both"/>
            </w:pPr>
            <w:r>
              <w:lastRenderedPageBreak/>
              <w:t xml:space="preserve">Необходимость внесения изменений в разрешение на ввод объекта капитального строительства в эксплуатацию от "___" _______ 20__ г. N ____ обусловлена причинами, предусмотренными </w:t>
            </w:r>
            <w:hyperlink r:id="rId187">
              <w:r>
                <w:rPr>
                  <w:color w:val="0000FF"/>
                </w:rPr>
                <w:t>частью 5.1 статьи 55</w:t>
              </w:r>
            </w:hyperlink>
            <w:r>
              <w:t xml:space="preserve"> Градостроительного кодекса Российской Федерации:</w:t>
            </w:r>
          </w:p>
          <w:p w:rsidR="00E55EEE" w:rsidRDefault="00E55EEE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указываются причины внесения изменений в разрешение на ввод объекта капитального строительства в эксплуатацию, а также сведения о том,</w:t>
            </w:r>
          </w:p>
          <w:p w:rsidR="00E55EEE" w:rsidRDefault="00E55EEE">
            <w:pPr>
              <w:pStyle w:val="ConsPlusNormal"/>
              <w:jc w:val="center"/>
            </w:pPr>
            <w:r>
              <w:t>в какой части требуются изменения</w:t>
            </w:r>
          </w:p>
          <w:p w:rsidR="00E55EEE" w:rsidRDefault="00E55EEE">
            <w:pPr>
              <w:pStyle w:val="ConsPlusNormal"/>
              <w:jc w:val="both"/>
            </w:pPr>
            <w: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E55EEE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both"/>
            </w:pPr>
            <w:r>
              <w:t>Строительство (реконструкция) осуществлялось на основании</w:t>
            </w:r>
          </w:p>
        </w:tc>
      </w:tr>
      <w:tr w:rsidR="00E55EEE">
        <w:tblPrEx>
          <w:tblBorders>
            <w:insideV w:val="nil"/>
          </w:tblBorders>
        </w:tblPrEx>
        <w:tc>
          <w:tcPr>
            <w:tcW w:w="3613" w:type="dxa"/>
            <w:tcBorders>
              <w:top w:val="nil"/>
              <w:bottom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t>ненужное зачеркнуть</w:t>
            </w:r>
          </w:p>
        </w:tc>
        <w:tc>
          <w:tcPr>
            <w:tcW w:w="5457" w:type="dxa"/>
            <w:gridSpan w:val="4"/>
            <w:tcBorders>
              <w:top w:val="nil"/>
            </w:tcBorders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insideV w:val="nil"/>
          </w:tblBorders>
        </w:tblPrEx>
        <w:tc>
          <w:tcPr>
            <w:tcW w:w="3613" w:type="dxa"/>
            <w:tcBorders>
              <w:top w:val="nil"/>
              <w:bottom w:val="nil"/>
            </w:tcBorders>
          </w:tcPr>
          <w:p w:rsidR="00E55EEE" w:rsidRDefault="00E55EEE">
            <w:pPr>
              <w:pStyle w:val="ConsPlusNormal"/>
            </w:pPr>
          </w:p>
        </w:tc>
        <w:tc>
          <w:tcPr>
            <w:tcW w:w="5457" w:type="dxa"/>
            <w:gridSpan w:val="4"/>
            <w:tcBorders>
              <w:bottom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t>наименование документа</w:t>
            </w:r>
          </w:p>
        </w:tc>
      </w:tr>
      <w:tr w:rsidR="00E55EEE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both"/>
            </w:pPr>
            <w:r>
              <w:t>от "___" ____________ 20___ г. N _____________________________________________</w:t>
            </w:r>
          </w:p>
          <w:p w:rsidR="00E55EEE" w:rsidRDefault="00E55EEE">
            <w:pPr>
              <w:pStyle w:val="ConsPlusNormal"/>
              <w:jc w:val="both"/>
            </w:pPr>
            <w:r>
              <w:t>на земельном(-ых) участке(-ах) по адресу:</w:t>
            </w:r>
          </w:p>
          <w:p w:rsidR="00E55EEE" w:rsidRDefault="00E55EEE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субъект РФ, город, улица, номер дома, кадастровый номер участка</w:t>
            </w:r>
          </w:p>
          <w:p w:rsidR="00E55EEE" w:rsidRDefault="00E55EEE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both"/>
            </w:pPr>
            <w:r>
              <w:t>Право на пользование землей закреплено ______________________________________</w:t>
            </w:r>
          </w:p>
          <w:p w:rsidR="00E55EEE" w:rsidRDefault="00E55EEE">
            <w:pPr>
              <w:pStyle w:val="ConsPlusNormal"/>
              <w:jc w:val="right"/>
            </w:pPr>
            <w:r>
              <w:t>наименование документа</w:t>
            </w:r>
          </w:p>
          <w:p w:rsidR="00E55EEE" w:rsidRDefault="00E55EEE">
            <w:pPr>
              <w:pStyle w:val="ConsPlusNormal"/>
              <w:jc w:val="both"/>
            </w:pPr>
            <w:r>
              <w:t>_________________________________ от "___" __________ 20___ г. N _____________</w:t>
            </w:r>
          </w:p>
        </w:tc>
      </w:tr>
      <w:tr w:rsidR="00E55EEE">
        <w:tc>
          <w:tcPr>
            <w:tcW w:w="9070" w:type="dxa"/>
            <w:gridSpan w:val="5"/>
            <w:tcBorders>
              <w:top w:val="nil"/>
              <w:left w:val="nil"/>
              <w:right w:val="nil"/>
            </w:tcBorders>
          </w:tcPr>
          <w:p w:rsidR="00E55EEE" w:rsidRDefault="00E55EEE">
            <w:pPr>
              <w:pStyle w:val="ConsPlusNormal"/>
              <w:jc w:val="both"/>
            </w:pPr>
            <w:r>
              <w:t>1. Сведения об объекте капитального строительства:</w:t>
            </w: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  <w:jc w:val="center"/>
            </w:pPr>
            <w:r>
              <w:t>По проекту (плановые)</w:t>
            </w:r>
          </w:p>
        </w:tc>
        <w:tc>
          <w:tcPr>
            <w:tcW w:w="1531" w:type="dxa"/>
          </w:tcPr>
          <w:p w:rsidR="00E55EEE" w:rsidRDefault="00E55EEE">
            <w:pPr>
              <w:pStyle w:val="ConsPlusNormal"/>
              <w:jc w:val="center"/>
            </w:pPr>
            <w:r>
              <w:t>По факту (фактические)</w:t>
            </w: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70" w:type="dxa"/>
            <w:gridSpan w:val="5"/>
          </w:tcPr>
          <w:p w:rsidR="00E55EEE" w:rsidRDefault="00E55EEE">
            <w:pPr>
              <w:pStyle w:val="ConsPlusNormal"/>
              <w:jc w:val="center"/>
            </w:pPr>
            <w:r>
              <w:t>I. Общие показатели вводимого в эксплуатацию объекта</w:t>
            </w: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Вид объекта капитального строительства: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Назначение объекта: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Кадастровый номер реконструированного объекта капитального строительства: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Строительный объем: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куб. м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Площадь застройки: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кв. м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Площадь застройки части объекта капитального строительства: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кв. м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Площадь: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кв. м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lastRenderedPageBreak/>
              <w:t>Площадь части объекта капитального строительства: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кв. м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Площадь нежилых помещений: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кв. м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Площадь жилых помещений (с учетом балконов, лоджий, веранд и террас):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кв. м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Площадь жилых помещений (за исключением балконов, лоджий, веранд и террас):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кв. м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Количество помещений: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штук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Количество нежилых помещений: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штук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Количество жилых помещений: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штук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в том числе квартир: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штук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1-комнатные: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штук/кв. м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2-комнатные: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штук/кв. м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3-комнатные: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штук/кв. м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4-комнатные: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штук/кв. м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более чем 4-комнатные: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штук/кв. м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Количество машино-мест: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штук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Количество этажей: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штук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в том числе количество подземных этажей: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штук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Вместимость: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человек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Количество рабочих мест: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человек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Высота: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м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Класс энергетической эффективности (при наличии):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Материалы стен: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Иные показатели: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70" w:type="dxa"/>
            <w:gridSpan w:val="5"/>
          </w:tcPr>
          <w:p w:rsidR="00E55EEE" w:rsidRDefault="00E55EEE">
            <w:pPr>
              <w:pStyle w:val="ConsPlusNormal"/>
              <w:jc w:val="center"/>
            </w:pPr>
            <w:r>
              <w:t>II. Линейные объекты</w:t>
            </w: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Кадастровый номер реконструированного линейного объекта: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Протяженность: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м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Протяженность участка или части линейного объекта: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м</w:t>
            </w: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lastRenderedPageBreak/>
              <w:t>Категория (класс):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Мощность (пропускная способность, грузооборот, интенсивность движения):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Иные показатели: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0" w:type="dxa"/>
          </w:tcPr>
          <w:p w:rsidR="00E55EEE" w:rsidRDefault="00E55EEE">
            <w:pPr>
              <w:pStyle w:val="ConsPlusNormal"/>
            </w:pPr>
          </w:p>
        </w:tc>
        <w:tc>
          <w:tcPr>
            <w:tcW w:w="1531" w:type="dxa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70" w:type="dxa"/>
            <w:gridSpan w:val="5"/>
          </w:tcPr>
          <w:p w:rsidR="00E55EEE" w:rsidRDefault="00E55EEE">
            <w:pPr>
              <w:pStyle w:val="ConsPlusNormal"/>
              <w:jc w:val="center"/>
            </w:pPr>
            <w:r>
              <w:t>III. Стоимость строительства</w:t>
            </w: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Стоимость строительства объекта - всего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тыс. рублей</w:t>
            </w:r>
          </w:p>
        </w:tc>
        <w:tc>
          <w:tcPr>
            <w:tcW w:w="3061" w:type="dxa"/>
            <w:gridSpan w:val="2"/>
          </w:tcPr>
          <w:p w:rsidR="00E55EEE" w:rsidRDefault="00E55EEE">
            <w:pPr>
              <w:pStyle w:val="ConsPlusNormal"/>
            </w:pPr>
          </w:p>
        </w:tc>
      </w:tr>
      <w:tr w:rsidR="00E55EE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592" w:type="dxa"/>
            <w:gridSpan w:val="2"/>
          </w:tcPr>
          <w:p w:rsidR="00E55EEE" w:rsidRDefault="00E55EEE">
            <w:pPr>
              <w:pStyle w:val="ConsPlusNormal"/>
              <w:jc w:val="both"/>
            </w:pPr>
            <w:r>
              <w:t>в том числе строительно-монтажных работ</w:t>
            </w:r>
          </w:p>
        </w:tc>
        <w:tc>
          <w:tcPr>
            <w:tcW w:w="1417" w:type="dxa"/>
          </w:tcPr>
          <w:p w:rsidR="00E55EEE" w:rsidRDefault="00E55EEE">
            <w:pPr>
              <w:pStyle w:val="ConsPlusNormal"/>
              <w:jc w:val="both"/>
            </w:pPr>
            <w:r>
              <w:t>тыс. рублей</w:t>
            </w:r>
          </w:p>
        </w:tc>
        <w:tc>
          <w:tcPr>
            <w:tcW w:w="3061" w:type="dxa"/>
            <w:gridSpan w:val="2"/>
          </w:tcPr>
          <w:p w:rsidR="00E55EEE" w:rsidRDefault="00E55EEE">
            <w:pPr>
              <w:pStyle w:val="ConsPlusNormal"/>
            </w:pPr>
          </w:p>
        </w:tc>
      </w:tr>
    </w:tbl>
    <w:p w:rsidR="00E55EEE" w:rsidRDefault="00E55EEE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17"/>
        <w:gridCol w:w="2249"/>
        <w:gridCol w:w="2804"/>
      </w:tblGrid>
      <w:tr w:rsidR="00E55EEE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both"/>
            </w:pPr>
            <w:r>
              <w:t>Дата подготовки технического плана: "___" _________ 20___ г.</w:t>
            </w:r>
          </w:p>
        </w:tc>
      </w:tr>
      <w:tr w:rsidR="00E55EEE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both"/>
            </w:pPr>
            <w:r>
              <w:t>Фамилия, имя, отчество (при наличии) кадастрового инженера, его подготовившего __________________________________________________________________________</w:t>
            </w:r>
          </w:p>
        </w:tc>
      </w:tr>
      <w:tr w:rsidR="00E55EEE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both"/>
            </w:pPr>
            <w:r>
              <w:t>Номер, дата выдачи квалификационного аттестата кадастрового инженера:</w:t>
            </w:r>
          </w:p>
          <w:p w:rsidR="00E55EEE" w:rsidRDefault="00E55EEE">
            <w:pPr>
              <w:pStyle w:val="ConsPlusNormal"/>
              <w:jc w:val="both"/>
            </w:pPr>
            <w:r>
              <w:t>"___" _________ 20___ г. N __________________________________________________</w:t>
            </w:r>
          </w:p>
        </w:tc>
      </w:tr>
      <w:tr w:rsidR="00E55EEE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both"/>
            </w:pPr>
            <w:r>
              <w:t>Орган исполнительной власти субъекта Российской Федерации, выдавший квалификационный аттестат</w:t>
            </w:r>
          </w:p>
          <w:p w:rsidR="00E55EEE" w:rsidRDefault="00E55EEE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</w:tc>
      </w:tr>
      <w:tr w:rsidR="00E55EEE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both"/>
            </w:pPr>
            <w:r>
              <w:t>Дата внесения сведений о кадастровом инженере в государственный реестр кадастровых инженеров:</w:t>
            </w:r>
          </w:p>
          <w:p w:rsidR="00E55EEE" w:rsidRDefault="00E55EEE">
            <w:pPr>
              <w:pStyle w:val="ConsPlusNormal"/>
              <w:jc w:val="both"/>
            </w:pPr>
            <w:r>
              <w:t>"___" _________ 20___ г.</w:t>
            </w:r>
          </w:p>
        </w:tc>
      </w:tr>
      <w:tr w:rsidR="00E55EEE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both"/>
            </w:pPr>
            <w:r>
              <w:t>Страховой номер индивидуального лицевого счета кадастрового инженера, подготовившего технический план:</w:t>
            </w:r>
          </w:p>
          <w:p w:rsidR="00E55EEE" w:rsidRDefault="00E55EEE">
            <w:pPr>
              <w:pStyle w:val="ConsPlusNormal"/>
            </w:pPr>
            <w:r>
              <w:t>__________________________________________________________________________</w:t>
            </w:r>
          </w:p>
        </w:tc>
      </w:tr>
      <w:tr w:rsidR="00E55EEE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both"/>
            </w:pPr>
            <w:r>
              <w:t>Сведения о ранее выданных разрешениях на ввод объекта капитального строительства в эксплуатацию:</w:t>
            </w:r>
          </w:p>
          <w:p w:rsidR="00E55EEE" w:rsidRDefault="00E55EEE">
            <w:pPr>
              <w:pStyle w:val="ConsPlusNormal"/>
              <w:jc w:val="center"/>
            </w:pPr>
            <w:r>
              <w:t xml:space="preserve">(заполняются, в том числе в случаях, предусмотренных </w:t>
            </w:r>
            <w:hyperlink r:id="rId188">
              <w:r>
                <w:rPr>
                  <w:color w:val="0000FF"/>
                </w:rPr>
                <w:t>частью 12 статьи 51</w:t>
              </w:r>
            </w:hyperlink>
            <w:r>
              <w:t xml:space="preserve"> Градостроительного кодекса РФ, </w:t>
            </w:r>
            <w:hyperlink r:id="rId189">
              <w:r>
                <w:rPr>
                  <w:color w:val="0000FF"/>
                </w:rPr>
                <w:t>частью 3.3</w:t>
              </w:r>
            </w:hyperlink>
            <w:r>
              <w:t xml:space="preserve"> Градостроительного кодекса РФ)</w:t>
            </w:r>
          </w:p>
          <w:p w:rsidR="00E55EEE" w:rsidRDefault="00E55EEE">
            <w:pPr>
              <w:pStyle w:val="ConsPlusNormal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наименование документа</w:t>
            </w:r>
          </w:p>
          <w:p w:rsidR="00E55EEE" w:rsidRDefault="00E55EEE">
            <w:pPr>
              <w:pStyle w:val="ConsPlusNormal"/>
              <w:jc w:val="both"/>
            </w:pPr>
            <w:r>
              <w:t>___________________ от "___" ________ 20___ г. N _____________________________</w:t>
            </w:r>
          </w:p>
          <w:p w:rsidR="00E55EEE" w:rsidRDefault="00E55EEE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наименование документа</w:t>
            </w:r>
          </w:p>
          <w:p w:rsidR="00E55EEE" w:rsidRDefault="00E55EEE">
            <w:pPr>
              <w:pStyle w:val="ConsPlusNormal"/>
              <w:jc w:val="both"/>
            </w:pPr>
            <w:r>
              <w:t>___________________ от "___" __________ 20___ г. N _________________\__________</w:t>
            </w:r>
          </w:p>
        </w:tc>
      </w:tr>
      <w:tr w:rsidR="00E55EEE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both"/>
            </w:pPr>
            <w:r>
              <w:t>2. Сведения, необходимые для государственной регистрации права собственности на построенные, реконструированные здание, сооружение и (или) на все расположенные в таких здании, сооружении помещения, машино-места:</w:t>
            </w:r>
          </w:p>
          <w:p w:rsidR="00E55EEE" w:rsidRDefault="00E55EEE">
            <w:pPr>
              <w:pStyle w:val="ConsPlusNormal"/>
              <w:jc w:val="center"/>
            </w:pPr>
            <w:r>
              <w:t xml:space="preserve">(заполняются в случаях, указанных в </w:t>
            </w:r>
            <w:hyperlink r:id="rId190">
              <w:r>
                <w:rPr>
                  <w:color w:val="0000FF"/>
                </w:rPr>
                <w:t>части 3.6 статьи 55</w:t>
              </w:r>
            </w:hyperlink>
            <w:r>
              <w:t xml:space="preserve"> Градостроительного кодекса Российской Федерации с учетом </w:t>
            </w:r>
            <w:hyperlink r:id="rId191">
              <w:r>
                <w:rPr>
                  <w:color w:val="0000FF"/>
                </w:rPr>
                <w:t>частей 3.7</w:t>
              </w:r>
            </w:hyperlink>
            <w:r>
              <w:t xml:space="preserve"> - </w:t>
            </w:r>
            <w:hyperlink r:id="rId192">
              <w:r>
                <w:rPr>
                  <w:color w:val="0000FF"/>
                </w:rPr>
                <w:t>3.9</w:t>
              </w:r>
            </w:hyperlink>
            <w:r>
              <w:t xml:space="preserve"> Градостроительного кодекса</w:t>
            </w:r>
          </w:p>
          <w:p w:rsidR="00E55EEE" w:rsidRDefault="00E55EEE">
            <w:pPr>
              <w:pStyle w:val="ConsPlusNormal"/>
              <w:jc w:val="center"/>
            </w:pPr>
            <w:r>
              <w:t>Российской Федерации)</w:t>
            </w:r>
          </w:p>
          <w:p w:rsidR="00E55EEE" w:rsidRDefault="00E55EEE">
            <w:pPr>
              <w:pStyle w:val="ConsPlusNormal"/>
              <w:jc w:val="both"/>
            </w:pPr>
            <w:r>
              <w:lastRenderedPageBreak/>
              <w:t>2.1. Настоящим подтверждаю согласие застройщика на осуществление государственной регистрации права собственности застройщика на построенные, реконструированные здание, сооружение и (или) на все расположенные в таких здании, сооружении, помещения, машино-места &lt;*&gt;</w:t>
            </w:r>
          </w:p>
        </w:tc>
      </w:tr>
      <w:tr w:rsidR="00E55EEE"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lastRenderedPageBreak/>
              <w:t>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(Ф.И.О. застройщика)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t>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(подпись)</w:t>
            </w:r>
          </w:p>
        </w:tc>
      </w:tr>
      <w:tr w:rsidR="00E55EEE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both"/>
            </w:pPr>
            <w:r>
              <w:t>настоящим подтверждаю, что строительство, реконструкция здания, сооружения осуществлялись без привлечения средств иных лиц &lt;*&gt;</w:t>
            </w:r>
          </w:p>
        </w:tc>
      </w:tr>
      <w:tr w:rsidR="00E55EEE"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t>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(Ф.И.О. застройщика)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t>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(подпись)</w:t>
            </w:r>
          </w:p>
        </w:tc>
      </w:tr>
      <w:tr w:rsidR="00E55EEE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both"/>
            </w:pPr>
            <w:r>
              <w:t>2.2. Настоящим подтверждаем согласие застройщика и 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(указываются данные об ином лице (иных лицах), в том числе адрес (адреса) электронной почты для связи с таким лицом (лицами),</w:t>
            </w:r>
          </w:p>
          <w:p w:rsidR="00E55EEE" w:rsidRDefault="00E55EEE">
            <w:pPr>
              <w:pStyle w:val="ConsPlusNormal"/>
              <w:jc w:val="center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чьи средства привлекались на строительство, реконструкцию здания, сооружения)</w:t>
            </w:r>
          </w:p>
          <w:p w:rsidR="00E55EEE" w:rsidRDefault="00E55EEE">
            <w:pPr>
              <w:pStyle w:val="ConsPlusNormal"/>
              <w:jc w:val="center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both"/>
            </w:pPr>
            <w:r>
              <w:t>(далее - иное лицо (иные лица)) на осуществление государственной регистрации права собственности застройщика и указанного лица (указанных лиц) на построенные, реконструированные здание, сооружение и (или) на все расположенные в таких здании, сооружении помещения, машино-места &lt;**&gt;</w:t>
            </w:r>
          </w:p>
        </w:tc>
      </w:tr>
      <w:tr w:rsidR="00E55EEE"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t>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(Ф.И.О. застройщика)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t>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(подпись)</w:t>
            </w:r>
          </w:p>
        </w:tc>
      </w:tr>
      <w:tr w:rsidR="00E55EEE"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t>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(Ф.И.О. иного лица (иных лиц))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t>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(подпись)</w:t>
            </w:r>
          </w:p>
        </w:tc>
      </w:tr>
      <w:tr w:rsidR="00E55EEE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both"/>
            </w:pPr>
            <w:r>
              <w:t>настоящим подтверждаем, что строительство, реконструкция здания, сооружения осуществлялись исключительно с привлечением средств застройщика и иного лица (иных лиц)</w:t>
            </w:r>
          </w:p>
        </w:tc>
      </w:tr>
      <w:tr w:rsidR="00E55EEE"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t>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(Ф.И.О. застройщика)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t>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(подпись)</w:t>
            </w:r>
          </w:p>
        </w:tc>
      </w:tr>
      <w:tr w:rsidR="00E55EEE"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t>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(Ф.И.О. иного лица (иных лиц))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t>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(подпись)</w:t>
            </w:r>
          </w:p>
        </w:tc>
      </w:tr>
      <w:tr w:rsidR="00E55EEE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both"/>
            </w:pPr>
            <w:r>
              <w:t>2.3. Сведения об уплате государственной пошлины за осуществление государственного кадастрового учета и (или) государственной регистрации прав</w:t>
            </w:r>
          </w:p>
          <w:p w:rsidR="00E55EEE" w:rsidRDefault="00E55EEE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указываются реквизиты платежного документа (дата, номер)</w:t>
            </w:r>
          </w:p>
          <w:p w:rsidR="00E55EEE" w:rsidRDefault="00E55EEE">
            <w:pPr>
              <w:pStyle w:val="ConsPlusNormal"/>
              <w:jc w:val="both"/>
            </w:pPr>
            <w:r>
              <w:t>Разрешение на ввод объекта капитального строительства в эксплуатацию с внесенными изменениями либо мотивированный отказ во внесении изменений в разрешение на ввод объекта капитального строительства в эксплуатацию прошу</w:t>
            </w:r>
          </w:p>
          <w:p w:rsidR="00E55EEE" w:rsidRDefault="00E55EEE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выслать почтой/выдать на руки в управлении архитектуры и градостроительства/выдать на руки в многофункциональном центре (указать нужное)</w:t>
            </w:r>
          </w:p>
          <w:p w:rsidR="00E55EEE" w:rsidRDefault="00E55EEE">
            <w:pPr>
              <w:pStyle w:val="ConsPlusNormal"/>
              <w:jc w:val="both"/>
            </w:pPr>
            <w:r>
              <w:t>Выражаю свое согласие на то, что в случае если в течение пяти рабочих дней с момента истечения срока предоставления услуги (пяти рабочих дней с момента регистрации заявления) я не явлюсь за документом лично, он будет выслан мне почтой по адресу:</w:t>
            </w:r>
          </w:p>
          <w:p w:rsidR="00E55EEE" w:rsidRDefault="00E55EEE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</w:tc>
      </w:tr>
      <w:tr w:rsidR="00E55EEE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both"/>
            </w:pPr>
            <w:r>
              <w:lastRenderedPageBreak/>
              <w:t>Приложение (наименование и реквизиты документов, количество листов):</w:t>
            </w:r>
          </w:p>
          <w:p w:rsidR="00E55EEE" w:rsidRDefault="00E55EEE">
            <w:pPr>
              <w:pStyle w:val="ConsPlusNormal"/>
              <w:jc w:val="both"/>
            </w:pPr>
            <w:r>
              <w:t>1. ________________________________________________________________________</w:t>
            </w:r>
          </w:p>
          <w:p w:rsidR="00E55EEE" w:rsidRDefault="00E55EEE">
            <w:pPr>
              <w:pStyle w:val="ConsPlusNormal"/>
              <w:jc w:val="both"/>
            </w:pPr>
            <w:r>
              <w:t>2. ________________________________________________________________________</w:t>
            </w:r>
          </w:p>
          <w:p w:rsidR="00E55EEE" w:rsidRDefault="00E55EEE">
            <w:pPr>
              <w:pStyle w:val="ConsPlusNormal"/>
              <w:jc w:val="both"/>
            </w:pPr>
            <w:r>
              <w:t>3. ________________________________________________________________________</w:t>
            </w:r>
          </w:p>
          <w:p w:rsidR="00E55EEE" w:rsidRDefault="00E55EEE">
            <w:pPr>
              <w:pStyle w:val="ConsPlusNormal"/>
              <w:jc w:val="both"/>
            </w:pPr>
            <w:r>
              <w:t>4. ________________________________________________________________________</w:t>
            </w:r>
          </w:p>
          <w:p w:rsidR="00E55EEE" w:rsidRDefault="00E55EEE">
            <w:pPr>
              <w:pStyle w:val="ConsPlusNormal"/>
              <w:jc w:val="both"/>
            </w:pPr>
            <w:r>
              <w:t>5. ________________________________________________________________________</w:t>
            </w:r>
          </w:p>
          <w:p w:rsidR="00E55EEE" w:rsidRDefault="00E55EEE">
            <w:pPr>
              <w:pStyle w:val="ConsPlusNormal"/>
              <w:jc w:val="both"/>
            </w:pPr>
            <w:r>
              <w:t>6. ________________________________________________________________________</w:t>
            </w:r>
          </w:p>
          <w:p w:rsidR="00E55EEE" w:rsidRDefault="00E55EEE">
            <w:pPr>
              <w:pStyle w:val="ConsPlusNormal"/>
              <w:jc w:val="both"/>
            </w:pPr>
            <w:r>
              <w:t>7. ________________________________________________________________________</w:t>
            </w:r>
          </w:p>
          <w:p w:rsidR="00E55EEE" w:rsidRDefault="00E55EEE">
            <w:pPr>
              <w:pStyle w:val="ConsPlusNormal"/>
              <w:jc w:val="both"/>
            </w:pPr>
            <w:r>
              <w:t>8. ________________________________________________________________________</w:t>
            </w:r>
          </w:p>
          <w:p w:rsidR="00E55EEE" w:rsidRDefault="00E55EEE">
            <w:pPr>
              <w:pStyle w:val="ConsPlusNormal"/>
              <w:jc w:val="both"/>
            </w:pPr>
            <w:r>
              <w:t>9. ________________________________________________________________________</w:t>
            </w:r>
          </w:p>
          <w:p w:rsidR="00E55EEE" w:rsidRDefault="00E55EEE">
            <w:pPr>
              <w:pStyle w:val="ConsPlusNormal"/>
              <w:jc w:val="both"/>
            </w:pPr>
            <w:r>
              <w:t>10.________________________________________________________________________</w:t>
            </w:r>
          </w:p>
          <w:p w:rsidR="00E55EEE" w:rsidRDefault="00E55EEE">
            <w:pPr>
              <w:pStyle w:val="ConsPlusNormal"/>
              <w:jc w:val="both"/>
            </w:pPr>
            <w:r>
              <w:t>11.________________________________________________________________________</w:t>
            </w:r>
          </w:p>
        </w:tc>
      </w:tr>
      <w:tr w:rsidR="00E55EEE">
        <w:tc>
          <w:tcPr>
            <w:tcW w:w="4017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t>________________________________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Ф.И.О. Заявителя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</w:tcPr>
          <w:p w:rsidR="00E55EEE" w:rsidRDefault="00E55EEE">
            <w:pPr>
              <w:pStyle w:val="ConsPlusNormal"/>
              <w:jc w:val="center"/>
            </w:pPr>
            <w:r>
              <w:t>______________________</w:t>
            </w:r>
          </w:p>
          <w:p w:rsidR="00E55EEE" w:rsidRDefault="00E55EEE">
            <w:pPr>
              <w:pStyle w:val="ConsPlusNormal"/>
              <w:jc w:val="center"/>
            </w:pPr>
            <w:r>
              <w:t>подпись</w:t>
            </w:r>
          </w:p>
        </w:tc>
      </w:tr>
    </w:tbl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  <w:r>
        <w:t>--------------------------------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&lt;*&gt; Заполняется застройщиком в случае если строительство, реконструкция здания, сооружения осуществлялись застройщиком без привлечения средств иных лиц.</w:t>
      </w:r>
    </w:p>
    <w:p w:rsidR="00E55EEE" w:rsidRDefault="00E55EEE">
      <w:pPr>
        <w:pStyle w:val="ConsPlusNormal"/>
        <w:spacing w:before="220"/>
        <w:ind w:firstLine="540"/>
        <w:jc w:val="both"/>
      </w:pPr>
      <w:r>
        <w:t>&lt;**&gt; Заполняется застройщиком и иным лицом (иными лицами), если строительство, реконструкция здания, сооружения осуществлялись с привлечением средств иных лиц.</w:t>
      </w: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ind w:firstLine="540"/>
        <w:jc w:val="both"/>
      </w:pPr>
    </w:p>
    <w:p w:rsidR="00E55EEE" w:rsidRDefault="00E55EE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97914" w:rsidRDefault="00497914">
      <w:bookmarkStart w:id="47" w:name="_GoBack"/>
      <w:bookmarkEnd w:id="47"/>
    </w:p>
    <w:sectPr w:rsidR="00497914" w:rsidSect="00390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EEE"/>
    <w:rsid w:val="00497914"/>
    <w:rsid w:val="00E5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0585C3-60D2-4349-AC8F-B8957BA84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5E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55E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55E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55E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55E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55E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55E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55EE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525518&amp;dst=2536" TargetMode="External"/><Relationship Id="rId21" Type="http://schemas.openxmlformats.org/officeDocument/2006/relationships/hyperlink" Target="https://login.consultant.ru/link/?req=doc&amp;base=RLAW224&amp;n=197174&amp;dst=100005" TargetMode="External"/><Relationship Id="rId42" Type="http://schemas.openxmlformats.org/officeDocument/2006/relationships/hyperlink" Target="https://login.consultant.ru/link/?req=doc&amp;base=RLAW224&amp;n=175470&amp;dst=100006" TargetMode="External"/><Relationship Id="rId63" Type="http://schemas.openxmlformats.org/officeDocument/2006/relationships/hyperlink" Target="https://login.consultant.ru/link/?req=doc&amp;base=RLAW224&amp;n=181583&amp;dst=100006" TargetMode="External"/><Relationship Id="rId84" Type="http://schemas.openxmlformats.org/officeDocument/2006/relationships/hyperlink" Target="https://login.consultant.ru/link/?req=doc&amp;base=LAW&amp;n=525518&amp;dst=2910" TargetMode="External"/><Relationship Id="rId138" Type="http://schemas.openxmlformats.org/officeDocument/2006/relationships/hyperlink" Target="https://login.consultant.ru/link/?req=doc&amp;base=LAW&amp;n=442096&amp;dst=2" TargetMode="External"/><Relationship Id="rId159" Type="http://schemas.openxmlformats.org/officeDocument/2006/relationships/hyperlink" Target="https://login.consultant.ru/link/?req=doc&amp;base=RLAW224&amp;n=165044&amp;dst=100048" TargetMode="External"/><Relationship Id="rId170" Type="http://schemas.openxmlformats.org/officeDocument/2006/relationships/hyperlink" Target="https://login.consultant.ru/link/?req=doc&amp;base=RLAW224&amp;n=165044&amp;dst=100069" TargetMode="External"/><Relationship Id="rId191" Type="http://schemas.openxmlformats.org/officeDocument/2006/relationships/hyperlink" Target="https://login.consultant.ru/link/?req=doc&amp;base=LAW&amp;n=525518" TargetMode="External"/><Relationship Id="rId107" Type="http://schemas.openxmlformats.org/officeDocument/2006/relationships/hyperlink" Target="https://login.consultant.ru/link/?req=doc&amp;base=RLAW224&amp;n=165044&amp;dst=100018" TargetMode="External"/><Relationship Id="rId11" Type="http://schemas.openxmlformats.org/officeDocument/2006/relationships/hyperlink" Target="https://login.consultant.ru/link/?req=doc&amp;base=RLAW224&amp;n=160909&amp;dst=100005" TargetMode="External"/><Relationship Id="rId32" Type="http://schemas.openxmlformats.org/officeDocument/2006/relationships/hyperlink" Target="https://login.consultant.ru/link/?req=doc&amp;base=RLAW224&amp;n=106852" TargetMode="External"/><Relationship Id="rId53" Type="http://schemas.openxmlformats.org/officeDocument/2006/relationships/hyperlink" Target="https://login.consultant.ru/link/?req=doc&amp;base=RLAW224&amp;n=170248&amp;dst=100005" TargetMode="External"/><Relationship Id="rId74" Type="http://schemas.openxmlformats.org/officeDocument/2006/relationships/hyperlink" Target="https://login.consultant.ru/link/?req=doc&amp;base=RLAW224&amp;n=197174&amp;dst=100006" TargetMode="External"/><Relationship Id="rId128" Type="http://schemas.openxmlformats.org/officeDocument/2006/relationships/hyperlink" Target="https://login.consultant.ru/link/?req=doc&amp;base=RLAW224&amp;n=145113&amp;dst=100008" TargetMode="External"/><Relationship Id="rId149" Type="http://schemas.openxmlformats.org/officeDocument/2006/relationships/hyperlink" Target="https://login.consultant.ru/link/?req=doc&amp;base=RLAW224&amp;n=157337&amp;dst=100073" TargetMode="External"/><Relationship Id="rId5" Type="http://schemas.openxmlformats.org/officeDocument/2006/relationships/hyperlink" Target="https://login.consultant.ru/link/?req=doc&amp;base=RLAW224&amp;n=138340&amp;dst=100005" TargetMode="External"/><Relationship Id="rId95" Type="http://schemas.openxmlformats.org/officeDocument/2006/relationships/hyperlink" Target="https://login.consultant.ru/link/?req=doc&amp;base=RLAW224&amp;n=175470&amp;dst=100012" TargetMode="External"/><Relationship Id="rId160" Type="http://schemas.openxmlformats.org/officeDocument/2006/relationships/hyperlink" Target="https://login.consultant.ru/link/?req=doc&amp;base=RLAW224&amp;n=165044&amp;dst=100049" TargetMode="External"/><Relationship Id="rId181" Type="http://schemas.openxmlformats.org/officeDocument/2006/relationships/hyperlink" Target="https://login.consultant.ru/link/?req=doc&amp;base=LAW&amp;n=525518" TargetMode="External"/><Relationship Id="rId22" Type="http://schemas.openxmlformats.org/officeDocument/2006/relationships/hyperlink" Target="https://login.consultant.ru/link/?req=doc&amp;base=LAW&amp;n=525518&amp;dst=100880" TargetMode="External"/><Relationship Id="rId43" Type="http://schemas.openxmlformats.org/officeDocument/2006/relationships/hyperlink" Target="https://login.consultant.ru/link/?req=doc&amp;base=RLAW224&amp;n=138340&amp;dst=100005" TargetMode="External"/><Relationship Id="rId64" Type="http://schemas.openxmlformats.org/officeDocument/2006/relationships/hyperlink" Target="https://login.consultant.ru/link/?req=doc&amp;base=RLAW224&amp;n=138340&amp;dst=100008" TargetMode="External"/><Relationship Id="rId118" Type="http://schemas.openxmlformats.org/officeDocument/2006/relationships/hyperlink" Target="https://login.consultant.ru/link/?req=doc&amp;base=LAW&amp;n=523263&amp;dst=157" TargetMode="External"/><Relationship Id="rId139" Type="http://schemas.openxmlformats.org/officeDocument/2006/relationships/hyperlink" Target="https://login.consultant.ru/link/?req=doc&amp;base=RLAW224&amp;n=171525&amp;dst=100009" TargetMode="External"/><Relationship Id="rId85" Type="http://schemas.openxmlformats.org/officeDocument/2006/relationships/hyperlink" Target="https://login.consultant.ru/link/?req=doc&amp;base=LAW&amp;n=525518&amp;dst=3613" TargetMode="External"/><Relationship Id="rId150" Type="http://schemas.openxmlformats.org/officeDocument/2006/relationships/hyperlink" Target="https://login.consultant.ru/link/?req=doc&amp;base=RLAW224&amp;n=147066&amp;dst=100037" TargetMode="External"/><Relationship Id="rId171" Type="http://schemas.openxmlformats.org/officeDocument/2006/relationships/hyperlink" Target="https://login.consultant.ru/link/?req=doc&amp;base=LAW&amp;n=525518&amp;dst=2550" TargetMode="External"/><Relationship Id="rId192" Type="http://schemas.openxmlformats.org/officeDocument/2006/relationships/hyperlink" Target="https://login.consultant.ru/link/?req=doc&amp;base=LAW&amp;n=525518" TargetMode="External"/><Relationship Id="rId12" Type="http://schemas.openxmlformats.org/officeDocument/2006/relationships/hyperlink" Target="https://login.consultant.ru/link/?req=doc&amp;base=RLAW224&amp;n=163804&amp;dst=100005" TargetMode="External"/><Relationship Id="rId33" Type="http://schemas.openxmlformats.org/officeDocument/2006/relationships/hyperlink" Target="https://login.consultant.ru/link/?req=doc&amp;base=RLAW224&amp;n=107752" TargetMode="External"/><Relationship Id="rId108" Type="http://schemas.openxmlformats.org/officeDocument/2006/relationships/hyperlink" Target="https://login.consultant.ru/link/?req=doc&amp;base=RLAW224&amp;n=165044&amp;dst=100023" TargetMode="External"/><Relationship Id="rId129" Type="http://schemas.openxmlformats.org/officeDocument/2006/relationships/hyperlink" Target="https://login.consultant.ru/link/?req=doc&amp;base=RLAW224&amp;n=157337&amp;dst=100061" TargetMode="External"/><Relationship Id="rId54" Type="http://schemas.openxmlformats.org/officeDocument/2006/relationships/hyperlink" Target="https://login.consultant.ru/link/?req=doc&amp;base=RLAW224&amp;n=171525&amp;dst=100005" TargetMode="External"/><Relationship Id="rId75" Type="http://schemas.openxmlformats.org/officeDocument/2006/relationships/hyperlink" Target="https://login.consultant.ru/link/?req=doc&amp;base=RLAW224&amp;n=197174&amp;dst=100008" TargetMode="External"/><Relationship Id="rId96" Type="http://schemas.openxmlformats.org/officeDocument/2006/relationships/hyperlink" Target="https://login.consultant.ru/link/?req=doc&amp;base=RLAW224&amp;n=175470&amp;dst=100014" TargetMode="External"/><Relationship Id="rId140" Type="http://schemas.openxmlformats.org/officeDocument/2006/relationships/hyperlink" Target="https://login.consultant.ru/link/?req=doc&amp;base=RLAW224&amp;n=157337&amp;dst=100062" TargetMode="External"/><Relationship Id="rId161" Type="http://schemas.openxmlformats.org/officeDocument/2006/relationships/hyperlink" Target="https://login.consultant.ru/link/?req=doc&amp;base=RLAW224&amp;n=147066&amp;dst=100040" TargetMode="External"/><Relationship Id="rId182" Type="http://schemas.openxmlformats.org/officeDocument/2006/relationships/hyperlink" Target="https://login.consultant.ru/link/?req=doc&amp;base=LAW&amp;n=525518" TargetMode="External"/><Relationship Id="rId6" Type="http://schemas.openxmlformats.org/officeDocument/2006/relationships/hyperlink" Target="https://login.consultant.ru/link/?req=doc&amp;base=RLAW224&amp;n=140952&amp;dst=100005" TargetMode="External"/><Relationship Id="rId23" Type="http://schemas.openxmlformats.org/officeDocument/2006/relationships/hyperlink" Target="https://login.consultant.ru/link/?req=doc&amp;base=LAW&amp;n=501480&amp;dst=866" TargetMode="External"/><Relationship Id="rId119" Type="http://schemas.openxmlformats.org/officeDocument/2006/relationships/hyperlink" Target="https://login.consultant.ru/link/?req=doc&amp;base=RLAW224&amp;n=172971&amp;dst=100008" TargetMode="External"/><Relationship Id="rId44" Type="http://schemas.openxmlformats.org/officeDocument/2006/relationships/hyperlink" Target="https://login.consultant.ru/link/?req=doc&amp;base=RLAW224&amp;n=140952&amp;dst=100005" TargetMode="External"/><Relationship Id="rId65" Type="http://schemas.openxmlformats.org/officeDocument/2006/relationships/hyperlink" Target="https://login.consultant.ru/link/?req=doc&amp;base=RLAW224&amp;n=171525&amp;dst=100007" TargetMode="External"/><Relationship Id="rId86" Type="http://schemas.openxmlformats.org/officeDocument/2006/relationships/hyperlink" Target="https://login.consultant.ru/link/?req=doc&amp;base=LAW&amp;n=525518&amp;dst=3567" TargetMode="External"/><Relationship Id="rId130" Type="http://schemas.openxmlformats.org/officeDocument/2006/relationships/hyperlink" Target="https://ivanovo.gosuslugi.ru/" TargetMode="External"/><Relationship Id="rId151" Type="http://schemas.openxmlformats.org/officeDocument/2006/relationships/hyperlink" Target="https://login.consultant.ru/link/?req=doc&amp;base=RLAW224&amp;n=160909&amp;dst=100008" TargetMode="External"/><Relationship Id="rId172" Type="http://schemas.openxmlformats.org/officeDocument/2006/relationships/hyperlink" Target="https://login.consultant.ru/link/?req=doc&amp;base=LAW&amp;n=525518&amp;dst=102047" TargetMode="External"/><Relationship Id="rId193" Type="http://schemas.openxmlformats.org/officeDocument/2006/relationships/fontTable" Target="fontTable.xml"/><Relationship Id="rId13" Type="http://schemas.openxmlformats.org/officeDocument/2006/relationships/hyperlink" Target="https://login.consultant.ru/link/?req=doc&amp;base=RLAW224&amp;n=165044&amp;dst=100005" TargetMode="External"/><Relationship Id="rId109" Type="http://schemas.openxmlformats.org/officeDocument/2006/relationships/hyperlink" Target="https://login.consultant.ru/link/?req=doc&amp;base=LAW&amp;n=334998" TargetMode="External"/><Relationship Id="rId34" Type="http://schemas.openxmlformats.org/officeDocument/2006/relationships/hyperlink" Target="https://login.consultant.ru/link/?req=doc&amp;base=RLAW224&amp;n=116141" TargetMode="External"/><Relationship Id="rId50" Type="http://schemas.openxmlformats.org/officeDocument/2006/relationships/hyperlink" Target="https://login.consultant.ru/link/?req=doc&amp;base=RLAW224&amp;n=163804&amp;dst=100005" TargetMode="External"/><Relationship Id="rId55" Type="http://schemas.openxmlformats.org/officeDocument/2006/relationships/hyperlink" Target="https://login.consultant.ru/link/?req=doc&amp;base=RLAW224&amp;n=172971&amp;dst=100005" TargetMode="External"/><Relationship Id="rId76" Type="http://schemas.openxmlformats.org/officeDocument/2006/relationships/hyperlink" Target="https://login.consultant.ru/link/?req=doc&amp;base=LAW&amp;n=525518&amp;dst=3914" TargetMode="External"/><Relationship Id="rId97" Type="http://schemas.openxmlformats.org/officeDocument/2006/relationships/hyperlink" Target="https://login.consultant.ru/link/?req=doc&amp;base=RLAW224&amp;n=157337&amp;dst=100037" TargetMode="External"/><Relationship Id="rId104" Type="http://schemas.openxmlformats.org/officeDocument/2006/relationships/hyperlink" Target="https://login.consultant.ru/link/?req=doc&amp;base=LAW&amp;n=525518&amp;dst=3808" TargetMode="External"/><Relationship Id="rId120" Type="http://schemas.openxmlformats.org/officeDocument/2006/relationships/hyperlink" Target="https://login.consultant.ru/link/?req=doc&amp;base=RLAW224&amp;n=157337&amp;dst=100052" TargetMode="External"/><Relationship Id="rId125" Type="http://schemas.openxmlformats.org/officeDocument/2006/relationships/hyperlink" Target="https://login.consultant.ru/link/?req=doc&amp;base=RLAW224&amp;n=163804&amp;dst=100014" TargetMode="External"/><Relationship Id="rId141" Type="http://schemas.openxmlformats.org/officeDocument/2006/relationships/hyperlink" Target="https://login.consultant.ru/link/?req=doc&amp;base=RLAW224&amp;n=147066&amp;dst=100035" TargetMode="External"/><Relationship Id="rId146" Type="http://schemas.openxmlformats.org/officeDocument/2006/relationships/hyperlink" Target="https://login.consultant.ru/link/?req=doc&amp;base=RLAW224&amp;n=147066&amp;dst=100037" TargetMode="External"/><Relationship Id="rId167" Type="http://schemas.openxmlformats.org/officeDocument/2006/relationships/hyperlink" Target="https://login.consultant.ru/link/?req=doc&amp;base=RLAW224&amp;n=171525&amp;dst=100015" TargetMode="External"/><Relationship Id="rId188" Type="http://schemas.openxmlformats.org/officeDocument/2006/relationships/hyperlink" Target="https://login.consultant.ru/link/?req=doc&amp;base=LAW&amp;n=525518&amp;dst=2550" TargetMode="External"/><Relationship Id="rId7" Type="http://schemas.openxmlformats.org/officeDocument/2006/relationships/hyperlink" Target="https://login.consultant.ru/link/?req=doc&amp;base=RLAW224&amp;n=141876&amp;dst=100005" TargetMode="External"/><Relationship Id="rId71" Type="http://schemas.openxmlformats.org/officeDocument/2006/relationships/hyperlink" Target="https://login.consultant.ru/link/?req=doc&amp;base=RLAW224&amp;n=171525&amp;dst=100008" TargetMode="External"/><Relationship Id="rId92" Type="http://schemas.openxmlformats.org/officeDocument/2006/relationships/hyperlink" Target="https://login.consultant.ru/link/?req=doc&amp;base=LAW&amp;n=516720" TargetMode="External"/><Relationship Id="rId162" Type="http://schemas.openxmlformats.org/officeDocument/2006/relationships/hyperlink" Target="https://login.consultant.ru/link/?req=doc&amp;base=LAW&amp;n=426161&amp;dst=100195" TargetMode="External"/><Relationship Id="rId183" Type="http://schemas.openxmlformats.org/officeDocument/2006/relationships/hyperlink" Target="https://login.consultant.ru/link/?req=doc&amp;base=RLAW224&amp;n=175470&amp;dst=10001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224&amp;n=82008" TargetMode="External"/><Relationship Id="rId24" Type="http://schemas.openxmlformats.org/officeDocument/2006/relationships/hyperlink" Target="https://login.consultant.ru/link/?req=doc&amp;base=LAW&amp;n=523235&amp;dst=100094" TargetMode="External"/><Relationship Id="rId40" Type="http://schemas.openxmlformats.org/officeDocument/2006/relationships/hyperlink" Target="https://login.consultant.ru/link/?req=doc&amp;base=LAW&amp;n=495427" TargetMode="External"/><Relationship Id="rId45" Type="http://schemas.openxmlformats.org/officeDocument/2006/relationships/hyperlink" Target="https://login.consultant.ru/link/?req=doc&amp;base=RLAW224&amp;n=141876&amp;dst=100005" TargetMode="External"/><Relationship Id="rId66" Type="http://schemas.openxmlformats.org/officeDocument/2006/relationships/hyperlink" Target="https://www.gosuslugi.ru" TargetMode="External"/><Relationship Id="rId87" Type="http://schemas.openxmlformats.org/officeDocument/2006/relationships/hyperlink" Target="https://login.consultant.ru/link/?req=doc&amp;base=RLAW224&amp;n=167041&amp;dst=100032" TargetMode="External"/><Relationship Id="rId110" Type="http://schemas.openxmlformats.org/officeDocument/2006/relationships/hyperlink" Target="https://login.consultant.ru/link/?req=doc&amp;base=RLAW224&amp;n=165044&amp;dst=100025" TargetMode="External"/><Relationship Id="rId115" Type="http://schemas.openxmlformats.org/officeDocument/2006/relationships/hyperlink" Target="https://login.consultant.ru/link/?req=doc&amp;base=LAW&amp;n=525518&amp;dst=3216" TargetMode="External"/><Relationship Id="rId131" Type="http://schemas.openxmlformats.org/officeDocument/2006/relationships/hyperlink" Target="https://login.consultant.ru/link/?req=doc&amp;base=RLAW224&amp;n=181583&amp;dst=100007" TargetMode="External"/><Relationship Id="rId136" Type="http://schemas.openxmlformats.org/officeDocument/2006/relationships/hyperlink" Target="https://login.consultant.ru/link/?req=doc&amp;base=RLAW224&amp;n=181583&amp;dst=100007" TargetMode="External"/><Relationship Id="rId157" Type="http://schemas.openxmlformats.org/officeDocument/2006/relationships/hyperlink" Target="https://login.consultant.ru/link/?req=doc&amp;base=RLAW224&amp;n=165044&amp;dst=100040" TargetMode="External"/><Relationship Id="rId178" Type="http://schemas.openxmlformats.org/officeDocument/2006/relationships/hyperlink" Target="https://login.consultant.ru/link/?req=doc&amp;base=LAW&amp;n=525518&amp;dst=2550" TargetMode="External"/><Relationship Id="rId61" Type="http://schemas.openxmlformats.org/officeDocument/2006/relationships/hyperlink" Target="https://login.consultant.ru/link/?req=doc&amp;base=RLAW224&amp;n=138340&amp;dst=100006" TargetMode="External"/><Relationship Id="rId82" Type="http://schemas.openxmlformats.org/officeDocument/2006/relationships/hyperlink" Target="https://login.consultant.ru/link/?req=doc&amp;base=RLAW224&amp;n=163804&amp;dst=100010" TargetMode="External"/><Relationship Id="rId152" Type="http://schemas.openxmlformats.org/officeDocument/2006/relationships/hyperlink" Target="https://login.consultant.ru/link/?req=doc&amp;base=RLAW224&amp;n=165044&amp;dst=100031" TargetMode="External"/><Relationship Id="rId173" Type="http://schemas.openxmlformats.org/officeDocument/2006/relationships/hyperlink" Target="https://login.consultant.ru/link/?req=doc&amp;base=RLAW224&amp;n=165044&amp;dst=100071" TargetMode="External"/><Relationship Id="rId194" Type="http://schemas.openxmlformats.org/officeDocument/2006/relationships/theme" Target="theme/theme1.xml"/><Relationship Id="rId19" Type="http://schemas.openxmlformats.org/officeDocument/2006/relationships/hyperlink" Target="https://login.consultant.ru/link/?req=doc&amp;base=RLAW224&amp;n=181583&amp;dst=100005" TargetMode="External"/><Relationship Id="rId14" Type="http://schemas.openxmlformats.org/officeDocument/2006/relationships/hyperlink" Target="https://login.consultant.ru/link/?req=doc&amp;base=RLAW224&amp;n=167041&amp;dst=100005" TargetMode="External"/><Relationship Id="rId30" Type="http://schemas.openxmlformats.org/officeDocument/2006/relationships/hyperlink" Target="https://login.consultant.ru/link/?req=doc&amp;base=RLAW224&amp;n=89335" TargetMode="External"/><Relationship Id="rId35" Type="http://schemas.openxmlformats.org/officeDocument/2006/relationships/hyperlink" Target="https://login.consultant.ru/link/?req=doc&amp;base=RLAW224&amp;n=119317" TargetMode="External"/><Relationship Id="rId56" Type="http://schemas.openxmlformats.org/officeDocument/2006/relationships/hyperlink" Target="https://login.consultant.ru/link/?req=doc&amp;base=RLAW224&amp;n=175470&amp;dst=100008" TargetMode="External"/><Relationship Id="rId77" Type="http://schemas.openxmlformats.org/officeDocument/2006/relationships/hyperlink" Target="https://login.consultant.ru/link/?req=doc&amp;base=LAW&amp;n=525518&amp;dst=4732" TargetMode="External"/><Relationship Id="rId100" Type="http://schemas.openxmlformats.org/officeDocument/2006/relationships/hyperlink" Target="https://login.consultant.ru/link/?req=doc&amp;base=LAW&amp;n=334998" TargetMode="External"/><Relationship Id="rId105" Type="http://schemas.openxmlformats.org/officeDocument/2006/relationships/hyperlink" Target="https://login.consultant.ru/link/?req=doc&amp;base=LAW&amp;n=525518&amp;dst=3808" TargetMode="External"/><Relationship Id="rId126" Type="http://schemas.openxmlformats.org/officeDocument/2006/relationships/hyperlink" Target="https://login.consultant.ru/link/?req=doc&amp;base=RLAW224&amp;n=197174&amp;dst=100014" TargetMode="External"/><Relationship Id="rId147" Type="http://schemas.openxmlformats.org/officeDocument/2006/relationships/hyperlink" Target="https://login.consultant.ru/link/?req=doc&amp;base=RLAW224&amp;n=138340&amp;dst=100015" TargetMode="External"/><Relationship Id="rId168" Type="http://schemas.openxmlformats.org/officeDocument/2006/relationships/hyperlink" Target="https://login.consultant.ru/link/?req=doc&amp;base=RLAW224&amp;n=160909&amp;dst=100037" TargetMode="External"/><Relationship Id="rId8" Type="http://schemas.openxmlformats.org/officeDocument/2006/relationships/hyperlink" Target="https://login.consultant.ru/link/?req=doc&amp;base=RLAW224&amp;n=145113&amp;dst=100005" TargetMode="External"/><Relationship Id="rId51" Type="http://schemas.openxmlformats.org/officeDocument/2006/relationships/hyperlink" Target="https://login.consultant.ru/link/?req=doc&amp;base=RLAW224&amp;n=165044&amp;dst=100005" TargetMode="External"/><Relationship Id="rId72" Type="http://schemas.openxmlformats.org/officeDocument/2006/relationships/hyperlink" Target="https://login.consultant.ru/link/?req=doc&amp;base=RLAW224&amp;n=165044&amp;dst=100006" TargetMode="External"/><Relationship Id="rId93" Type="http://schemas.openxmlformats.org/officeDocument/2006/relationships/hyperlink" Target="https://login.consultant.ru/link/?req=doc&amp;base=RLAW224&amp;n=170248&amp;dst=100017" TargetMode="External"/><Relationship Id="rId98" Type="http://schemas.openxmlformats.org/officeDocument/2006/relationships/hyperlink" Target="https://login.consultant.ru/link/?req=doc&amp;base=LAW&amp;n=334998" TargetMode="External"/><Relationship Id="rId121" Type="http://schemas.openxmlformats.org/officeDocument/2006/relationships/hyperlink" Target="https://login.consultant.ru/link/?req=doc&amp;base=LAW&amp;n=523235&amp;dst=43" TargetMode="External"/><Relationship Id="rId142" Type="http://schemas.openxmlformats.org/officeDocument/2006/relationships/hyperlink" Target="https://login.consultant.ru/link/?req=doc&amp;base=RLAW224&amp;n=171525&amp;dst=100011" TargetMode="External"/><Relationship Id="rId163" Type="http://schemas.openxmlformats.org/officeDocument/2006/relationships/hyperlink" Target="https://login.consultant.ru/link/?req=doc&amp;base=RLAW224&amp;n=170248&amp;dst=100021" TargetMode="External"/><Relationship Id="rId184" Type="http://schemas.openxmlformats.org/officeDocument/2006/relationships/hyperlink" Target="https://login.consultant.ru/link/?req=doc&amp;base=RLAW224&amp;n=163804&amp;dst=100021" TargetMode="External"/><Relationship Id="rId189" Type="http://schemas.openxmlformats.org/officeDocument/2006/relationships/hyperlink" Target="https://login.consultant.ru/link/?req=doc&amp;base=LAW&amp;n=525518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224&amp;n=198221&amp;dst=101712" TargetMode="External"/><Relationship Id="rId46" Type="http://schemas.openxmlformats.org/officeDocument/2006/relationships/hyperlink" Target="https://login.consultant.ru/link/?req=doc&amp;base=RLAW224&amp;n=145113&amp;dst=100005" TargetMode="External"/><Relationship Id="rId67" Type="http://schemas.openxmlformats.org/officeDocument/2006/relationships/hyperlink" Target="https://login.consultant.ru/link/?req=doc&amp;base=RLAW224&amp;n=147066&amp;dst=100006" TargetMode="External"/><Relationship Id="rId116" Type="http://schemas.openxmlformats.org/officeDocument/2006/relationships/hyperlink" Target="https://login.consultant.ru/link/?req=doc&amp;base=RLAW224&amp;n=197174&amp;dst=100013" TargetMode="External"/><Relationship Id="rId137" Type="http://schemas.openxmlformats.org/officeDocument/2006/relationships/hyperlink" Target="https://login.consultant.ru/link/?req=doc&amp;base=LAW&amp;n=334998" TargetMode="External"/><Relationship Id="rId158" Type="http://schemas.openxmlformats.org/officeDocument/2006/relationships/hyperlink" Target="https://login.consultant.ru/link/?req=doc&amp;base=RLAW224&amp;n=165044&amp;dst=100046" TargetMode="External"/><Relationship Id="rId20" Type="http://schemas.openxmlformats.org/officeDocument/2006/relationships/hyperlink" Target="https://login.consultant.ru/link/?req=doc&amp;base=RLAW224&amp;n=188228&amp;dst=100005" TargetMode="External"/><Relationship Id="rId41" Type="http://schemas.openxmlformats.org/officeDocument/2006/relationships/hyperlink" Target="https://login.consultant.ru/link/?req=doc&amp;base=LAW&amp;n=419037" TargetMode="External"/><Relationship Id="rId62" Type="http://schemas.openxmlformats.org/officeDocument/2006/relationships/hyperlink" Target="https://ivanovo.gosuslugi.ru" TargetMode="External"/><Relationship Id="rId83" Type="http://schemas.openxmlformats.org/officeDocument/2006/relationships/hyperlink" Target="https://login.consultant.ru/link/?req=doc&amp;base=LAW&amp;n=525518&amp;dst=3554" TargetMode="External"/><Relationship Id="rId88" Type="http://schemas.openxmlformats.org/officeDocument/2006/relationships/hyperlink" Target="https://login.consultant.ru/link/?req=doc&amp;base=RLAW224&amp;n=175470&amp;dst=100009" TargetMode="External"/><Relationship Id="rId111" Type="http://schemas.openxmlformats.org/officeDocument/2006/relationships/hyperlink" Target="https://login.consultant.ru/link/?req=doc&amp;base=RLAW224&amp;n=157337&amp;dst=100039" TargetMode="External"/><Relationship Id="rId132" Type="http://schemas.openxmlformats.org/officeDocument/2006/relationships/hyperlink" Target="https://login.consultant.ru/link/?req=doc&amp;base=RLAW224&amp;n=138340&amp;dst=100013" TargetMode="External"/><Relationship Id="rId153" Type="http://schemas.openxmlformats.org/officeDocument/2006/relationships/hyperlink" Target="https://login.consultant.ru/link/?req=doc&amp;base=RLAW224&amp;n=197174&amp;dst=100017" TargetMode="External"/><Relationship Id="rId174" Type="http://schemas.openxmlformats.org/officeDocument/2006/relationships/hyperlink" Target="https://login.consultant.ru/link/?req=doc&amp;base=RLAW224&amp;n=197174&amp;dst=100019" TargetMode="External"/><Relationship Id="rId179" Type="http://schemas.openxmlformats.org/officeDocument/2006/relationships/hyperlink" Target="https://login.consultant.ru/link/?req=doc&amp;base=LAW&amp;n=525518" TargetMode="External"/><Relationship Id="rId190" Type="http://schemas.openxmlformats.org/officeDocument/2006/relationships/hyperlink" Target="https://login.consultant.ru/link/?req=doc&amp;base=LAW&amp;n=525518&amp;dst=3907" TargetMode="External"/><Relationship Id="rId15" Type="http://schemas.openxmlformats.org/officeDocument/2006/relationships/hyperlink" Target="https://login.consultant.ru/link/?req=doc&amp;base=RLAW224&amp;n=170248&amp;dst=100005" TargetMode="External"/><Relationship Id="rId36" Type="http://schemas.openxmlformats.org/officeDocument/2006/relationships/hyperlink" Target="https://login.consultant.ru/link/?req=doc&amp;base=RLAW224&amp;n=124563" TargetMode="External"/><Relationship Id="rId57" Type="http://schemas.openxmlformats.org/officeDocument/2006/relationships/hyperlink" Target="https://login.consultant.ru/link/?req=doc&amp;base=RLAW224&amp;n=181583&amp;dst=100005" TargetMode="External"/><Relationship Id="rId106" Type="http://schemas.openxmlformats.org/officeDocument/2006/relationships/hyperlink" Target="https://login.consultant.ru/link/?req=doc&amp;base=LAW&amp;n=525518&amp;dst=3808" TargetMode="External"/><Relationship Id="rId127" Type="http://schemas.openxmlformats.org/officeDocument/2006/relationships/hyperlink" Target="https://login.consultant.ru/link/?req=doc&amp;base=RLAW224&amp;n=197174&amp;dst=100016" TargetMode="External"/><Relationship Id="rId10" Type="http://schemas.openxmlformats.org/officeDocument/2006/relationships/hyperlink" Target="https://login.consultant.ru/link/?req=doc&amp;base=RLAW224&amp;n=157337&amp;dst=100005" TargetMode="External"/><Relationship Id="rId31" Type="http://schemas.openxmlformats.org/officeDocument/2006/relationships/hyperlink" Target="https://login.consultant.ru/link/?req=doc&amp;base=RLAW224&amp;n=96948" TargetMode="External"/><Relationship Id="rId52" Type="http://schemas.openxmlformats.org/officeDocument/2006/relationships/hyperlink" Target="https://login.consultant.ru/link/?req=doc&amp;base=RLAW224&amp;n=167041&amp;dst=100008" TargetMode="External"/><Relationship Id="rId73" Type="http://schemas.openxmlformats.org/officeDocument/2006/relationships/hyperlink" Target="https://login.consultant.ru/link/?req=doc&amp;base=RLAW224&amp;n=165044&amp;dst=100010" TargetMode="External"/><Relationship Id="rId78" Type="http://schemas.openxmlformats.org/officeDocument/2006/relationships/hyperlink" Target="https://login.consultant.ru/link/?req=doc&amp;base=RLAW224&amp;n=197174&amp;dst=100010" TargetMode="External"/><Relationship Id="rId94" Type="http://schemas.openxmlformats.org/officeDocument/2006/relationships/hyperlink" Target="https://login.consultant.ru/link/?req=doc&amp;base=RLAW224&amp;n=175470&amp;dst=100010" TargetMode="External"/><Relationship Id="rId99" Type="http://schemas.openxmlformats.org/officeDocument/2006/relationships/hyperlink" Target="https://login.consultant.ru/link/?req=doc&amp;base=RLAW224&amp;n=147066&amp;dst=100026" TargetMode="External"/><Relationship Id="rId101" Type="http://schemas.openxmlformats.org/officeDocument/2006/relationships/hyperlink" Target="https://login.consultant.ru/link/?req=doc&amp;base=RLAW224&amp;n=145113&amp;dst=100007" TargetMode="External"/><Relationship Id="rId122" Type="http://schemas.openxmlformats.org/officeDocument/2006/relationships/hyperlink" Target="https://login.consultant.ru/link/?req=doc&amp;base=LAW&amp;n=523235&amp;dst=100056" TargetMode="External"/><Relationship Id="rId143" Type="http://schemas.openxmlformats.org/officeDocument/2006/relationships/hyperlink" Target="https://login.consultant.ru/link/?req=doc&amp;base=RLAW224&amp;n=157337&amp;dst=100072" TargetMode="External"/><Relationship Id="rId148" Type="http://schemas.openxmlformats.org/officeDocument/2006/relationships/hyperlink" Target="https://login.consultant.ru/link/?req=doc&amp;base=LAW&amp;n=334998" TargetMode="External"/><Relationship Id="rId164" Type="http://schemas.openxmlformats.org/officeDocument/2006/relationships/hyperlink" Target="https://login.consultant.ru/link/?req=doc&amp;base=RLAW224&amp;n=165044&amp;dst=100050" TargetMode="External"/><Relationship Id="rId169" Type="http://schemas.openxmlformats.org/officeDocument/2006/relationships/hyperlink" Target="https://login.consultant.ru/link/?req=doc&amp;base=RLAW224&amp;n=145113&amp;dst=100012" TargetMode="External"/><Relationship Id="rId185" Type="http://schemas.openxmlformats.org/officeDocument/2006/relationships/hyperlink" Target="https://login.consultant.ru/link/?req=doc&amp;base=RLAW224&amp;n=171525&amp;dst=10001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24&amp;n=147066&amp;dst=100005" TargetMode="External"/><Relationship Id="rId180" Type="http://schemas.openxmlformats.org/officeDocument/2006/relationships/hyperlink" Target="https://login.consultant.ru/link/?req=doc&amp;base=LAW&amp;n=525518&amp;dst=3907" TargetMode="External"/><Relationship Id="rId26" Type="http://schemas.openxmlformats.org/officeDocument/2006/relationships/hyperlink" Target="https://login.consultant.ru/link/?req=doc&amp;base=RLAW224&amp;n=128561" TargetMode="External"/><Relationship Id="rId47" Type="http://schemas.openxmlformats.org/officeDocument/2006/relationships/hyperlink" Target="https://login.consultant.ru/link/?req=doc&amp;base=RLAW224&amp;n=147066&amp;dst=100005" TargetMode="External"/><Relationship Id="rId68" Type="http://schemas.openxmlformats.org/officeDocument/2006/relationships/hyperlink" Target="https://login.consultant.ru/link/?req=doc&amp;base=RLAW224&amp;n=163804&amp;dst=100006" TargetMode="External"/><Relationship Id="rId89" Type="http://schemas.openxmlformats.org/officeDocument/2006/relationships/hyperlink" Target="https://login.consultant.ru/link/?req=doc&amp;base=LAW&amp;n=525516" TargetMode="External"/><Relationship Id="rId112" Type="http://schemas.openxmlformats.org/officeDocument/2006/relationships/hyperlink" Target="https://login.consultant.ru/link/?req=doc&amp;base=RLAW224&amp;n=165044&amp;dst=100027" TargetMode="External"/><Relationship Id="rId133" Type="http://schemas.openxmlformats.org/officeDocument/2006/relationships/hyperlink" Target="https://login.consultant.ru/link/?req=doc&amp;base=RLAW224&amp;n=145113&amp;dst=100009" TargetMode="External"/><Relationship Id="rId154" Type="http://schemas.openxmlformats.org/officeDocument/2006/relationships/hyperlink" Target="https://login.consultant.ru/link/?req=doc&amp;base=RLAW224&amp;n=165044&amp;dst=100036" TargetMode="External"/><Relationship Id="rId175" Type="http://schemas.openxmlformats.org/officeDocument/2006/relationships/hyperlink" Target="https://login.consultant.ru/link/?req=doc&amp;base=RLAW224&amp;n=197174&amp;dst=100019" TargetMode="External"/><Relationship Id="rId16" Type="http://schemas.openxmlformats.org/officeDocument/2006/relationships/hyperlink" Target="https://login.consultant.ru/link/?req=doc&amp;base=RLAW224&amp;n=171525&amp;dst=100005" TargetMode="External"/><Relationship Id="rId37" Type="http://schemas.openxmlformats.org/officeDocument/2006/relationships/hyperlink" Target="https://login.consultant.ru/link/?req=doc&amp;base=RLAW224&amp;n=128273" TargetMode="External"/><Relationship Id="rId58" Type="http://schemas.openxmlformats.org/officeDocument/2006/relationships/hyperlink" Target="https://login.consultant.ru/link/?req=doc&amp;base=RLAW224&amp;n=188228&amp;dst=100005" TargetMode="External"/><Relationship Id="rId79" Type="http://schemas.openxmlformats.org/officeDocument/2006/relationships/hyperlink" Target="https://login.consultant.ru/link/?req=doc&amp;base=RLAW224&amp;n=170248&amp;dst=100007" TargetMode="External"/><Relationship Id="rId102" Type="http://schemas.openxmlformats.org/officeDocument/2006/relationships/hyperlink" Target="https://login.consultant.ru/link/?req=doc&amp;base=RLAW224&amp;n=147066&amp;dst=100027" TargetMode="External"/><Relationship Id="rId123" Type="http://schemas.openxmlformats.org/officeDocument/2006/relationships/hyperlink" Target="https://login.consultant.ru/link/?req=doc&amp;base=LAW&amp;n=523235&amp;dst=359" TargetMode="External"/><Relationship Id="rId144" Type="http://schemas.openxmlformats.org/officeDocument/2006/relationships/hyperlink" Target="https://login.consultant.ru/link/?req=doc&amp;base=RLAW224&amp;n=165044&amp;dst=100029" TargetMode="External"/><Relationship Id="rId90" Type="http://schemas.openxmlformats.org/officeDocument/2006/relationships/hyperlink" Target="https://login.consultant.ru/link/?req=doc&amp;base=LAW&amp;n=461022" TargetMode="External"/><Relationship Id="rId165" Type="http://schemas.openxmlformats.org/officeDocument/2006/relationships/hyperlink" Target="https://login.consultant.ru/link/?req=doc&amp;base=RLAW224&amp;n=165044&amp;dst=100066" TargetMode="External"/><Relationship Id="rId186" Type="http://schemas.openxmlformats.org/officeDocument/2006/relationships/hyperlink" Target="https://login.consultant.ru/link/?req=doc&amp;base=RLAW224&amp;n=197174&amp;dst=100021" TargetMode="External"/><Relationship Id="rId27" Type="http://schemas.openxmlformats.org/officeDocument/2006/relationships/hyperlink" Target="https://login.consultant.ru/link/?req=doc&amp;base=RLAW224&amp;n=71174" TargetMode="External"/><Relationship Id="rId48" Type="http://schemas.openxmlformats.org/officeDocument/2006/relationships/hyperlink" Target="https://login.consultant.ru/link/?req=doc&amp;base=RLAW224&amp;n=157337&amp;dst=100005" TargetMode="External"/><Relationship Id="rId69" Type="http://schemas.openxmlformats.org/officeDocument/2006/relationships/hyperlink" Target="https://login.consultant.ru/link/?req=doc&amp;base=LAW&amp;n=507526" TargetMode="External"/><Relationship Id="rId113" Type="http://schemas.openxmlformats.org/officeDocument/2006/relationships/hyperlink" Target="https://login.consultant.ru/link/?req=doc&amp;base=LAW&amp;n=525518&amp;dst=3216" TargetMode="External"/><Relationship Id="rId134" Type="http://schemas.openxmlformats.org/officeDocument/2006/relationships/hyperlink" Target="https://login.consultant.ru/link/?req=doc&amp;base=RLAW224&amp;n=138340&amp;dst=100014" TargetMode="External"/><Relationship Id="rId80" Type="http://schemas.openxmlformats.org/officeDocument/2006/relationships/hyperlink" Target="https://login.consultant.ru/link/?req=doc&amp;base=RLAW224&amp;n=175470&amp;dst=100009" TargetMode="External"/><Relationship Id="rId155" Type="http://schemas.openxmlformats.org/officeDocument/2006/relationships/hyperlink" Target="https://login.consultant.ru/link/?req=doc&amp;base=RLAW224&amp;n=165044&amp;dst=100039" TargetMode="External"/><Relationship Id="rId176" Type="http://schemas.openxmlformats.org/officeDocument/2006/relationships/hyperlink" Target="https://login.consultant.ru/link/?req=doc&amp;base=RLAW224&amp;n=171525&amp;dst=100017" TargetMode="External"/><Relationship Id="rId17" Type="http://schemas.openxmlformats.org/officeDocument/2006/relationships/hyperlink" Target="https://login.consultant.ru/link/?req=doc&amp;base=RLAW224&amp;n=172971&amp;dst=100005" TargetMode="External"/><Relationship Id="rId38" Type="http://schemas.openxmlformats.org/officeDocument/2006/relationships/hyperlink" Target="https://login.consultant.ru/link/?req=doc&amp;base=LAW&amp;n=523572" TargetMode="External"/><Relationship Id="rId59" Type="http://schemas.openxmlformats.org/officeDocument/2006/relationships/hyperlink" Target="https://login.consultant.ru/link/?req=doc&amp;base=RLAW224&amp;n=197174&amp;dst=100005" TargetMode="External"/><Relationship Id="rId103" Type="http://schemas.openxmlformats.org/officeDocument/2006/relationships/hyperlink" Target="https://login.consultant.ru/link/?req=doc&amp;base=RLAW224&amp;n=175470&amp;dst=100016" TargetMode="External"/><Relationship Id="rId124" Type="http://schemas.openxmlformats.org/officeDocument/2006/relationships/hyperlink" Target="https://login.consultant.ru/link/?req=doc&amp;base=RLAW224&amp;n=160909&amp;dst=100006" TargetMode="External"/><Relationship Id="rId70" Type="http://schemas.openxmlformats.org/officeDocument/2006/relationships/hyperlink" Target="https://login.consultant.ru/link/?req=doc&amp;base=RLAW224&amp;n=163804&amp;dst=100008" TargetMode="External"/><Relationship Id="rId91" Type="http://schemas.openxmlformats.org/officeDocument/2006/relationships/hyperlink" Target="https://login.consultant.ru/link/?req=doc&amp;base=RLAW224&amp;n=188228&amp;dst=100005" TargetMode="External"/><Relationship Id="rId145" Type="http://schemas.openxmlformats.org/officeDocument/2006/relationships/hyperlink" Target="https://login.consultant.ru/link/?req=doc&amp;base=RLAW224&amp;n=147066&amp;dst=100037" TargetMode="External"/><Relationship Id="rId166" Type="http://schemas.openxmlformats.org/officeDocument/2006/relationships/hyperlink" Target="https://login.consultant.ru/link/?req=doc&amp;base=RLAW224&amp;n=165044&amp;dst=100068" TargetMode="External"/><Relationship Id="rId187" Type="http://schemas.openxmlformats.org/officeDocument/2006/relationships/hyperlink" Target="https://login.consultant.ru/link/?req=doc&amp;base=LAW&amp;n=525518&amp;dst=3808" TargetMode="External"/><Relationship Id="rId1" Type="http://schemas.openxmlformats.org/officeDocument/2006/relationships/styles" Target="styles.xml"/><Relationship Id="rId28" Type="http://schemas.openxmlformats.org/officeDocument/2006/relationships/hyperlink" Target="https://login.consultant.ru/link/?req=doc&amp;base=RLAW224&amp;n=79057" TargetMode="External"/><Relationship Id="rId49" Type="http://schemas.openxmlformats.org/officeDocument/2006/relationships/hyperlink" Target="https://login.consultant.ru/link/?req=doc&amp;base=RLAW224&amp;n=160909&amp;dst=100005" TargetMode="External"/><Relationship Id="rId114" Type="http://schemas.openxmlformats.org/officeDocument/2006/relationships/hyperlink" Target="https://login.consultant.ru/link/?req=doc&amp;base=RLAW224&amp;n=197174&amp;dst=100012" TargetMode="External"/><Relationship Id="rId60" Type="http://schemas.openxmlformats.org/officeDocument/2006/relationships/hyperlink" Target="https://login.consultant.ru/link/?req=doc&amp;base=LAW&amp;n=523235&amp;dst=100094" TargetMode="External"/><Relationship Id="rId81" Type="http://schemas.openxmlformats.org/officeDocument/2006/relationships/hyperlink" Target="https://login.consultant.ru/link/?req=doc&amp;base=RLAW224&amp;n=175470&amp;dst=100009" TargetMode="External"/><Relationship Id="rId135" Type="http://schemas.openxmlformats.org/officeDocument/2006/relationships/hyperlink" Target="https://ivanovo.gosuslugi.ru/" TargetMode="External"/><Relationship Id="rId156" Type="http://schemas.openxmlformats.org/officeDocument/2006/relationships/hyperlink" Target="https://login.consultant.ru/link/?req=doc&amp;base=RLAW224&amp;n=160909&amp;dst=100014" TargetMode="External"/><Relationship Id="rId177" Type="http://schemas.openxmlformats.org/officeDocument/2006/relationships/hyperlink" Target="https://login.consultant.ru/link/?req=doc&amp;base=RLAW224&amp;n=197174&amp;dst=100020" TargetMode="External"/><Relationship Id="rId18" Type="http://schemas.openxmlformats.org/officeDocument/2006/relationships/hyperlink" Target="https://login.consultant.ru/link/?req=doc&amp;base=RLAW224&amp;n=175470&amp;dst=100005" TargetMode="External"/><Relationship Id="rId39" Type="http://schemas.openxmlformats.org/officeDocument/2006/relationships/hyperlink" Target="https://login.consultant.ru/link/?req=doc&amp;base=LAW&amp;n=5232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19300</Words>
  <Characters>110015</Characters>
  <Application>Microsoft Office Word</Application>
  <DocSecurity>0</DocSecurity>
  <Lines>916</Lines>
  <Paragraphs>258</Paragraphs>
  <ScaleCrop>false</ScaleCrop>
  <Company/>
  <LinksUpToDate>false</LinksUpToDate>
  <CharactersWithSpaces>129057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Рафиковна Аглиуллина</dc:creator>
  <cp:keywords/>
  <dc:description/>
  <cp:lastModifiedBy>Алина Рафиковна Аглиуллина</cp:lastModifiedBy>
  <cp:revision>1</cp:revision>
  <dcterms:created xsi:type="dcterms:W3CDTF">2026-02-18T14:05:00Z</dcterms:created>
  <dcterms:modified xsi:type="dcterms:W3CDTF">2026-02-18T14:05:00Z</dcterms:modified>
</cp:coreProperties>
</file>