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1D" w:rsidRDefault="00B00C1D">
      <w:pPr>
        <w:pStyle w:val="ConsPlusTitlePage"/>
      </w:pPr>
      <w:r>
        <w:t xml:space="preserve">Документ предоставлен </w:t>
      </w:r>
      <w:hyperlink r:id="rId5">
        <w:r>
          <w:rPr>
            <w:color w:val="0000FF"/>
          </w:rPr>
          <w:t>КонсультантПлюс</w:t>
        </w:r>
      </w:hyperlink>
      <w:r>
        <w:br/>
      </w:r>
    </w:p>
    <w:p w:rsidR="00B00C1D" w:rsidRDefault="00B00C1D">
      <w:pPr>
        <w:pStyle w:val="ConsPlusNormal"/>
        <w:ind w:firstLine="540"/>
        <w:jc w:val="both"/>
        <w:outlineLvl w:val="0"/>
      </w:pPr>
    </w:p>
    <w:p w:rsidR="00B00C1D" w:rsidRDefault="00B00C1D">
      <w:pPr>
        <w:pStyle w:val="ConsPlusTitle"/>
        <w:jc w:val="center"/>
        <w:outlineLvl w:val="0"/>
      </w:pPr>
      <w:r>
        <w:t>АДМИНИСТРАЦИЯ ГОРОДА ИВАНОВА</w:t>
      </w:r>
    </w:p>
    <w:p w:rsidR="00B00C1D" w:rsidRDefault="00B00C1D">
      <w:pPr>
        <w:pStyle w:val="ConsPlusTitle"/>
        <w:jc w:val="center"/>
      </w:pPr>
    </w:p>
    <w:p w:rsidR="00B00C1D" w:rsidRDefault="00B00C1D">
      <w:pPr>
        <w:pStyle w:val="ConsPlusTitle"/>
        <w:jc w:val="center"/>
      </w:pPr>
      <w:r>
        <w:t>ПОСТАНОВЛЕНИЕ</w:t>
      </w:r>
    </w:p>
    <w:p w:rsidR="00B00C1D" w:rsidRDefault="00B00C1D">
      <w:pPr>
        <w:pStyle w:val="ConsPlusTitle"/>
        <w:jc w:val="center"/>
      </w:pPr>
      <w:r>
        <w:t>от 10 апреля 2015 г. N 825</w:t>
      </w:r>
    </w:p>
    <w:p w:rsidR="00B00C1D" w:rsidRDefault="00B00C1D">
      <w:pPr>
        <w:pStyle w:val="ConsPlusTitle"/>
        <w:jc w:val="center"/>
      </w:pPr>
    </w:p>
    <w:p w:rsidR="00B00C1D" w:rsidRDefault="00B00C1D">
      <w:pPr>
        <w:pStyle w:val="ConsPlusTitle"/>
        <w:jc w:val="center"/>
      </w:pPr>
      <w:r>
        <w:t>ОБ ОЦЕНКЕ РЕГУЛИРУЮЩЕГО ВОЗДЕЙСТВИЯ ПРОЕКТОВ НОРМАТИВНЫХ</w:t>
      </w:r>
    </w:p>
    <w:p w:rsidR="00B00C1D" w:rsidRDefault="00B00C1D">
      <w:pPr>
        <w:pStyle w:val="ConsPlusTitle"/>
        <w:jc w:val="center"/>
      </w:pPr>
      <w:r>
        <w:t>ПРАВОВЫХ АКТОВ ГОРОДА ИВАНОВА И ОБЯЗАТЕЛЬНЫХ ТРЕБОВАНИЯХ,</w:t>
      </w:r>
    </w:p>
    <w:p w:rsidR="00B00C1D" w:rsidRDefault="00B00C1D">
      <w:pPr>
        <w:pStyle w:val="ConsPlusTitle"/>
        <w:jc w:val="center"/>
      </w:pPr>
      <w:r>
        <w:t>УСТАНАВЛИВАЕМЫХ МУНИЦИПАЛЬНЫМИ НОРМАТИВНЫМИ ПРАВОВЫМИ АКТАМИ</w:t>
      </w:r>
    </w:p>
    <w:p w:rsidR="00B00C1D" w:rsidRDefault="00B00C1D">
      <w:pPr>
        <w:pStyle w:val="ConsPlusTitle"/>
        <w:jc w:val="center"/>
      </w:pPr>
      <w:r>
        <w:t>ГОРОДА ИВАНОВА</w:t>
      </w:r>
    </w:p>
    <w:p w:rsidR="00B00C1D" w:rsidRDefault="00B00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C1D" w:rsidRDefault="00B00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C1D" w:rsidRDefault="00B00C1D">
            <w:pPr>
              <w:pStyle w:val="ConsPlusNormal"/>
              <w:jc w:val="center"/>
            </w:pPr>
            <w:r>
              <w:rPr>
                <w:color w:val="392C69"/>
              </w:rPr>
              <w:t>Список изменяющих документов</w:t>
            </w:r>
          </w:p>
          <w:p w:rsidR="00B00C1D" w:rsidRDefault="00B00C1D">
            <w:pPr>
              <w:pStyle w:val="ConsPlusNormal"/>
              <w:jc w:val="center"/>
            </w:pPr>
            <w:r>
              <w:rPr>
                <w:color w:val="392C69"/>
              </w:rPr>
              <w:t xml:space="preserve">(в ред. Постановлений Администрации г. Иванова от 17.11.2015 </w:t>
            </w:r>
            <w:hyperlink r:id="rId6">
              <w:r>
                <w:rPr>
                  <w:color w:val="0000FF"/>
                </w:rPr>
                <w:t>N 2340</w:t>
              </w:r>
            </w:hyperlink>
            <w:r>
              <w:rPr>
                <w:color w:val="392C69"/>
              </w:rPr>
              <w:t>,</w:t>
            </w:r>
          </w:p>
          <w:p w:rsidR="00B00C1D" w:rsidRDefault="00B00C1D">
            <w:pPr>
              <w:pStyle w:val="ConsPlusNormal"/>
              <w:jc w:val="center"/>
            </w:pPr>
            <w:r>
              <w:rPr>
                <w:color w:val="392C69"/>
              </w:rPr>
              <w:t xml:space="preserve">от 16.02.2016 </w:t>
            </w:r>
            <w:hyperlink r:id="rId7">
              <w:r>
                <w:rPr>
                  <w:color w:val="0000FF"/>
                </w:rPr>
                <w:t>N 325</w:t>
              </w:r>
            </w:hyperlink>
            <w:r>
              <w:rPr>
                <w:color w:val="392C69"/>
              </w:rPr>
              <w:t xml:space="preserve">, от 11.05.2016 </w:t>
            </w:r>
            <w:hyperlink r:id="rId8">
              <w:r>
                <w:rPr>
                  <w:color w:val="0000FF"/>
                </w:rPr>
                <w:t>N 844</w:t>
              </w:r>
            </w:hyperlink>
            <w:r>
              <w:rPr>
                <w:color w:val="392C69"/>
              </w:rPr>
              <w:t xml:space="preserve">, от 25.06.2019 </w:t>
            </w:r>
            <w:hyperlink r:id="rId9">
              <w:r>
                <w:rPr>
                  <w:color w:val="0000FF"/>
                </w:rPr>
                <w:t>N 870</w:t>
              </w:r>
            </w:hyperlink>
            <w:r>
              <w:rPr>
                <w:color w:val="392C69"/>
              </w:rPr>
              <w:t>,</w:t>
            </w:r>
          </w:p>
          <w:p w:rsidR="00B00C1D" w:rsidRDefault="00B00C1D">
            <w:pPr>
              <w:pStyle w:val="ConsPlusNormal"/>
              <w:jc w:val="center"/>
            </w:pPr>
            <w:r>
              <w:rPr>
                <w:color w:val="392C69"/>
              </w:rPr>
              <w:t xml:space="preserve">от 01.12.2020 </w:t>
            </w:r>
            <w:hyperlink r:id="rId10">
              <w:r>
                <w:rPr>
                  <w:color w:val="0000FF"/>
                </w:rPr>
                <w:t>N 1366</w:t>
              </w:r>
            </w:hyperlink>
            <w:r>
              <w:rPr>
                <w:color w:val="392C69"/>
              </w:rPr>
              <w:t xml:space="preserve">, от 28.12.2020 </w:t>
            </w:r>
            <w:hyperlink r:id="rId11">
              <w:r>
                <w:rPr>
                  <w:color w:val="0000FF"/>
                </w:rPr>
                <w:t>N 1520</w:t>
              </w:r>
            </w:hyperlink>
            <w:r>
              <w:rPr>
                <w:color w:val="392C69"/>
              </w:rPr>
              <w:t xml:space="preserve">, от 31.05.2021 </w:t>
            </w:r>
            <w:hyperlink r:id="rId12">
              <w:r>
                <w:rPr>
                  <w:color w:val="0000FF"/>
                </w:rPr>
                <w:t>N 652</w:t>
              </w:r>
            </w:hyperlink>
            <w:r>
              <w:rPr>
                <w:color w:val="392C69"/>
              </w:rPr>
              <w:t>,</w:t>
            </w:r>
          </w:p>
          <w:p w:rsidR="00B00C1D" w:rsidRDefault="00B00C1D">
            <w:pPr>
              <w:pStyle w:val="ConsPlusNormal"/>
              <w:jc w:val="center"/>
            </w:pPr>
            <w:r>
              <w:rPr>
                <w:color w:val="392C69"/>
              </w:rPr>
              <w:t xml:space="preserve">от 15.10.2021 </w:t>
            </w:r>
            <w:hyperlink r:id="rId13">
              <w:r>
                <w:rPr>
                  <w:color w:val="0000FF"/>
                </w:rPr>
                <w:t>N 1167</w:t>
              </w:r>
            </w:hyperlink>
            <w:r>
              <w:rPr>
                <w:color w:val="392C69"/>
              </w:rPr>
              <w:t xml:space="preserve">, от 24.08.2023 </w:t>
            </w:r>
            <w:hyperlink r:id="rId14">
              <w:r>
                <w:rPr>
                  <w:color w:val="0000FF"/>
                </w:rPr>
                <w:t>N 1642</w:t>
              </w:r>
            </w:hyperlink>
            <w:r>
              <w:rPr>
                <w:color w:val="392C69"/>
              </w:rPr>
              <w:t xml:space="preserve">, от 23.08.2024 </w:t>
            </w:r>
            <w:hyperlink r:id="rId15">
              <w:r>
                <w:rPr>
                  <w:color w:val="0000FF"/>
                </w:rPr>
                <w:t>N 1708</w:t>
              </w:r>
            </w:hyperlink>
            <w:r>
              <w:rPr>
                <w:color w:val="392C69"/>
              </w:rPr>
              <w:t>,</w:t>
            </w:r>
          </w:p>
          <w:p w:rsidR="00B00C1D" w:rsidRDefault="00B00C1D">
            <w:pPr>
              <w:pStyle w:val="ConsPlusNormal"/>
              <w:jc w:val="center"/>
            </w:pPr>
            <w:r>
              <w:rPr>
                <w:color w:val="392C69"/>
              </w:rPr>
              <w:t xml:space="preserve">от 22.09.2025 </w:t>
            </w:r>
            <w:hyperlink r:id="rId16">
              <w:r>
                <w:rPr>
                  <w:color w:val="0000FF"/>
                </w:rPr>
                <w:t>N 2054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r>
    </w:tbl>
    <w:p w:rsidR="00B00C1D" w:rsidRDefault="00B00C1D">
      <w:pPr>
        <w:pStyle w:val="ConsPlusNormal"/>
        <w:ind w:firstLine="540"/>
        <w:jc w:val="both"/>
      </w:pPr>
    </w:p>
    <w:p w:rsidR="00B00C1D" w:rsidRDefault="00B00C1D">
      <w:pPr>
        <w:pStyle w:val="ConsPlusNormal"/>
        <w:ind w:firstLine="540"/>
        <w:jc w:val="both"/>
      </w:pPr>
      <w:r>
        <w:t xml:space="preserve">В соответствии с федеральными законами от 20.03.2025 </w:t>
      </w:r>
      <w:hyperlink r:id="rId17">
        <w:r>
          <w:rPr>
            <w:color w:val="0000FF"/>
          </w:rPr>
          <w:t>N 33-ФЗ</w:t>
        </w:r>
      </w:hyperlink>
      <w:r>
        <w:t xml:space="preserve"> "Об общих принципах организации местного самоуправления в единой системе публичной власти", от 31.07.2020 </w:t>
      </w:r>
      <w:hyperlink r:id="rId18">
        <w:r>
          <w:rPr>
            <w:color w:val="0000FF"/>
          </w:rPr>
          <w:t>N 247-ФЗ</w:t>
        </w:r>
      </w:hyperlink>
      <w:r>
        <w:t xml:space="preserve"> "Об обязательных требованиях в Российской Федерации", </w:t>
      </w:r>
      <w:hyperlink r:id="rId19">
        <w:r>
          <w:rPr>
            <w:color w:val="0000FF"/>
          </w:rPr>
          <w:t>Законом</w:t>
        </w:r>
      </w:hyperlink>
      <w:r>
        <w:t xml:space="preserve"> Ивановской области от 02.12.2014 </w:t>
      </w:r>
      <w:hyperlink r:id="rId20">
        <w:r>
          <w:rPr>
            <w:color w:val="0000FF"/>
          </w:rPr>
          <w:t>N 94-ОЗ</w:t>
        </w:r>
      </w:hyperlink>
      <w:r>
        <w:t xml:space="preserve">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решениями Ивановской городской Думы от 25.03.2015 </w:t>
      </w:r>
      <w:hyperlink r:id="rId21">
        <w:r>
          <w:rPr>
            <w:color w:val="0000FF"/>
          </w:rPr>
          <w:t>N 864</w:t>
        </w:r>
      </w:hyperlink>
      <w:r>
        <w:t xml:space="preserve"> "О порядке оценки регулирующего воздействия проектов муниципальных правовых актов и экспертиз муниципальных правовых актов, затрагивающих вопросы осуществления предпринимательской и инвестиционной деятельности на территории города Иванова", от 29.04.2021 </w:t>
      </w:r>
      <w:hyperlink r:id="rId22">
        <w:r>
          <w:rPr>
            <w:color w:val="0000FF"/>
          </w:rPr>
          <w:t>N 125</w:t>
        </w:r>
      </w:hyperlink>
      <w:r>
        <w:t xml:space="preserve"> "Об утверждении порядка установления и оценки применения обязательных требований, устанавливаемых муниципальными нормативными правовыми актами города Иванова", руководствуясь </w:t>
      </w:r>
      <w:hyperlink r:id="rId23">
        <w:r>
          <w:rPr>
            <w:color w:val="0000FF"/>
          </w:rPr>
          <w:t>Уставом</w:t>
        </w:r>
      </w:hyperlink>
      <w:r>
        <w:t xml:space="preserve"> города Иванова, Администрация города Иванова постановляет:</w:t>
      </w:r>
    </w:p>
    <w:p w:rsidR="00B00C1D" w:rsidRDefault="00B00C1D">
      <w:pPr>
        <w:pStyle w:val="ConsPlusNormal"/>
        <w:jc w:val="both"/>
      </w:pPr>
      <w:r>
        <w:t xml:space="preserve">(в ред. Постановлений Администрации г. Иванова от 31.05.2021 </w:t>
      </w:r>
      <w:hyperlink r:id="rId24">
        <w:r>
          <w:rPr>
            <w:color w:val="0000FF"/>
          </w:rPr>
          <w:t>N 652</w:t>
        </w:r>
      </w:hyperlink>
      <w:r>
        <w:t xml:space="preserve">, от 22.09.2025 </w:t>
      </w:r>
      <w:hyperlink r:id="rId25">
        <w:r>
          <w:rPr>
            <w:color w:val="0000FF"/>
          </w:rPr>
          <w:t>N 2054</w:t>
        </w:r>
      </w:hyperlink>
      <w:r>
        <w:t>)</w:t>
      </w:r>
    </w:p>
    <w:p w:rsidR="00B00C1D" w:rsidRDefault="00B00C1D">
      <w:pPr>
        <w:pStyle w:val="ConsPlusNormal"/>
        <w:ind w:firstLine="540"/>
        <w:jc w:val="both"/>
      </w:pPr>
    </w:p>
    <w:p w:rsidR="00B00C1D" w:rsidRDefault="00B00C1D">
      <w:pPr>
        <w:pStyle w:val="ConsPlusNormal"/>
        <w:ind w:firstLine="540"/>
        <w:jc w:val="both"/>
      </w:pPr>
      <w:r>
        <w:t xml:space="preserve">1. Утвердить </w:t>
      </w:r>
      <w:hyperlink w:anchor="P44">
        <w:r>
          <w:rPr>
            <w:color w:val="0000FF"/>
          </w:rPr>
          <w:t>Порядок</w:t>
        </w:r>
      </w:hyperlink>
      <w:r>
        <w:t xml:space="preserve"> проведения оценки регулирующего воздействия проектов нормативных правовых актов города Иванова (приложение N 1).</w:t>
      </w:r>
    </w:p>
    <w:p w:rsidR="00B00C1D" w:rsidRDefault="00B00C1D">
      <w:pPr>
        <w:pStyle w:val="ConsPlusNormal"/>
        <w:ind w:firstLine="540"/>
        <w:jc w:val="both"/>
      </w:pPr>
    </w:p>
    <w:p w:rsidR="00B00C1D" w:rsidRDefault="00B00C1D">
      <w:pPr>
        <w:pStyle w:val="ConsPlusNormal"/>
        <w:ind w:firstLine="540"/>
        <w:jc w:val="both"/>
      </w:pPr>
      <w:r>
        <w:t xml:space="preserve">2. Исключен. - </w:t>
      </w:r>
      <w:hyperlink r:id="rId26">
        <w:r>
          <w:rPr>
            <w:color w:val="0000FF"/>
          </w:rPr>
          <w:t>Постановление</w:t>
        </w:r>
      </w:hyperlink>
      <w:r>
        <w:t xml:space="preserve"> Администрации г. Иванова от 22.09.2025 N 2054.</w:t>
      </w:r>
    </w:p>
    <w:p w:rsidR="00B00C1D" w:rsidRDefault="00B00C1D">
      <w:pPr>
        <w:pStyle w:val="ConsPlusNormal"/>
        <w:ind w:firstLine="540"/>
        <w:jc w:val="both"/>
      </w:pPr>
    </w:p>
    <w:p w:rsidR="00B00C1D" w:rsidRDefault="00B00C1D">
      <w:pPr>
        <w:pStyle w:val="ConsPlusNormal"/>
        <w:ind w:firstLine="540"/>
        <w:jc w:val="both"/>
      </w:pPr>
      <w:r>
        <w:t xml:space="preserve">2.1. Утвердить </w:t>
      </w:r>
      <w:hyperlink w:anchor="P603">
        <w:r>
          <w:rPr>
            <w:color w:val="0000FF"/>
          </w:rPr>
          <w:t>Порядок</w:t>
        </w:r>
      </w:hyperlink>
      <w:r>
        <w:t xml:space="preserve"> проведения экспертизы муниципальных нормативных правовых актов города Иванова, устанавливающих обязательные требования, порядок подготовки и рассмотрения заключения об итогах такой экспертизы (приложение N 3).</w:t>
      </w:r>
    </w:p>
    <w:p w:rsidR="00B00C1D" w:rsidRDefault="00B00C1D">
      <w:pPr>
        <w:pStyle w:val="ConsPlusNormal"/>
        <w:jc w:val="both"/>
      </w:pPr>
      <w:r>
        <w:t xml:space="preserve">(п. 2.1 введен </w:t>
      </w:r>
      <w:hyperlink r:id="rId27">
        <w:r>
          <w:rPr>
            <w:color w:val="0000FF"/>
          </w:rPr>
          <w:t>Постановлением</w:t>
        </w:r>
      </w:hyperlink>
      <w:r>
        <w:t xml:space="preserve"> Администрации г. Иванова от 31.05.2021 N 652)</w:t>
      </w:r>
    </w:p>
    <w:p w:rsidR="00B00C1D" w:rsidRDefault="00B00C1D">
      <w:pPr>
        <w:pStyle w:val="ConsPlusNormal"/>
        <w:ind w:firstLine="540"/>
        <w:jc w:val="both"/>
      </w:pPr>
    </w:p>
    <w:p w:rsidR="00B00C1D" w:rsidRDefault="00B00C1D">
      <w:pPr>
        <w:pStyle w:val="ConsPlusNormal"/>
        <w:ind w:firstLine="540"/>
        <w:jc w:val="both"/>
      </w:pPr>
      <w:r>
        <w:t>3. Настоящее постановление вступает в силу со дня официального опубликования и распространяется на правоотношения, возникшие с 01.01.2015.</w:t>
      </w:r>
    </w:p>
    <w:p w:rsidR="00B00C1D" w:rsidRDefault="00B00C1D">
      <w:pPr>
        <w:pStyle w:val="ConsPlusNormal"/>
        <w:ind w:firstLine="540"/>
        <w:jc w:val="both"/>
      </w:pPr>
    </w:p>
    <w:p w:rsidR="00B00C1D" w:rsidRDefault="00B00C1D">
      <w:pPr>
        <w:pStyle w:val="ConsPlusNormal"/>
        <w:ind w:firstLine="540"/>
        <w:jc w:val="both"/>
      </w:pPr>
      <w:r>
        <w:t>4. Опубликовать настоящее постановление в сборнике "Правовой вестник города Иванова" и разместить на официальном сайте Администрации города Иванова.</w:t>
      </w:r>
    </w:p>
    <w:p w:rsidR="00B00C1D" w:rsidRDefault="00B00C1D">
      <w:pPr>
        <w:pStyle w:val="ConsPlusNormal"/>
        <w:ind w:firstLine="540"/>
        <w:jc w:val="both"/>
      </w:pPr>
    </w:p>
    <w:p w:rsidR="00B00C1D" w:rsidRDefault="00B00C1D">
      <w:pPr>
        <w:pStyle w:val="ConsPlusNormal"/>
        <w:jc w:val="right"/>
      </w:pPr>
      <w:r>
        <w:t>Глава Администрации города Иванова</w:t>
      </w:r>
    </w:p>
    <w:p w:rsidR="00B00C1D" w:rsidRDefault="00B00C1D">
      <w:pPr>
        <w:pStyle w:val="ConsPlusNormal"/>
        <w:jc w:val="right"/>
      </w:pPr>
      <w:r>
        <w:t>А.А.ХОХЛОВ</w:t>
      </w: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0"/>
      </w:pPr>
      <w:r>
        <w:t>Приложение N 1</w:t>
      </w:r>
    </w:p>
    <w:p w:rsidR="00B00C1D" w:rsidRDefault="00B00C1D">
      <w:pPr>
        <w:pStyle w:val="ConsPlusNormal"/>
        <w:jc w:val="right"/>
      </w:pPr>
      <w:r>
        <w:t>к постановлению</w:t>
      </w:r>
    </w:p>
    <w:p w:rsidR="00B00C1D" w:rsidRDefault="00B00C1D">
      <w:pPr>
        <w:pStyle w:val="ConsPlusNormal"/>
        <w:jc w:val="right"/>
      </w:pPr>
      <w:r>
        <w:t>Администрации</w:t>
      </w:r>
    </w:p>
    <w:p w:rsidR="00B00C1D" w:rsidRDefault="00B00C1D">
      <w:pPr>
        <w:pStyle w:val="ConsPlusNormal"/>
        <w:jc w:val="right"/>
      </w:pPr>
      <w:r>
        <w:t>города Иванова</w:t>
      </w:r>
    </w:p>
    <w:p w:rsidR="00B00C1D" w:rsidRDefault="00B00C1D">
      <w:pPr>
        <w:pStyle w:val="ConsPlusNormal"/>
        <w:jc w:val="right"/>
      </w:pPr>
      <w:r>
        <w:t>от 10.04.2015 N 825</w:t>
      </w:r>
    </w:p>
    <w:p w:rsidR="00B00C1D" w:rsidRDefault="00B00C1D">
      <w:pPr>
        <w:pStyle w:val="ConsPlusNormal"/>
        <w:ind w:firstLine="540"/>
        <w:jc w:val="both"/>
      </w:pPr>
    </w:p>
    <w:p w:rsidR="00B00C1D" w:rsidRDefault="00B00C1D">
      <w:pPr>
        <w:pStyle w:val="ConsPlusTitle"/>
        <w:jc w:val="center"/>
      </w:pPr>
      <w:bookmarkStart w:id="0" w:name="P44"/>
      <w:bookmarkEnd w:id="0"/>
      <w:r>
        <w:t>ПОРЯДОК</w:t>
      </w:r>
    </w:p>
    <w:p w:rsidR="00B00C1D" w:rsidRDefault="00B00C1D">
      <w:pPr>
        <w:pStyle w:val="ConsPlusTitle"/>
        <w:jc w:val="center"/>
      </w:pPr>
      <w:r>
        <w:t>ПРОВЕДЕНИЯ ОЦЕНКИ РЕГУЛИРУЮЩЕГО ВОЗДЕЙСТВИЯ ПРОЕКТОВ</w:t>
      </w:r>
    </w:p>
    <w:p w:rsidR="00B00C1D" w:rsidRDefault="00B00C1D">
      <w:pPr>
        <w:pStyle w:val="ConsPlusTitle"/>
        <w:jc w:val="center"/>
      </w:pPr>
      <w:r>
        <w:t>НОРМАТИВНЫХ ПРАВОВЫХ АКТОВ ГОРОДА ИВАНОВА</w:t>
      </w:r>
    </w:p>
    <w:p w:rsidR="00B00C1D" w:rsidRDefault="00B00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C1D" w:rsidRDefault="00B00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C1D" w:rsidRDefault="00B00C1D">
            <w:pPr>
              <w:pStyle w:val="ConsPlusNormal"/>
              <w:jc w:val="center"/>
            </w:pPr>
            <w:r>
              <w:rPr>
                <w:color w:val="392C69"/>
              </w:rPr>
              <w:t>Список изменяющих документов</w:t>
            </w:r>
          </w:p>
          <w:p w:rsidR="00B00C1D" w:rsidRDefault="00B00C1D">
            <w:pPr>
              <w:pStyle w:val="ConsPlusNormal"/>
              <w:jc w:val="center"/>
            </w:pPr>
            <w:r>
              <w:rPr>
                <w:color w:val="392C69"/>
              </w:rPr>
              <w:t xml:space="preserve">(в ред. Постановлений Администрации г. Иванова от 17.11.2015 </w:t>
            </w:r>
            <w:hyperlink r:id="rId28">
              <w:r>
                <w:rPr>
                  <w:color w:val="0000FF"/>
                </w:rPr>
                <w:t>N 2340</w:t>
              </w:r>
            </w:hyperlink>
            <w:r>
              <w:rPr>
                <w:color w:val="392C69"/>
              </w:rPr>
              <w:t>,</w:t>
            </w:r>
          </w:p>
          <w:p w:rsidR="00B00C1D" w:rsidRDefault="00B00C1D">
            <w:pPr>
              <w:pStyle w:val="ConsPlusNormal"/>
              <w:jc w:val="center"/>
            </w:pPr>
            <w:r>
              <w:rPr>
                <w:color w:val="392C69"/>
              </w:rPr>
              <w:t xml:space="preserve">от 16.02.2016 </w:t>
            </w:r>
            <w:hyperlink r:id="rId29">
              <w:r>
                <w:rPr>
                  <w:color w:val="0000FF"/>
                </w:rPr>
                <w:t>N 325</w:t>
              </w:r>
            </w:hyperlink>
            <w:r>
              <w:rPr>
                <w:color w:val="392C69"/>
              </w:rPr>
              <w:t xml:space="preserve">, от 11.05.2016 </w:t>
            </w:r>
            <w:hyperlink r:id="rId30">
              <w:r>
                <w:rPr>
                  <w:color w:val="0000FF"/>
                </w:rPr>
                <w:t>N 844</w:t>
              </w:r>
            </w:hyperlink>
            <w:r>
              <w:rPr>
                <w:color w:val="392C69"/>
              </w:rPr>
              <w:t xml:space="preserve">, от 25.06.2019 </w:t>
            </w:r>
            <w:hyperlink r:id="rId31">
              <w:r>
                <w:rPr>
                  <w:color w:val="0000FF"/>
                </w:rPr>
                <w:t>N 870</w:t>
              </w:r>
            </w:hyperlink>
            <w:r>
              <w:rPr>
                <w:color w:val="392C69"/>
              </w:rPr>
              <w:t>,</w:t>
            </w:r>
          </w:p>
          <w:p w:rsidR="00B00C1D" w:rsidRDefault="00B00C1D">
            <w:pPr>
              <w:pStyle w:val="ConsPlusNormal"/>
              <w:jc w:val="center"/>
            </w:pPr>
            <w:r>
              <w:rPr>
                <w:color w:val="392C69"/>
              </w:rPr>
              <w:t xml:space="preserve">от 01.12.2020 </w:t>
            </w:r>
            <w:hyperlink r:id="rId32">
              <w:r>
                <w:rPr>
                  <w:color w:val="0000FF"/>
                </w:rPr>
                <w:t>N 1366</w:t>
              </w:r>
            </w:hyperlink>
            <w:r>
              <w:rPr>
                <w:color w:val="392C69"/>
              </w:rPr>
              <w:t xml:space="preserve">, от 28.12.2020 </w:t>
            </w:r>
            <w:hyperlink r:id="rId33">
              <w:r>
                <w:rPr>
                  <w:color w:val="0000FF"/>
                </w:rPr>
                <w:t>N 1520</w:t>
              </w:r>
            </w:hyperlink>
            <w:r>
              <w:rPr>
                <w:color w:val="392C69"/>
              </w:rPr>
              <w:t xml:space="preserve">, от 31.05.2021 </w:t>
            </w:r>
            <w:hyperlink r:id="rId34">
              <w:r>
                <w:rPr>
                  <w:color w:val="0000FF"/>
                </w:rPr>
                <w:t>N 652</w:t>
              </w:r>
            </w:hyperlink>
            <w:r>
              <w:rPr>
                <w:color w:val="392C69"/>
              </w:rPr>
              <w:t>,</w:t>
            </w:r>
          </w:p>
          <w:p w:rsidR="00B00C1D" w:rsidRDefault="00B00C1D">
            <w:pPr>
              <w:pStyle w:val="ConsPlusNormal"/>
              <w:jc w:val="center"/>
            </w:pPr>
            <w:r>
              <w:rPr>
                <w:color w:val="392C69"/>
              </w:rPr>
              <w:t xml:space="preserve">от 15.10.2021 </w:t>
            </w:r>
            <w:hyperlink r:id="rId35">
              <w:r>
                <w:rPr>
                  <w:color w:val="0000FF"/>
                </w:rPr>
                <w:t>N 1167</w:t>
              </w:r>
            </w:hyperlink>
            <w:r>
              <w:rPr>
                <w:color w:val="392C69"/>
              </w:rPr>
              <w:t xml:space="preserve">, от 24.08.2023 </w:t>
            </w:r>
            <w:hyperlink r:id="rId36">
              <w:r>
                <w:rPr>
                  <w:color w:val="0000FF"/>
                </w:rPr>
                <w:t>N 1642</w:t>
              </w:r>
            </w:hyperlink>
            <w:r>
              <w:rPr>
                <w:color w:val="392C69"/>
              </w:rPr>
              <w:t xml:space="preserve">, от 23.08.2024 </w:t>
            </w:r>
            <w:hyperlink r:id="rId37">
              <w:r>
                <w:rPr>
                  <w:color w:val="0000FF"/>
                </w:rPr>
                <w:t>N 1708</w:t>
              </w:r>
            </w:hyperlink>
            <w:r>
              <w:rPr>
                <w:color w:val="392C69"/>
              </w:rPr>
              <w:t>,</w:t>
            </w:r>
          </w:p>
          <w:p w:rsidR="00B00C1D" w:rsidRDefault="00B00C1D">
            <w:pPr>
              <w:pStyle w:val="ConsPlusNormal"/>
              <w:jc w:val="center"/>
            </w:pPr>
            <w:r>
              <w:rPr>
                <w:color w:val="392C69"/>
              </w:rPr>
              <w:t xml:space="preserve">от 22.09.2025 </w:t>
            </w:r>
            <w:hyperlink r:id="rId38">
              <w:r>
                <w:rPr>
                  <w:color w:val="0000FF"/>
                </w:rPr>
                <w:t>N 2054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r>
    </w:tbl>
    <w:p w:rsidR="00B00C1D" w:rsidRDefault="00B00C1D">
      <w:pPr>
        <w:pStyle w:val="ConsPlusNormal"/>
        <w:ind w:firstLine="540"/>
        <w:jc w:val="both"/>
      </w:pPr>
    </w:p>
    <w:p w:rsidR="00B00C1D" w:rsidRDefault="00B00C1D">
      <w:pPr>
        <w:pStyle w:val="ConsPlusTitle"/>
        <w:jc w:val="center"/>
        <w:outlineLvl w:val="1"/>
      </w:pPr>
      <w:r>
        <w:t>1. Общие положения</w:t>
      </w:r>
    </w:p>
    <w:p w:rsidR="00B00C1D" w:rsidRDefault="00B00C1D">
      <w:pPr>
        <w:pStyle w:val="ConsPlusNormal"/>
        <w:ind w:firstLine="540"/>
        <w:jc w:val="both"/>
      </w:pPr>
    </w:p>
    <w:p w:rsidR="00B00C1D" w:rsidRDefault="00B00C1D">
      <w:pPr>
        <w:pStyle w:val="ConsPlusNormal"/>
        <w:ind w:firstLine="540"/>
        <w:jc w:val="both"/>
      </w:pPr>
      <w:r>
        <w:t>1.1. Настоящий Порядок устанавливает процедуру проведения Администрацией города Иванова оценки регулирующего воздействия проектов нормативных правовых актов города Иванова (далее - уполномоченный орган), а также подготовки соответствующих заключений.</w:t>
      </w:r>
    </w:p>
    <w:p w:rsidR="00B00C1D" w:rsidRDefault="00B00C1D">
      <w:pPr>
        <w:pStyle w:val="ConsPlusNormal"/>
        <w:spacing w:before="220"/>
        <w:ind w:firstLine="540"/>
        <w:jc w:val="both"/>
      </w:pPr>
      <w:bookmarkStart w:id="1" w:name="P57"/>
      <w:bookmarkEnd w:id="1"/>
      <w:r>
        <w:t>1.2. Оценка регулирующего воздействия проектов нормативных правовых актов проводится в отношении проектов нормативных правовых актов,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 исключением:</w:t>
      </w:r>
    </w:p>
    <w:p w:rsidR="00B00C1D" w:rsidRDefault="00B00C1D">
      <w:pPr>
        <w:pStyle w:val="ConsPlusNormal"/>
        <w:spacing w:before="220"/>
        <w:ind w:firstLine="540"/>
        <w:jc w:val="both"/>
      </w:pPr>
      <w:r>
        <w:t>- проектов нормативных правовых актов Ивановской городской Думы, устанавливающих, изменяющих, приостанавливающих, отменяющих местные налоги и сборы;</w:t>
      </w:r>
    </w:p>
    <w:p w:rsidR="00B00C1D" w:rsidRDefault="00B00C1D">
      <w:pPr>
        <w:pStyle w:val="ConsPlusNormal"/>
        <w:spacing w:before="220"/>
        <w:ind w:firstLine="540"/>
        <w:jc w:val="both"/>
      </w:pPr>
      <w:r>
        <w:t>- проектов нормативных правовых актов Ивановской городской Думы, регулирующих бюджетные правоотношения;</w:t>
      </w:r>
    </w:p>
    <w:p w:rsidR="00B00C1D" w:rsidRDefault="00B00C1D">
      <w:pPr>
        <w:pStyle w:val="ConsPlusNormal"/>
        <w:spacing w:before="220"/>
        <w:ind w:firstLine="540"/>
        <w:jc w:val="both"/>
      </w:pPr>
      <w:r>
        <w:t>-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00C1D" w:rsidRDefault="00B00C1D">
      <w:pPr>
        <w:pStyle w:val="ConsPlusNormal"/>
        <w:spacing w:before="220"/>
        <w:ind w:firstLine="540"/>
        <w:jc w:val="both"/>
      </w:pPr>
      <w:r>
        <w:t>Под обязательными требованиями понимаются требования, связанные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(далее - обязательные требования).</w:t>
      </w:r>
    </w:p>
    <w:p w:rsidR="00B00C1D" w:rsidRDefault="00B00C1D">
      <w:pPr>
        <w:pStyle w:val="ConsPlusNormal"/>
        <w:jc w:val="both"/>
      </w:pPr>
      <w:r>
        <w:t xml:space="preserve">(п. 1.2 в ред. </w:t>
      </w:r>
      <w:hyperlink r:id="rId39">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 xml:space="preserve">1.3. Оценка регулирующего воздействия проектов нормативных правовых актов города Иванова (далее - нормативные правовые акты)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lastRenderedPageBreak/>
        <w:t>иной экономической деятельности и бюджета города Иванова.</w:t>
      </w:r>
    </w:p>
    <w:p w:rsidR="00B00C1D" w:rsidRDefault="00B00C1D">
      <w:pPr>
        <w:pStyle w:val="ConsPlusNormal"/>
        <w:jc w:val="both"/>
      </w:pPr>
      <w:r>
        <w:t xml:space="preserve">(п. 1.3 в ред. </w:t>
      </w:r>
      <w:hyperlink r:id="rId40">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1.4. Оценка регулирующего воздействия проектов нормативных правовых актов не проводится в отношении проектов нормативных правовых актов, содержащих сведения, составляющие государственную тайну, или сведения конфиденциального характера.</w:t>
      </w:r>
    </w:p>
    <w:p w:rsidR="00B00C1D" w:rsidRDefault="00B00C1D">
      <w:pPr>
        <w:pStyle w:val="ConsPlusNormal"/>
        <w:jc w:val="both"/>
      </w:pPr>
      <w:r>
        <w:t xml:space="preserve">(п. 1.4 в ред. </w:t>
      </w:r>
      <w:hyperlink r:id="rId41">
        <w:r>
          <w:rPr>
            <w:color w:val="0000FF"/>
          </w:rPr>
          <w:t>Постановления</w:t>
        </w:r>
      </w:hyperlink>
      <w:r>
        <w:t xml:space="preserve"> Администрации г. Иванова от 28.12.2020 N 1520)</w:t>
      </w:r>
    </w:p>
    <w:p w:rsidR="00B00C1D" w:rsidRDefault="00B00C1D">
      <w:pPr>
        <w:pStyle w:val="ConsPlusNormal"/>
        <w:ind w:firstLine="540"/>
        <w:jc w:val="both"/>
      </w:pPr>
    </w:p>
    <w:p w:rsidR="00B00C1D" w:rsidRDefault="00B00C1D">
      <w:pPr>
        <w:pStyle w:val="ConsPlusTitle"/>
        <w:jc w:val="center"/>
        <w:outlineLvl w:val="1"/>
      </w:pPr>
      <w:r>
        <w:t>2. Порядок проведения оценки регулирующего воздействия</w:t>
      </w:r>
    </w:p>
    <w:p w:rsidR="00B00C1D" w:rsidRDefault="00B00C1D">
      <w:pPr>
        <w:pStyle w:val="ConsPlusTitle"/>
        <w:jc w:val="center"/>
      </w:pPr>
      <w:r>
        <w:t>проектов нормативных правовых актов</w:t>
      </w:r>
    </w:p>
    <w:p w:rsidR="00B00C1D" w:rsidRDefault="00B00C1D">
      <w:pPr>
        <w:pStyle w:val="ConsPlusNormal"/>
        <w:ind w:firstLine="540"/>
        <w:jc w:val="both"/>
      </w:pPr>
    </w:p>
    <w:p w:rsidR="00B00C1D" w:rsidRDefault="00B00C1D">
      <w:pPr>
        <w:pStyle w:val="ConsPlusNormal"/>
        <w:ind w:firstLine="540"/>
        <w:jc w:val="both"/>
      </w:pPr>
      <w:r>
        <w:t xml:space="preserve">2.1. В случае если проект нормативного правового акта регулирует отношения, предусмотренные </w:t>
      </w:r>
      <w:hyperlink w:anchor="P57">
        <w:r>
          <w:rPr>
            <w:color w:val="0000FF"/>
          </w:rPr>
          <w:t>пунктом 1.2</w:t>
        </w:r>
      </w:hyperlink>
      <w:r>
        <w:t xml:space="preserve"> настоящего Порядка, одновременно с принятием решения о подготовке проекта нормативного правового акта разработчик, ответственный за подготовку вышеуказанного проекта (далее - регулирующий орган), осуществляет оценку регулирующего воздействия.</w:t>
      </w:r>
    </w:p>
    <w:p w:rsidR="00B00C1D" w:rsidRDefault="00B00C1D">
      <w:pPr>
        <w:pStyle w:val="ConsPlusNormal"/>
        <w:jc w:val="both"/>
      </w:pPr>
      <w:r>
        <w:t xml:space="preserve">(п. 2.1 в ред. </w:t>
      </w:r>
      <w:hyperlink r:id="rId42">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 xml:space="preserve">2.2 - 2.3. Исключены. - </w:t>
      </w:r>
      <w:hyperlink r:id="rId43">
        <w:r>
          <w:rPr>
            <w:color w:val="0000FF"/>
          </w:rPr>
          <w:t>Постановление</w:t>
        </w:r>
      </w:hyperlink>
      <w:r>
        <w:t xml:space="preserve"> Администрации г. Иванова от 15.10.2021 N 1167.</w:t>
      </w:r>
    </w:p>
    <w:p w:rsidR="00B00C1D" w:rsidRDefault="00B00C1D">
      <w:pPr>
        <w:pStyle w:val="ConsPlusNormal"/>
        <w:spacing w:before="220"/>
        <w:ind w:firstLine="540"/>
        <w:jc w:val="both"/>
      </w:pPr>
      <w:r>
        <w:t>2.4. Для проведения оценки регулирующего воздействия регулирующий орган:</w:t>
      </w:r>
    </w:p>
    <w:p w:rsidR="00B00C1D" w:rsidRDefault="00B00C1D">
      <w:pPr>
        <w:pStyle w:val="ConsPlusNormal"/>
        <w:jc w:val="both"/>
      </w:pPr>
      <w:r>
        <w:t xml:space="preserve">(в ред. </w:t>
      </w:r>
      <w:hyperlink r:id="rId44">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а) готовит и размещает в специализированном разделе по вопросам оценки регулирующего воздействия официального сайта города Иванова в сети Интернет уведомление о подготовке проекта нормативного правового акта, в котором указывает краткое описание концепции (идеи) предлагаемого проекта нормативного правового акта, сведения о его разработчике, срок, в течение которого регулирующим органом принимаются предложения в связи с размещением уведомления, который определяется разработчиком и не может составлять менее 3 рабочих дней, а также способ представления предложений;</w:t>
      </w:r>
    </w:p>
    <w:p w:rsidR="00B00C1D" w:rsidRDefault="00B00C1D">
      <w:pPr>
        <w:pStyle w:val="ConsPlusNormal"/>
        <w:jc w:val="both"/>
      </w:pPr>
      <w:r>
        <w:t xml:space="preserve">(в ред. </w:t>
      </w:r>
      <w:hyperlink r:id="rId45">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б) рассматривает все предложения, поступившие в связи с размещением уведомления о подготовке проекта нормативного правового акта, и составляет перечень поступивших предложений с указанием заявителя, краткого содержания предложения, результата его рассмотрения (о принятии либо причинах отклонения);</w:t>
      </w:r>
    </w:p>
    <w:p w:rsidR="00B00C1D" w:rsidRDefault="00B00C1D">
      <w:pPr>
        <w:pStyle w:val="ConsPlusNormal"/>
        <w:spacing w:before="220"/>
        <w:ind w:firstLine="540"/>
        <w:jc w:val="both"/>
      </w:pPr>
      <w:r>
        <w:t>в) по результатам рассмотрения предложений, поступивших в связи с размещением уведомления о подготовке проекта нормативного правового акта, принимает решение о подготовке проекта нормативного правового акта либо об отказе от подготовки проекта нормативного правового акта;</w:t>
      </w:r>
    </w:p>
    <w:p w:rsidR="00B00C1D" w:rsidRDefault="00B00C1D">
      <w:pPr>
        <w:pStyle w:val="ConsPlusNormal"/>
        <w:spacing w:before="220"/>
        <w:ind w:firstLine="540"/>
        <w:jc w:val="both"/>
      </w:pPr>
      <w:r>
        <w:t>г) в случае принятия решения о подготовке проекта нормативного правового акта осуществляет его подготовку;</w:t>
      </w:r>
    </w:p>
    <w:p w:rsidR="00B00C1D" w:rsidRDefault="00B00C1D">
      <w:pPr>
        <w:pStyle w:val="ConsPlusNormal"/>
        <w:jc w:val="both"/>
      </w:pPr>
      <w:r>
        <w:t xml:space="preserve">(пп. "г" в ред. </w:t>
      </w:r>
      <w:hyperlink r:id="rId46">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д) проводит публичные консультации;</w:t>
      </w:r>
    </w:p>
    <w:p w:rsidR="00B00C1D" w:rsidRDefault="00B00C1D">
      <w:pPr>
        <w:pStyle w:val="ConsPlusNormal"/>
        <w:jc w:val="both"/>
      </w:pPr>
      <w:r>
        <w:t xml:space="preserve">(пп. "д" в ред. </w:t>
      </w:r>
      <w:hyperlink r:id="rId47">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 xml:space="preserve">е) - з) исключены. - </w:t>
      </w:r>
      <w:hyperlink r:id="rId48">
        <w:r>
          <w:rPr>
            <w:color w:val="0000FF"/>
          </w:rPr>
          <w:t>Постановление</w:t>
        </w:r>
      </w:hyperlink>
      <w:r>
        <w:t xml:space="preserve"> Администрации г. Иванова от 15.10.2021 N 1167.</w:t>
      </w:r>
    </w:p>
    <w:p w:rsidR="00B00C1D" w:rsidRDefault="00B00C1D">
      <w:pPr>
        <w:pStyle w:val="ConsPlusNormal"/>
        <w:jc w:val="both"/>
      </w:pPr>
      <w:r>
        <w:t xml:space="preserve">(п. 2.4 в ред. </w:t>
      </w:r>
      <w:hyperlink r:id="rId49">
        <w:r>
          <w:rPr>
            <w:color w:val="0000FF"/>
          </w:rPr>
          <w:t>Постановления</w:t>
        </w:r>
      </w:hyperlink>
      <w:r>
        <w:t xml:space="preserve"> Администрации г. Иванова от 17.11.2015 N 2340)</w:t>
      </w:r>
    </w:p>
    <w:p w:rsidR="00B00C1D" w:rsidRDefault="00B00C1D">
      <w:pPr>
        <w:pStyle w:val="ConsPlusNormal"/>
        <w:spacing w:before="220"/>
        <w:ind w:firstLine="540"/>
        <w:jc w:val="both"/>
      </w:pPr>
      <w:r>
        <w:t xml:space="preserve">2.5. При проведении оценки регулирующего воздействия проекта нормативного правового акта регулирующий орган проводит подробный анализ и оценку проекта нормативного правового акта, в том числе путем формирования сводного отчета о проведении оценки регулирующего воздействия в отношении проекта нормативного правового акта города Иванова (далее - сводный </w:t>
      </w:r>
      <w:r>
        <w:lastRenderedPageBreak/>
        <w:t>отчет), по следующим направлениям:</w:t>
      </w:r>
    </w:p>
    <w:p w:rsidR="00B00C1D" w:rsidRDefault="00B00C1D">
      <w:pPr>
        <w:pStyle w:val="ConsPlusNormal"/>
        <w:jc w:val="both"/>
      </w:pPr>
      <w:r>
        <w:t xml:space="preserve">(в ред. </w:t>
      </w:r>
      <w:hyperlink r:id="rId50">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 описание цели регулирования, установление соответствия целей регулирования принципам правового регулирования, а также приоритетам развития городского округа Иваново, представленным в стратегических и программных документах;</w:t>
      </w:r>
    </w:p>
    <w:p w:rsidR="00B00C1D" w:rsidRDefault="00B00C1D">
      <w:pPr>
        <w:pStyle w:val="ConsPlusNormal"/>
        <w:spacing w:before="220"/>
        <w:ind w:firstLine="540"/>
        <w:jc w:val="both"/>
      </w:pPr>
      <w:r>
        <w:t>- характеристика существующей проблемы, на решение которой направлено принятие проекта нормативного правового акта, определение перечня действующих нормативных правовых актов или их отдельных положений, устанавливающих регулирование, моделирование возможных последствий при отсутствии государственного регулирования, описание ожидаемых результатов (выгод и издержек) от введения правового регулирования на уровне органов местного самоуправления, а также возможность ее решения иными правовыми, информационными или организационными средствами;</w:t>
      </w:r>
    </w:p>
    <w:p w:rsidR="00B00C1D" w:rsidRDefault="00B00C1D">
      <w:pPr>
        <w:pStyle w:val="ConsPlusNormal"/>
        <w:jc w:val="both"/>
      </w:pPr>
      <w:r>
        <w:t xml:space="preserve">(в ред. </w:t>
      </w:r>
      <w:hyperlink r:id="rId51">
        <w:r>
          <w:rPr>
            <w:color w:val="0000FF"/>
          </w:rPr>
          <w:t>Постановления</w:t>
        </w:r>
      </w:hyperlink>
      <w:r>
        <w:t xml:space="preserve"> Администрации г. Иванова от 25.06.2019 N 870)</w:t>
      </w:r>
    </w:p>
    <w:p w:rsidR="00B00C1D" w:rsidRDefault="00B00C1D">
      <w:pPr>
        <w:pStyle w:val="ConsPlusNormal"/>
        <w:spacing w:before="220"/>
        <w:ind w:firstLine="540"/>
        <w:jc w:val="both"/>
      </w:pPr>
      <w:r>
        <w:t>- установление социальных групп, на которые оказывается регулирующее воздействие, интересы которых будут затронуты новым правовым регулированием в части прав и обязанностей субъектов предпринимательской и иной экономической деятельности, субъектов инвестиционной деятельности, их предполагаемые издержки и выгоды от предусмотренного проектом акта правового регулирования;</w:t>
      </w:r>
    </w:p>
    <w:p w:rsidR="00B00C1D" w:rsidRDefault="00B00C1D">
      <w:pPr>
        <w:pStyle w:val="ConsPlusNormal"/>
        <w:jc w:val="both"/>
      </w:pPr>
      <w:r>
        <w:t xml:space="preserve">(в ред. </w:t>
      </w:r>
      <w:hyperlink r:id="rId52">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города Иванова в целом или отдельных отраслей экономики, конкуренции, рынков товаров и услуг, в том числе развития субъектов малого и среднего предпринимательства;</w:t>
      </w:r>
    </w:p>
    <w:p w:rsidR="00B00C1D" w:rsidRDefault="00B00C1D">
      <w:pPr>
        <w:pStyle w:val="ConsPlusNormal"/>
        <w:spacing w:before="220"/>
        <w:ind w:firstLine="540"/>
        <w:jc w:val="both"/>
      </w:pPr>
      <w:r>
        <w:t>- расчет возможной суммы расходов бюджета города Иванова, связанных с созданием необходимых правовых, организационных и информационных условий применения проекта нормативного правового акта, а также расходы организаций, осуществляющих предпринимательскую и иную экономическую деятельность, собственником имущества которых является городской округ Иваново.</w:t>
      </w:r>
    </w:p>
    <w:p w:rsidR="00B00C1D" w:rsidRDefault="00B00C1D">
      <w:pPr>
        <w:pStyle w:val="ConsPlusNormal"/>
        <w:jc w:val="both"/>
      </w:pPr>
      <w:r>
        <w:t xml:space="preserve">(в ред. </w:t>
      </w:r>
      <w:hyperlink r:id="rId53">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 xml:space="preserve">2.6. В рамках проведения оценки регулирующего воздействия в целях учета мнения субъектов предпринимательской и иной экономической деятельности, субъектов инвестиционной деятельности регулирующим органом проводятся публичные консультации по проекту нормативного правового акта и сводного отчета в соответствии с типовым </w:t>
      </w:r>
      <w:hyperlink w:anchor="P143">
        <w:r>
          <w:rPr>
            <w:color w:val="0000FF"/>
          </w:rPr>
          <w:t>порядком</w:t>
        </w:r>
      </w:hyperlink>
      <w:r>
        <w:t xml:space="preserve"> (стандартом) проведения публичных консультаций с объединениями предпринимателей (приложение N 1 к настоящему Порядку).</w:t>
      </w:r>
    </w:p>
    <w:p w:rsidR="00B00C1D" w:rsidRDefault="00B00C1D">
      <w:pPr>
        <w:pStyle w:val="ConsPlusNormal"/>
        <w:jc w:val="both"/>
      </w:pPr>
      <w:r>
        <w:t xml:space="preserve">(в ред. Постановлений Администрации г. Иванова от 31.05.2021 </w:t>
      </w:r>
      <w:hyperlink r:id="rId54">
        <w:r>
          <w:rPr>
            <w:color w:val="0000FF"/>
          </w:rPr>
          <w:t>N 652</w:t>
        </w:r>
      </w:hyperlink>
      <w:r>
        <w:t xml:space="preserve">, от 15.10.2021 </w:t>
      </w:r>
      <w:hyperlink r:id="rId55">
        <w:r>
          <w:rPr>
            <w:color w:val="0000FF"/>
          </w:rPr>
          <w:t>N 1167</w:t>
        </w:r>
      </w:hyperlink>
      <w:r>
        <w:t xml:space="preserve">, от 23.08.2024 </w:t>
      </w:r>
      <w:hyperlink r:id="rId56">
        <w:r>
          <w:rPr>
            <w:color w:val="0000FF"/>
          </w:rPr>
          <w:t>N 1708</w:t>
        </w:r>
      </w:hyperlink>
      <w:r>
        <w:t>)</w:t>
      </w:r>
    </w:p>
    <w:p w:rsidR="00B00C1D" w:rsidRDefault="00B00C1D">
      <w:pPr>
        <w:pStyle w:val="ConsPlusNormal"/>
        <w:spacing w:before="220"/>
        <w:ind w:firstLine="540"/>
        <w:jc w:val="both"/>
      </w:pPr>
      <w:r>
        <w:t>2.7. Публичные консультации начинаются одновременно с размещением в специализированном разделе по вопросам оценки регулирующего воздействия официального сайта города Иванова в сети Интернет уведомления о проведении публичных консультаций и завершаются не позднее 30 дней с момента принятия решения о проведении оценки регулирующего воздействия.</w:t>
      </w:r>
    </w:p>
    <w:p w:rsidR="00B00C1D" w:rsidRDefault="00B00C1D">
      <w:pPr>
        <w:pStyle w:val="ConsPlusNormal"/>
        <w:jc w:val="both"/>
      </w:pPr>
      <w:r>
        <w:t xml:space="preserve">(в ред. Постановлений Администрации г. Иванова от 15.10.2021 </w:t>
      </w:r>
      <w:hyperlink r:id="rId57">
        <w:r>
          <w:rPr>
            <w:color w:val="0000FF"/>
          </w:rPr>
          <w:t>N 1167</w:t>
        </w:r>
      </w:hyperlink>
      <w:r>
        <w:t xml:space="preserve">, от 23.08.2024 </w:t>
      </w:r>
      <w:hyperlink r:id="rId58">
        <w:r>
          <w:rPr>
            <w:color w:val="0000FF"/>
          </w:rPr>
          <w:t>N 1708</w:t>
        </w:r>
      </w:hyperlink>
      <w:r>
        <w:t>)</w:t>
      </w:r>
    </w:p>
    <w:p w:rsidR="00B00C1D" w:rsidRDefault="00B00C1D">
      <w:pPr>
        <w:pStyle w:val="ConsPlusNormal"/>
        <w:spacing w:before="220"/>
        <w:ind w:firstLine="540"/>
        <w:jc w:val="both"/>
      </w:pPr>
      <w:r>
        <w:t xml:space="preserve">2.8. По результатам оценки регулирующим органом к проекту нормативного правового акта готовится </w:t>
      </w:r>
      <w:hyperlink w:anchor="P530">
        <w:r>
          <w:rPr>
            <w:color w:val="0000FF"/>
          </w:rPr>
          <w:t>заключение</w:t>
        </w:r>
      </w:hyperlink>
      <w:r>
        <w:t xml:space="preserve"> об оценке регулирующего воздействия рассматриваемого проекта (приложение N 2 к настоящему Порядку), содержащее необходимые расчеты, обоснования и прогнозы социально-экономических и финансовых последствий реализации предлагаемых </w:t>
      </w:r>
      <w:r>
        <w:lastRenderedPageBreak/>
        <w:t>решений, вывод о наличии (отсутствии) в проекте положений, которые:</w:t>
      </w:r>
    </w:p>
    <w:p w:rsidR="00B00C1D" w:rsidRDefault="00B00C1D">
      <w:pPr>
        <w:pStyle w:val="ConsPlusNormal"/>
        <w:spacing w:before="220"/>
        <w:ind w:firstLine="540"/>
        <w:jc w:val="both"/>
      </w:pPr>
      <w:r>
        <w:t>вводят избыточные обязанности, запреты и ограничения для субъектов предпринимательской и иной экономической деятельности,</w:t>
      </w:r>
    </w:p>
    <w:p w:rsidR="00B00C1D" w:rsidRDefault="00B00C1D">
      <w:pPr>
        <w:pStyle w:val="ConsPlusNormal"/>
        <w:spacing w:before="220"/>
        <w:ind w:firstLine="540"/>
        <w:jc w:val="both"/>
      </w:pPr>
      <w:r>
        <w:t>способствуют введению избыточных обязанностей, запретов и ограничений для субъектов предпринимательской и иной экономической деятельности,</w:t>
      </w:r>
    </w:p>
    <w:p w:rsidR="00B00C1D" w:rsidRDefault="00B00C1D">
      <w:pPr>
        <w:pStyle w:val="ConsPlusNormal"/>
        <w:spacing w:before="220"/>
        <w:ind w:firstLine="540"/>
        <w:jc w:val="both"/>
      </w:pPr>
      <w:r>
        <w:t>вводят положения, способствующие возникновению необоснованных расходов субъектов предпринимательской и иной экономической деятельности и местных бюджетов,</w:t>
      </w:r>
    </w:p>
    <w:p w:rsidR="00B00C1D" w:rsidRDefault="00B00C1D">
      <w:pPr>
        <w:pStyle w:val="ConsPlusNormal"/>
        <w:spacing w:before="220"/>
        <w:ind w:firstLine="540"/>
        <w:jc w:val="both"/>
      </w:pPr>
      <w:r>
        <w:t>вводят избыточные обязанности для субъектов инвестиционной деятельности.</w:t>
      </w:r>
    </w:p>
    <w:p w:rsidR="00B00C1D" w:rsidRDefault="00B00C1D">
      <w:pPr>
        <w:pStyle w:val="ConsPlusNormal"/>
        <w:jc w:val="both"/>
      </w:pPr>
      <w:r>
        <w:t xml:space="preserve">(п. 2.8 в ред. </w:t>
      </w:r>
      <w:hyperlink r:id="rId59">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2.9. Позиции участников публичных консультаций относительно положений проекта нормативного правового акта, в отношении которого проводятся публичные консультации, в обязательном порядке подлежат учету в ходе подготовки проекта заключения об оценке регулирующего воздействия нормативного правового акта.</w:t>
      </w:r>
    </w:p>
    <w:p w:rsidR="00B00C1D" w:rsidRDefault="00B00C1D">
      <w:pPr>
        <w:pStyle w:val="ConsPlusNormal"/>
        <w:jc w:val="both"/>
      </w:pPr>
      <w:r>
        <w:t xml:space="preserve">(в ред. Постановлений Администрации г. Иванова от 31.05.2021 </w:t>
      </w:r>
      <w:hyperlink r:id="rId60">
        <w:r>
          <w:rPr>
            <w:color w:val="0000FF"/>
          </w:rPr>
          <w:t>N 652</w:t>
        </w:r>
      </w:hyperlink>
      <w:r>
        <w:t xml:space="preserve">, от 15.10.2021 </w:t>
      </w:r>
      <w:hyperlink r:id="rId61">
        <w:r>
          <w:rPr>
            <w:color w:val="0000FF"/>
          </w:rPr>
          <w:t>N 1167</w:t>
        </w:r>
      </w:hyperlink>
      <w:r>
        <w:t>)</w:t>
      </w:r>
    </w:p>
    <w:p w:rsidR="00B00C1D" w:rsidRDefault="00B00C1D">
      <w:pPr>
        <w:pStyle w:val="ConsPlusNormal"/>
        <w:spacing w:before="220"/>
        <w:ind w:firstLine="540"/>
        <w:jc w:val="both"/>
      </w:pPr>
      <w:r>
        <w:t xml:space="preserve">2.10. Исключен. - </w:t>
      </w:r>
      <w:hyperlink r:id="rId62">
        <w:r>
          <w:rPr>
            <w:color w:val="0000FF"/>
          </w:rPr>
          <w:t>Постановление</w:t>
        </w:r>
      </w:hyperlink>
      <w:r>
        <w:t xml:space="preserve"> Администрации г. Иванова от 25.06.2019 N 870.</w:t>
      </w:r>
    </w:p>
    <w:p w:rsidR="00B00C1D" w:rsidRDefault="00B00C1D">
      <w:pPr>
        <w:pStyle w:val="ConsPlusNormal"/>
        <w:spacing w:before="220"/>
        <w:ind w:firstLine="540"/>
        <w:jc w:val="both"/>
      </w:pPr>
      <w:bookmarkStart w:id="2" w:name="P109"/>
      <w:bookmarkEnd w:id="2"/>
      <w:r>
        <w:t>2.11. После проведения оценки регулирующего воздействия проекта нормативного правового акта регулирующий орган направляет одновременно всем членам рабочей группы по внедрению и развитию оценки регулирующего воздействия проектов нормативных правовых актов города Иванова (далее - рабочая группа), комплект следующих документов:</w:t>
      </w:r>
    </w:p>
    <w:p w:rsidR="00B00C1D" w:rsidRDefault="00B00C1D">
      <w:pPr>
        <w:pStyle w:val="ConsPlusNormal"/>
        <w:jc w:val="both"/>
      </w:pPr>
      <w:r>
        <w:t xml:space="preserve">(в ред. </w:t>
      </w:r>
      <w:hyperlink r:id="rId63">
        <w:r>
          <w:rPr>
            <w:color w:val="0000FF"/>
          </w:rPr>
          <w:t>Постановления</w:t>
        </w:r>
      </w:hyperlink>
      <w:r>
        <w:t xml:space="preserve"> Администрации г. Иванова от 22.09.2025 N 2054)</w:t>
      </w:r>
    </w:p>
    <w:p w:rsidR="00B00C1D" w:rsidRDefault="00B00C1D">
      <w:pPr>
        <w:pStyle w:val="ConsPlusNormal"/>
        <w:spacing w:before="220"/>
        <w:ind w:firstLine="540"/>
        <w:jc w:val="both"/>
      </w:pPr>
      <w:r>
        <w:t>- копию проекта нормативного правового акта;</w:t>
      </w:r>
    </w:p>
    <w:p w:rsidR="00B00C1D" w:rsidRDefault="00B00C1D">
      <w:pPr>
        <w:pStyle w:val="ConsPlusNormal"/>
        <w:spacing w:before="220"/>
        <w:ind w:firstLine="540"/>
        <w:jc w:val="both"/>
      </w:pPr>
      <w:r>
        <w:t>- копию сводного отчета;</w:t>
      </w:r>
    </w:p>
    <w:p w:rsidR="00B00C1D" w:rsidRDefault="00B00C1D">
      <w:pPr>
        <w:pStyle w:val="ConsPlusNormal"/>
        <w:spacing w:before="220"/>
        <w:ind w:firstLine="540"/>
        <w:jc w:val="both"/>
      </w:pPr>
      <w:r>
        <w:t>- копию отчета о публичных консультациях;</w:t>
      </w:r>
    </w:p>
    <w:p w:rsidR="00B00C1D" w:rsidRDefault="00B00C1D">
      <w:pPr>
        <w:pStyle w:val="ConsPlusNormal"/>
        <w:spacing w:before="220"/>
        <w:ind w:firstLine="540"/>
        <w:jc w:val="both"/>
      </w:pPr>
      <w:r>
        <w:t>- копии предложений, поступивших в рамках публичных консультаций;</w:t>
      </w:r>
    </w:p>
    <w:p w:rsidR="00B00C1D" w:rsidRDefault="00B00C1D">
      <w:pPr>
        <w:pStyle w:val="ConsPlusNormal"/>
        <w:spacing w:before="220"/>
        <w:ind w:firstLine="540"/>
        <w:jc w:val="both"/>
      </w:pPr>
      <w:r>
        <w:t>- копию пояснительной записки;</w:t>
      </w:r>
    </w:p>
    <w:p w:rsidR="00B00C1D" w:rsidRDefault="00B00C1D">
      <w:pPr>
        <w:pStyle w:val="ConsPlusNormal"/>
        <w:spacing w:before="220"/>
        <w:ind w:firstLine="540"/>
        <w:jc w:val="both"/>
      </w:pPr>
      <w:r>
        <w:t>- копию заключения об оценке регулирующего воздействия проекта нормативного правового акта.</w:t>
      </w:r>
    </w:p>
    <w:p w:rsidR="00B00C1D" w:rsidRDefault="00B00C1D">
      <w:pPr>
        <w:pStyle w:val="ConsPlusNormal"/>
        <w:spacing w:before="220"/>
        <w:ind w:firstLine="540"/>
        <w:jc w:val="both"/>
      </w:pPr>
      <w:r>
        <w:t>Представленные документы в течение пяти рабочих дней со дня поступления рассматриваются членами рабочей группы, по результатам рассмотрения указанных документов члены рабочей группы направляют письменное уведомление в адрес регулирующего органа о принятии, направлении на доработку или отклонении заключения об оценке регулирующего воздействия нормативного правового акта.</w:t>
      </w:r>
    </w:p>
    <w:p w:rsidR="00B00C1D" w:rsidRDefault="00B00C1D">
      <w:pPr>
        <w:pStyle w:val="ConsPlusNormal"/>
        <w:jc w:val="both"/>
      </w:pPr>
      <w:r>
        <w:t xml:space="preserve">(п. 2.11 в ред. </w:t>
      </w:r>
      <w:hyperlink r:id="rId64">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2.12. В случае принятия заключения об оценке регулирующего воздействия нормативного правового акта всеми членами рабочей группы, регулирующий орган направляет председателю рабочей группы проект протокола решения рабочей группы о принятии заключения об оценке регулирующего воздействия нормативного правового акта для утверждения.</w:t>
      </w:r>
    </w:p>
    <w:p w:rsidR="00B00C1D" w:rsidRDefault="00B00C1D">
      <w:pPr>
        <w:pStyle w:val="ConsPlusNormal"/>
        <w:spacing w:before="220"/>
        <w:ind w:firstLine="540"/>
        <w:jc w:val="both"/>
      </w:pPr>
      <w:r>
        <w:t xml:space="preserve">Абзац исключен. - </w:t>
      </w:r>
      <w:hyperlink r:id="rId65">
        <w:r>
          <w:rPr>
            <w:color w:val="0000FF"/>
          </w:rPr>
          <w:t>Постановление</w:t>
        </w:r>
      </w:hyperlink>
      <w:r>
        <w:t xml:space="preserve"> Администрации г. Иванова от 17.11.2015 N 2340.</w:t>
      </w:r>
    </w:p>
    <w:p w:rsidR="00B00C1D" w:rsidRDefault="00B00C1D">
      <w:pPr>
        <w:pStyle w:val="ConsPlusNormal"/>
        <w:spacing w:before="220"/>
        <w:ind w:firstLine="540"/>
        <w:jc w:val="both"/>
      </w:pPr>
      <w:r>
        <w:t xml:space="preserve">2.13. В случае письменного извещения о необходимости направления на доработку заключения об оценке регулирующего воздействия нормативного правового акта хотя бы одним </w:t>
      </w:r>
      <w:r>
        <w:lastRenderedPageBreak/>
        <w:t xml:space="preserve">из членов рабочей группы регулирующий орган принимает решение о доработке заключения или решение о необходимости проведения заседания рабочей группы. В случае принятия решения о доработке заключения регулирующий орган повторно направляет документы в соответствии с </w:t>
      </w:r>
      <w:hyperlink w:anchor="P109">
        <w:r>
          <w:rPr>
            <w:color w:val="0000FF"/>
          </w:rPr>
          <w:t>пунктом 2.11</w:t>
        </w:r>
      </w:hyperlink>
      <w:r>
        <w:t xml:space="preserve"> настоящего Порядка.</w:t>
      </w:r>
    </w:p>
    <w:p w:rsidR="00B00C1D" w:rsidRDefault="00B00C1D">
      <w:pPr>
        <w:pStyle w:val="ConsPlusNormal"/>
        <w:spacing w:before="220"/>
        <w:ind w:firstLine="540"/>
        <w:jc w:val="both"/>
      </w:pPr>
      <w:r>
        <w:t>В случае письменного извещения об отклонении заключения об оценке регулирующего воздействия нормативного правового акта хотя бы одним из членов рабочей группы регулирующий орган принимает решение об отказе в принятии правового акта или решение о необходимости проведения заседания рабочей группы.</w:t>
      </w:r>
    </w:p>
    <w:p w:rsidR="00B00C1D" w:rsidRDefault="00B00C1D">
      <w:pPr>
        <w:pStyle w:val="ConsPlusNormal"/>
        <w:spacing w:before="220"/>
        <w:ind w:firstLine="540"/>
        <w:jc w:val="both"/>
      </w:pPr>
      <w:r>
        <w:t>В случае принятия решения о необходимости проведения заседания рабочей группы регулирующий орган в течение трех рабочих дней направляет в адрес председателя рабочей группы уведомление о необходимости проведения заседания рабочей группы.</w:t>
      </w:r>
    </w:p>
    <w:p w:rsidR="00B00C1D" w:rsidRDefault="00B00C1D">
      <w:pPr>
        <w:pStyle w:val="ConsPlusNormal"/>
        <w:spacing w:before="220"/>
        <w:ind w:firstLine="540"/>
        <w:jc w:val="both"/>
      </w:pPr>
      <w:r>
        <w:t>Председатель рабочей группы назначает дату и время проведения заседания рабочей группы не позднее 10 рабочих дней со дня поступления уведомления о необходимости проведения заседания рабочей группы. Заседание рабочей группы считается правомочным, если на нем присутствует более половины ее состава. Заседание рабочей группы проводится с личным присутствием членов рабочей группы любым доступным способом, позволяющим идентифицировать членов рабочей группы и их волеизъявление, в том числе заседания рабочей группы могут проводиться посредством видео- и (или) интернет-конференции. Способ проводимого заседания рабочей группы определяется председателем рабочей группы или заместителем председателя рабочей группы, в случае осуществления им полномочий председателя рабочей группы.</w:t>
      </w:r>
    </w:p>
    <w:p w:rsidR="00B00C1D" w:rsidRDefault="00B00C1D">
      <w:pPr>
        <w:pStyle w:val="ConsPlusNormal"/>
        <w:jc w:val="both"/>
      </w:pPr>
      <w:r>
        <w:t xml:space="preserve">(в ред. </w:t>
      </w:r>
      <w:hyperlink r:id="rId66">
        <w:r>
          <w:rPr>
            <w:color w:val="0000FF"/>
          </w:rPr>
          <w:t>Постановления</w:t>
        </w:r>
      </w:hyperlink>
      <w:r>
        <w:t xml:space="preserve"> Администрации г. Иванова от 01.12.2020 N 1366)</w:t>
      </w:r>
    </w:p>
    <w:p w:rsidR="00B00C1D" w:rsidRDefault="00B00C1D">
      <w:pPr>
        <w:pStyle w:val="ConsPlusNormal"/>
        <w:spacing w:before="220"/>
        <w:ind w:firstLine="540"/>
        <w:jc w:val="both"/>
      </w:pPr>
      <w:r>
        <w:t>Регулирующий орган письменно уведомляет всех членов рабочей группы о дате, времени и месте проведения заседания и одновременно представляет копию письменного извещения о необходимости направления на доработку или отклонения заключения об оценке регулирующего воздействия нормативного правового акта.</w:t>
      </w:r>
    </w:p>
    <w:p w:rsidR="00B00C1D" w:rsidRDefault="00B00C1D">
      <w:pPr>
        <w:pStyle w:val="ConsPlusNormal"/>
        <w:jc w:val="both"/>
      </w:pPr>
      <w:r>
        <w:t xml:space="preserve">(п. 2.13 в ред. </w:t>
      </w:r>
      <w:hyperlink r:id="rId67">
        <w:r>
          <w:rPr>
            <w:color w:val="0000FF"/>
          </w:rPr>
          <w:t>Постановления</w:t>
        </w:r>
      </w:hyperlink>
      <w:r>
        <w:t xml:space="preserve"> Администрации г. Иванова от 25.06.2019 N 870)</w:t>
      </w:r>
    </w:p>
    <w:p w:rsidR="00B00C1D" w:rsidRDefault="00B00C1D">
      <w:pPr>
        <w:pStyle w:val="ConsPlusNormal"/>
        <w:spacing w:before="220"/>
        <w:ind w:firstLine="540"/>
        <w:jc w:val="both"/>
      </w:pPr>
      <w:r>
        <w:t xml:space="preserve">2.14. В случае принятия в ходе заседания рабочей группы решения о направлении на доработку или отклонении заключения об оценке регулирующего воздействия регулирующим органом составляется протокол рабочей группы, содержащий обоснования принятия соответствующего решения. В этом случае заключения регулирующего органа об оценке регулирующего воздействия считаются не принятыми рабочей группой. При этом в протоколе рабочей группы могут быть сделаны выводы о необходимости повторного проведения процедур, предусмотренных данным Порядком, начиная с соответствующей невыполненной или выполненной ненадлежащим образом процедуры, с последующей доработкой и повторным направлением членам рабочей группы пакета документов, указанных в </w:t>
      </w:r>
      <w:hyperlink w:anchor="P109">
        <w:r>
          <w:rPr>
            <w:color w:val="0000FF"/>
          </w:rPr>
          <w:t>пункте 2.11</w:t>
        </w:r>
      </w:hyperlink>
      <w:r>
        <w:t xml:space="preserve"> настоящего Порядка.</w:t>
      </w:r>
    </w:p>
    <w:p w:rsidR="00B00C1D" w:rsidRDefault="00B00C1D">
      <w:pPr>
        <w:pStyle w:val="ConsPlusNormal"/>
        <w:spacing w:before="220"/>
        <w:ind w:firstLine="540"/>
        <w:jc w:val="both"/>
      </w:pPr>
      <w:r>
        <w:t>2.15. После доработки проекта нормативного правового акта на предмет устранения замечаний и учета предложений рабочей группы регулирующий орган повторно проводит оценку регулирующего воздействия проекта нормативного правового акта.</w:t>
      </w:r>
    </w:p>
    <w:p w:rsidR="00B00C1D" w:rsidRDefault="00B00C1D">
      <w:pPr>
        <w:pStyle w:val="ConsPlusNormal"/>
        <w:spacing w:before="220"/>
        <w:ind w:firstLine="540"/>
        <w:jc w:val="both"/>
      </w:pPr>
      <w:r>
        <w:t>2.16. Заключение об оценке регулирующего воздействия проекта нормативного правового акта, подписанное руководителем регулирующего органа, отчет о публичных консультациях, а также протокол рабочей группы подлежат публикации регулирующим органом в специализированном разделе по вопросам оценки регулирующего воздействия официального сайта города Иванова в сети Интернет. Указанные документы публикуются после рассмотрения заключения об оценке регулирующего воздействия рабочей группой и публикуются в срок, не превышающий трех месяцев с начала проведения оценки регулирующего воздействия проекта нормативного правового акта города Иванова.</w:t>
      </w:r>
    </w:p>
    <w:p w:rsidR="00B00C1D" w:rsidRDefault="00B00C1D">
      <w:pPr>
        <w:pStyle w:val="ConsPlusNormal"/>
        <w:jc w:val="both"/>
      </w:pPr>
      <w:r>
        <w:lastRenderedPageBreak/>
        <w:t xml:space="preserve">(п. 2.16 введен </w:t>
      </w:r>
      <w:hyperlink r:id="rId68">
        <w:r>
          <w:rPr>
            <w:color w:val="0000FF"/>
          </w:rPr>
          <w:t>Постановлением</w:t>
        </w:r>
      </w:hyperlink>
      <w:r>
        <w:t xml:space="preserve"> Администрации г. Иванова от 25.06.2019 N 870; в ред. </w:t>
      </w:r>
      <w:hyperlink r:id="rId69">
        <w:r>
          <w:rPr>
            <w:color w:val="0000FF"/>
          </w:rPr>
          <w:t>Постановления</w:t>
        </w:r>
      </w:hyperlink>
      <w:r>
        <w:t xml:space="preserve"> Администрации г. Иванова от 23.08.2024 N 1708)</w:t>
      </w: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1"/>
      </w:pPr>
      <w:r>
        <w:t>Приложение N 1</w:t>
      </w:r>
    </w:p>
    <w:p w:rsidR="00B00C1D" w:rsidRDefault="00B00C1D">
      <w:pPr>
        <w:pStyle w:val="ConsPlusNormal"/>
        <w:jc w:val="right"/>
      </w:pPr>
      <w:r>
        <w:t>к Порядку</w:t>
      </w:r>
    </w:p>
    <w:p w:rsidR="00B00C1D" w:rsidRDefault="00B00C1D">
      <w:pPr>
        <w:pStyle w:val="ConsPlusNormal"/>
        <w:jc w:val="right"/>
      </w:pPr>
      <w:r>
        <w:t>проведения оценки регулирующего</w:t>
      </w:r>
    </w:p>
    <w:p w:rsidR="00B00C1D" w:rsidRDefault="00B00C1D">
      <w:pPr>
        <w:pStyle w:val="ConsPlusNormal"/>
        <w:jc w:val="right"/>
      </w:pPr>
      <w:r>
        <w:t>воздействия проектов нормативных</w:t>
      </w:r>
    </w:p>
    <w:p w:rsidR="00B00C1D" w:rsidRDefault="00B00C1D">
      <w:pPr>
        <w:pStyle w:val="ConsPlusNormal"/>
        <w:jc w:val="right"/>
      </w:pPr>
      <w:r>
        <w:t>правовых актов города Иванова</w:t>
      </w:r>
    </w:p>
    <w:p w:rsidR="00B00C1D" w:rsidRDefault="00B00C1D">
      <w:pPr>
        <w:pStyle w:val="ConsPlusNormal"/>
        <w:ind w:firstLine="540"/>
        <w:jc w:val="both"/>
      </w:pPr>
    </w:p>
    <w:p w:rsidR="00B00C1D" w:rsidRDefault="00B00C1D">
      <w:pPr>
        <w:pStyle w:val="ConsPlusTitle"/>
        <w:jc w:val="center"/>
      </w:pPr>
      <w:bookmarkStart w:id="3" w:name="P143"/>
      <w:bookmarkEnd w:id="3"/>
      <w:r>
        <w:t>ТИПОВОЙ ПОРЯДОК (СТАНДАРТ)</w:t>
      </w:r>
    </w:p>
    <w:p w:rsidR="00B00C1D" w:rsidRDefault="00B00C1D">
      <w:pPr>
        <w:pStyle w:val="ConsPlusTitle"/>
        <w:jc w:val="center"/>
      </w:pPr>
      <w:r>
        <w:t>проведения публичных консультаций</w:t>
      </w:r>
    </w:p>
    <w:p w:rsidR="00B00C1D" w:rsidRDefault="00B00C1D">
      <w:pPr>
        <w:pStyle w:val="ConsPlusTitle"/>
        <w:jc w:val="center"/>
      </w:pPr>
      <w:r>
        <w:t>с объединениями предпринимателей</w:t>
      </w:r>
    </w:p>
    <w:p w:rsidR="00B00C1D" w:rsidRDefault="00B00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C1D" w:rsidRDefault="00B00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C1D" w:rsidRDefault="00B00C1D">
            <w:pPr>
              <w:pStyle w:val="ConsPlusNormal"/>
              <w:jc w:val="center"/>
            </w:pPr>
            <w:r>
              <w:rPr>
                <w:color w:val="392C69"/>
              </w:rPr>
              <w:t>Список изменяющих документов</w:t>
            </w:r>
          </w:p>
          <w:p w:rsidR="00B00C1D" w:rsidRDefault="00B00C1D">
            <w:pPr>
              <w:pStyle w:val="ConsPlusNormal"/>
              <w:jc w:val="center"/>
            </w:pPr>
            <w:r>
              <w:rPr>
                <w:color w:val="392C69"/>
              </w:rPr>
              <w:t xml:space="preserve">(в ред. Постановлений Администрации г. Иванова от 17.11.2015 </w:t>
            </w:r>
            <w:hyperlink r:id="rId70">
              <w:r>
                <w:rPr>
                  <w:color w:val="0000FF"/>
                </w:rPr>
                <w:t>N 2340</w:t>
              </w:r>
            </w:hyperlink>
            <w:r>
              <w:rPr>
                <w:color w:val="392C69"/>
              </w:rPr>
              <w:t>,</w:t>
            </w:r>
          </w:p>
          <w:p w:rsidR="00B00C1D" w:rsidRDefault="00B00C1D">
            <w:pPr>
              <w:pStyle w:val="ConsPlusNormal"/>
              <w:jc w:val="center"/>
            </w:pPr>
            <w:r>
              <w:rPr>
                <w:color w:val="392C69"/>
              </w:rPr>
              <w:t xml:space="preserve">от 25.06.2019 </w:t>
            </w:r>
            <w:hyperlink r:id="rId71">
              <w:r>
                <w:rPr>
                  <w:color w:val="0000FF"/>
                </w:rPr>
                <w:t>N 870</w:t>
              </w:r>
            </w:hyperlink>
            <w:r>
              <w:rPr>
                <w:color w:val="392C69"/>
              </w:rPr>
              <w:t xml:space="preserve">, от 31.05.2021 </w:t>
            </w:r>
            <w:hyperlink r:id="rId72">
              <w:r>
                <w:rPr>
                  <w:color w:val="0000FF"/>
                </w:rPr>
                <w:t>N 652</w:t>
              </w:r>
            </w:hyperlink>
            <w:r>
              <w:rPr>
                <w:color w:val="392C69"/>
              </w:rPr>
              <w:t xml:space="preserve">, от 15.10.2021 </w:t>
            </w:r>
            <w:hyperlink r:id="rId73">
              <w:r>
                <w:rPr>
                  <w:color w:val="0000FF"/>
                </w:rPr>
                <w:t>N 1167</w:t>
              </w:r>
            </w:hyperlink>
            <w:r>
              <w:rPr>
                <w:color w:val="392C69"/>
              </w:rPr>
              <w:t>,</w:t>
            </w:r>
          </w:p>
          <w:p w:rsidR="00B00C1D" w:rsidRDefault="00B00C1D">
            <w:pPr>
              <w:pStyle w:val="ConsPlusNormal"/>
              <w:jc w:val="center"/>
            </w:pPr>
            <w:r>
              <w:rPr>
                <w:color w:val="392C69"/>
              </w:rPr>
              <w:t xml:space="preserve">от 24.08.2023 </w:t>
            </w:r>
            <w:hyperlink r:id="rId74">
              <w:r>
                <w:rPr>
                  <w:color w:val="0000FF"/>
                </w:rPr>
                <w:t>N 1642</w:t>
              </w:r>
            </w:hyperlink>
            <w:r>
              <w:rPr>
                <w:color w:val="392C69"/>
              </w:rPr>
              <w:t xml:space="preserve">, от 23.08.2024 </w:t>
            </w:r>
            <w:hyperlink r:id="rId75">
              <w:r>
                <w:rPr>
                  <w:color w:val="0000FF"/>
                </w:rPr>
                <w:t>N 1708</w:t>
              </w:r>
            </w:hyperlink>
            <w:r>
              <w:rPr>
                <w:color w:val="392C69"/>
              </w:rPr>
              <w:t xml:space="preserve">, от 22.09.2025 </w:t>
            </w:r>
            <w:hyperlink r:id="rId76">
              <w:r>
                <w:rPr>
                  <w:color w:val="0000FF"/>
                </w:rPr>
                <w:t>N 2054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r>
    </w:tbl>
    <w:p w:rsidR="00B00C1D" w:rsidRDefault="00B00C1D">
      <w:pPr>
        <w:pStyle w:val="ConsPlusNormal"/>
        <w:ind w:firstLine="540"/>
        <w:jc w:val="both"/>
      </w:pPr>
    </w:p>
    <w:p w:rsidR="00B00C1D" w:rsidRDefault="00B00C1D">
      <w:pPr>
        <w:pStyle w:val="ConsPlusTitle"/>
        <w:jc w:val="center"/>
        <w:outlineLvl w:val="2"/>
      </w:pPr>
      <w:r>
        <w:t>1. Общие положения</w:t>
      </w:r>
    </w:p>
    <w:p w:rsidR="00B00C1D" w:rsidRDefault="00B00C1D">
      <w:pPr>
        <w:pStyle w:val="ConsPlusNormal"/>
        <w:ind w:firstLine="540"/>
        <w:jc w:val="both"/>
      </w:pPr>
    </w:p>
    <w:p w:rsidR="00B00C1D" w:rsidRDefault="00B00C1D">
      <w:pPr>
        <w:pStyle w:val="ConsPlusNormal"/>
        <w:ind w:firstLine="540"/>
        <w:jc w:val="both"/>
      </w:pPr>
      <w:r>
        <w:t>1.1. Настоящий типовой порядок (стандарт) (далее - Стандарт) устанавливает порядок организации и проведения публичного обсуждения проектов нормативных правовых актов города Иванова (далее - нормативные правовые акты) в рамках проведения оценки регулирующего воздействия проектов нормативных правовых актов.</w:t>
      </w:r>
    </w:p>
    <w:p w:rsidR="00B00C1D" w:rsidRDefault="00B00C1D">
      <w:pPr>
        <w:pStyle w:val="ConsPlusNormal"/>
        <w:spacing w:before="220"/>
        <w:ind w:firstLine="540"/>
        <w:jc w:val="both"/>
      </w:pPr>
      <w:r>
        <w:t>1.2. Публичные консультации с объединениями предпринимательской, инвестиционной и (или) иной деятельности, потребителями, а также научно-экспертными организациями и иными лицами проводятся в целях учета мнения субъектов предпринимательской и иной экономической деятельности, субъектов инвестиционной деятельности.</w:t>
      </w:r>
    </w:p>
    <w:p w:rsidR="00B00C1D" w:rsidRDefault="00B00C1D">
      <w:pPr>
        <w:pStyle w:val="ConsPlusNormal"/>
        <w:jc w:val="both"/>
      </w:pPr>
      <w:r>
        <w:t xml:space="preserve">(в ред. </w:t>
      </w:r>
      <w:hyperlink r:id="rId77">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1.3. Публичные консультации проводятся в отношении проектов нормативных правовых актов, в отношении которых регулирующим органом принято решение о проведении оценки регулирующего воздействия.</w:t>
      </w:r>
    </w:p>
    <w:p w:rsidR="00B00C1D" w:rsidRDefault="00B00C1D">
      <w:pPr>
        <w:pStyle w:val="ConsPlusNormal"/>
        <w:jc w:val="both"/>
      </w:pPr>
      <w:r>
        <w:t xml:space="preserve">(в ред. </w:t>
      </w:r>
      <w:hyperlink r:id="rId78">
        <w:r>
          <w:rPr>
            <w:color w:val="0000FF"/>
          </w:rPr>
          <w:t>Постановления</w:t>
        </w:r>
      </w:hyperlink>
      <w:r>
        <w:t xml:space="preserve"> Администрации г. Иванова от 15.10.2021 N 1167)</w:t>
      </w:r>
    </w:p>
    <w:p w:rsidR="00B00C1D" w:rsidRDefault="00B00C1D">
      <w:pPr>
        <w:pStyle w:val="ConsPlusNormal"/>
        <w:ind w:firstLine="540"/>
        <w:jc w:val="both"/>
      </w:pPr>
    </w:p>
    <w:p w:rsidR="00B00C1D" w:rsidRDefault="00B00C1D">
      <w:pPr>
        <w:pStyle w:val="ConsPlusTitle"/>
        <w:jc w:val="center"/>
        <w:outlineLvl w:val="2"/>
      </w:pPr>
      <w:r>
        <w:t>2. Уведомление о проведении публичных консультаций</w:t>
      </w:r>
    </w:p>
    <w:p w:rsidR="00B00C1D" w:rsidRDefault="00B00C1D">
      <w:pPr>
        <w:pStyle w:val="ConsPlusNormal"/>
        <w:ind w:firstLine="540"/>
        <w:jc w:val="both"/>
      </w:pPr>
    </w:p>
    <w:p w:rsidR="00B00C1D" w:rsidRDefault="00B00C1D">
      <w:pPr>
        <w:pStyle w:val="ConsPlusNormal"/>
        <w:ind w:firstLine="540"/>
        <w:jc w:val="both"/>
      </w:pPr>
      <w:r>
        <w:t xml:space="preserve">2.1. В целях проведения публичных консультаций регулирующий орган формирует </w:t>
      </w:r>
      <w:hyperlink w:anchor="P254">
        <w:r>
          <w:rPr>
            <w:color w:val="0000FF"/>
          </w:rPr>
          <w:t>уведомление</w:t>
        </w:r>
      </w:hyperlink>
      <w:r>
        <w:t xml:space="preserve"> о проведении публичных консультаций в соответствии с формой, представленной в приложении N 1 к настоящему Стандарту, перечень вопросов, обсуждаемых в ходе публичных консультаций, или опросный </w:t>
      </w:r>
      <w:hyperlink w:anchor="P283">
        <w:r>
          <w:rPr>
            <w:color w:val="0000FF"/>
          </w:rPr>
          <w:t>лист</w:t>
        </w:r>
      </w:hyperlink>
      <w:r>
        <w:t xml:space="preserve"> участников публичных консультаций согласно типовой форме, представленной в приложении N 2 к настоящему Стандарту, а также сводный отчет о проведении оценки регулирующего воздействия в отношении проекта нормативного правового акта (далее - сводный отчет).</w:t>
      </w:r>
    </w:p>
    <w:p w:rsidR="00B00C1D" w:rsidRDefault="00B00C1D">
      <w:pPr>
        <w:pStyle w:val="ConsPlusNormal"/>
        <w:spacing w:before="220"/>
        <w:ind w:firstLine="540"/>
        <w:jc w:val="both"/>
      </w:pPr>
      <w:r>
        <w:t xml:space="preserve">Сводный </w:t>
      </w:r>
      <w:hyperlink w:anchor="P452">
        <w:r>
          <w:rPr>
            <w:color w:val="0000FF"/>
          </w:rPr>
          <w:t>отчет</w:t>
        </w:r>
      </w:hyperlink>
      <w:r>
        <w:t xml:space="preserve"> -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w:t>
      </w:r>
      <w:r>
        <w:lastRenderedPageBreak/>
        <w:t>указанных вариантов решения (приложение N 4 к настоящему Стандарту). В сводном отчете указываются следующие сведения:</w:t>
      </w:r>
    </w:p>
    <w:p w:rsidR="00B00C1D" w:rsidRDefault="00B00C1D">
      <w:pPr>
        <w:pStyle w:val="ConsPlusNormal"/>
        <w:spacing w:before="220"/>
        <w:ind w:firstLine="540"/>
        <w:jc w:val="both"/>
      </w:pPr>
      <w:r>
        <w:t>а)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B00C1D" w:rsidRDefault="00B00C1D">
      <w:pPr>
        <w:pStyle w:val="ConsPlusNormal"/>
        <w:spacing w:before="220"/>
        <w:ind w:firstLine="540"/>
        <w:jc w:val="both"/>
      </w:pPr>
      <w:r>
        <w:t>б) анализ опыта в соответствующих сферах деятельности (при необходимости);</w:t>
      </w:r>
    </w:p>
    <w:p w:rsidR="00B00C1D" w:rsidRDefault="00B00C1D">
      <w:pPr>
        <w:pStyle w:val="ConsPlusNormal"/>
        <w:spacing w:before="220"/>
        <w:ind w:firstLine="540"/>
        <w:jc w:val="both"/>
      </w:pPr>
      <w:r>
        <w:t>в) цели предлагаемого регулирования и их соответствие принципам правового регулирования;</w:t>
      </w:r>
    </w:p>
    <w:p w:rsidR="00B00C1D" w:rsidRDefault="00B00C1D">
      <w:pPr>
        <w:pStyle w:val="ConsPlusNormal"/>
        <w:spacing w:before="220"/>
        <w:ind w:firstLine="540"/>
        <w:jc w:val="both"/>
      </w:pPr>
      <w:r>
        <w:t>г) описание предлагаемого регулирования и иных возможных способов решения проблемы;</w:t>
      </w:r>
    </w:p>
    <w:p w:rsidR="00B00C1D" w:rsidRDefault="00B00C1D">
      <w:pPr>
        <w:pStyle w:val="ConsPlusNormal"/>
        <w:spacing w:before="220"/>
        <w:ind w:firstLine="540"/>
        <w:jc w:val="both"/>
      </w:pPr>
      <w:r>
        <w:t>д) основные группы субъектов предпринимательской и инвестиционной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rsidR="00B00C1D" w:rsidRDefault="00B00C1D">
      <w:pPr>
        <w:pStyle w:val="ConsPlusNormal"/>
        <w:spacing w:before="220"/>
        <w:ind w:firstLine="540"/>
        <w:jc w:val="both"/>
      </w:pPr>
      <w:r>
        <w:t>е) новые функции, полномочия, обязанности и права органов местного самоуправления или сведения об их изменении, а также порядок их реализации;</w:t>
      </w:r>
    </w:p>
    <w:p w:rsidR="00B00C1D" w:rsidRDefault="00B00C1D">
      <w:pPr>
        <w:pStyle w:val="ConsPlusNormal"/>
        <w:spacing w:before="220"/>
        <w:ind w:firstLine="540"/>
        <w:jc w:val="both"/>
      </w:pPr>
      <w:r>
        <w:t>ж) оценка соответствующих расходов бюджета города Иванова (возможных поступлений в него);</w:t>
      </w:r>
    </w:p>
    <w:p w:rsidR="00B00C1D" w:rsidRDefault="00B00C1D">
      <w:pPr>
        <w:pStyle w:val="ConsPlusNormal"/>
        <w:spacing w:before="220"/>
        <w:ind w:firstLine="540"/>
        <w:jc w:val="both"/>
      </w:pPr>
      <w:r>
        <w:t>з) новые обязательные требования, обязанности или ограничения для субъектов предпринимательской и иной экономической деятельности, субъектов инвестиционной деятельности либо изменение содержания существующих обязательных требований, обязанностей и ограничений, а также порядок организации их исполнения, формы оценки соблюдения обязательных требований;</w:t>
      </w:r>
    </w:p>
    <w:p w:rsidR="00B00C1D" w:rsidRDefault="00B00C1D">
      <w:pPr>
        <w:pStyle w:val="ConsPlusNormal"/>
        <w:spacing w:before="220"/>
        <w:ind w:firstLine="540"/>
        <w:jc w:val="both"/>
      </w:pPr>
      <w:r>
        <w:t>и)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либо изменением содержания таких обязанностей, а также связанных с введением или изменением ответственности;</w:t>
      </w:r>
    </w:p>
    <w:p w:rsidR="00B00C1D" w:rsidRDefault="00B00C1D">
      <w:pPr>
        <w:pStyle w:val="ConsPlusNormal"/>
        <w:spacing w:before="220"/>
        <w:ind w:firstLine="540"/>
        <w:jc w:val="both"/>
      </w:pPr>
      <w:r>
        <w:t>к) риски решения проблемы предложенным способом регулирования и риски негативных последствий;</w:t>
      </w:r>
    </w:p>
    <w:p w:rsidR="00B00C1D" w:rsidRDefault="00B00C1D">
      <w:pPr>
        <w:pStyle w:val="ConsPlusNormal"/>
        <w:spacing w:before="220"/>
        <w:ind w:firstLine="540"/>
        <w:jc w:val="both"/>
      </w:pPr>
      <w:r>
        <w:t>л)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B00C1D" w:rsidRDefault="00B00C1D">
      <w:pPr>
        <w:pStyle w:val="ConsPlusNormal"/>
        <w:spacing w:before="220"/>
        <w:ind w:firstLine="540"/>
        <w:jc w:val="both"/>
      </w:pPr>
      <w:r>
        <w:t>м) необходимые для достижения заявленных целей регулирования организационно-технические, методологические, информационные и иные мероприятия.</w:t>
      </w:r>
    </w:p>
    <w:p w:rsidR="00B00C1D" w:rsidRDefault="00B00C1D">
      <w:pPr>
        <w:pStyle w:val="ConsPlusNormal"/>
        <w:jc w:val="both"/>
      </w:pPr>
      <w:r>
        <w:t xml:space="preserve">(п. 2.1 в ред. </w:t>
      </w:r>
      <w:hyperlink r:id="rId79">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2.2. Регулирующий орган размещает в специализированном разделе по вопросам оценки регулирующего воздействия официального сайта города Иванова в сети Интернет уведомление о проведении публичных консультаций, перечень вопросов, обсуждаемых в ходе публичных консультаций, или опросный лист участников публичных консультаций, к которым также прилагаются проект нормативного правового акта, в отношении которого проводится оценка регулирующего воздействия, пояснительная записка к проекту нормативного правового акта, сводный отчет.</w:t>
      </w:r>
    </w:p>
    <w:p w:rsidR="00B00C1D" w:rsidRDefault="00B00C1D">
      <w:pPr>
        <w:pStyle w:val="ConsPlusNormal"/>
        <w:jc w:val="both"/>
      </w:pPr>
      <w:r>
        <w:t xml:space="preserve">(п. 2.2 в ред. </w:t>
      </w:r>
      <w:hyperlink r:id="rId80">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lastRenderedPageBreak/>
        <w:t>2.3. В уведомлении указываются срок проведения публичных консультаций, а также способы направления участниками публичных консультаций своих мнений в регулирующий орган.</w:t>
      </w:r>
    </w:p>
    <w:p w:rsidR="00B00C1D" w:rsidRDefault="00B00C1D">
      <w:pPr>
        <w:pStyle w:val="ConsPlusNormal"/>
        <w:ind w:firstLine="540"/>
        <w:jc w:val="both"/>
      </w:pPr>
    </w:p>
    <w:p w:rsidR="00B00C1D" w:rsidRDefault="00B00C1D">
      <w:pPr>
        <w:pStyle w:val="ConsPlusTitle"/>
        <w:jc w:val="center"/>
        <w:outlineLvl w:val="2"/>
      </w:pPr>
      <w:r>
        <w:t>3. Проведение публичных консультаций</w:t>
      </w:r>
    </w:p>
    <w:p w:rsidR="00B00C1D" w:rsidRDefault="00B00C1D">
      <w:pPr>
        <w:pStyle w:val="ConsPlusNormal"/>
        <w:ind w:firstLine="540"/>
        <w:jc w:val="both"/>
      </w:pPr>
    </w:p>
    <w:p w:rsidR="00B00C1D" w:rsidRDefault="00B00C1D">
      <w:pPr>
        <w:pStyle w:val="ConsPlusNormal"/>
        <w:ind w:firstLine="540"/>
        <w:jc w:val="both"/>
      </w:pPr>
      <w:r>
        <w:t>3.1. Одновременно с размещением уведомления о проведении публичных консультаций регулирующий орган начинает публичное обсуждение проекта муниципального нормативного правового акта.</w:t>
      </w:r>
    </w:p>
    <w:p w:rsidR="00B00C1D" w:rsidRDefault="00B00C1D">
      <w:pPr>
        <w:pStyle w:val="ConsPlusNormal"/>
        <w:spacing w:before="220"/>
        <w:ind w:firstLine="540"/>
        <w:jc w:val="both"/>
      </w:pPr>
      <w:r>
        <w:t>3.2. Регулирующий орган определяет оптимальную форму (формы) публичных консультаций и обосновывает выбор формы (форм) и участников публичных консультаций.</w:t>
      </w:r>
    </w:p>
    <w:p w:rsidR="00B00C1D" w:rsidRDefault="00B00C1D">
      <w:pPr>
        <w:pStyle w:val="ConsPlusNormal"/>
        <w:spacing w:before="220"/>
        <w:ind w:firstLine="540"/>
        <w:jc w:val="both"/>
      </w:pPr>
      <w:r>
        <w:t>3.3. При проведении публичных консультаций используются следующие формы публичного обсуждения:</w:t>
      </w:r>
    </w:p>
    <w:p w:rsidR="00B00C1D" w:rsidRDefault="00B00C1D">
      <w:pPr>
        <w:pStyle w:val="ConsPlusNormal"/>
        <w:spacing w:before="220"/>
        <w:ind w:firstLine="540"/>
        <w:jc w:val="both"/>
      </w:pPr>
      <w:r>
        <w:t>3.3.1. Сбор мнений участников публичных консультаций посредством почты и электронной почты, с использованием формы обратной связи при публикации проекта нормативного правового акта в специализированном разделе по вопросам оценки регулирующего воздействия официального сайта города Иванова в сети Интернет.</w:t>
      </w:r>
    </w:p>
    <w:p w:rsidR="00B00C1D" w:rsidRDefault="00B00C1D">
      <w:pPr>
        <w:pStyle w:val="ConsPlusNormal"/>
        <w:jc w:val="both"/>
      </w:pPr>
      <w:r>
        <w:t xml:space="preserve">(в ред. </w:t>
      </w:r>
      <w:hyperlink r:id="rId81">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3.3.2. Открытые переговоры и совещания, включая обсуждение на независимых интернет-площадках, с уполномоченными представителями регулирующего органа, заинтересованных территориальных органов федеральных органов исполнительной власти, исполнительных органов государственной власти Ивановской области, органов местного самоуправления Ивановской области, представителями экспертно-консультативных и научно-технических советов, иных совещательных органов, созданных при регулирующем органе (в случае их наличия), представителями научно-исследовательских организаций, представителями организаций, целью деятельности которых является защита и представление интересов субъектов предпринимательской и иной экономической деятельности, субъектов инвестиционной деятельности, представителями субъектов предпринимательской и иной экономической деятельности, субъектов инвестиционной деятельности.</w:t>
      </w:r>
    </w:p>
    <w:p w:rsidR="00B00C1D" w:rsidRDefault="00B00C1D">
      <w:pPr>
        <w:pStyle w:val="ConsPlusNormal"/>
        <w:jc w:val="both"/>
      </w:pPr>
      <w:r>
        <w:t xml:space="preserve">(в ред. </w:t>
      </w:r>
      <w:hyperlink r:id="rId82">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3.3.3. Целевая рассылка анкет, опросы и интернет-опросы бизнес-ассоциаций, экспертного сообщества, включая иностранных экспертов, специально сформированных фокус-групп.</w:t>
      </w:r>
    </w:p>
    <w:p w:rsidR="00B00C1D" w:rsidRDefault="00B00C1D">
      <w:pPr>
        <w:pStyle w:val="ConsPlusNormal"/>
        <w:spacing w:before="220"/>
        <w:ind w:firstLine="540"/>
        <w:jc w:val="both"/>
      </w:pPr>
      <w:r>
        <w:t>3.4. Определение оптимальной формы (форм) публичных консультаций следует проводить в соответствии с этапами формирования набора форм публичных консультаций:</w:t>
      </w:r>
    </w:p>
    <w:p w:rsidR="00B00C1D" w:rsidRDefault="00B00C1D">
      <w:pPr>
        <w:pStyle w:val="ConsPlusNormal"/>
        <w:spacing w:before="220"/>
        <w:ind w:firstLine="540"/>
        <w:jc w:val="both"/>
      </w:pPr>
      <w:r>
        <w:t>3.4.1. Определение необходимости предварительного уточнения целевых групп регулирования, подпадающих под влияние анализируемого проекта нормативного правового акта.</w:t>
      </w:r>
    </w:p>
    <w:p w:rsidR="00B00C1D" w:rsidRDefault="00B00C1D">
      <w:pPr>
        <w:pStyle w:val="ConsPlusNormal"/>
        <w:spacing w:before="220"/>
        <w:ind w:firstLine="540"/>
        <w:jc w:val="both"/>
      </w:pPr>
      <w:r>
        <w:t>При наличии такой необходимости следует использовать неформальные (краткие) переговоры с представителями заинтересованных сторон и (или) экспертами. В частности, возможны использование телефонных переговоров с представителями заинтересованных сторон и экспертами, анкетирование или серии краткосрочных совещаний.</w:t>
      </w:r>
    </w:p>
    <w:p w:rsidR="00B00C1D" w:rsidRDefault="00B00C1D">
      <w:pPr>
        <w:pStyle w:val="ConsPlusNormal"/>
        <w:spacing w:before="220"/>
        <w:ind w:firstLine="540"/>
        <w:jc w:val="both"/>
      </w:pPr>
      <w:r>
        <w:t>3.4.2. Установление необходимости сбора общей информации о влиянии регулирования и (или) вовлечения максимально широкой аудитории в проведение публичных обсуждений.</w:t>
      </w:r>
    </w:p>
    <w:p w:rsidR="00B00C1D" w:rsidRDefault="00B00C1D">
      <w:pPr>
        <w:pStyle w:val="ConsPlusNormal"/>
        <w:spacing w:before="220"/>
        <w:ind w:firstLine="540"/>
        <w:jc w:val="both"/>
      </w:pPr>
      <w:r>
        <w:t xml:space="preserve">При наличии такой необходимости следует проводить открытые переговоры и совещания, включая обсуждение на независимых интернет-площадках, с участниками публичных консультаций, сбор мнений участников публичных консультаций посредством почты и электронной почты, с использованием формы обратной связи при публикации проекта </w:t>
      </w:r>
      <w:r>
        <w:lastRenderedPageBreak/>
        <w:t>нормативного правового акта в специализированном разделе по вопросам оценки регулирующего воздействия официального сайта Администрации города Иванова в сети Интернет.</w:t>
      </w:r>
    </w:p>
    <w:p w:rsidR="00B00C1D" w:rsidRDefault="00B00C1D">
      <w:pPr>
        <w:pStyle w:val="ConsPlusNormal"/>
        <w:spacing w:before="220"/>
        <w:ind w:firstLine="540"/>
        <w:jc w:val="both"/>
      </w:pPr>
      <w:r>
        <w:t>Кроме того, может быть проведено анкетирование бизнес-ассоциаций и экспертного сообщества.</w:t>
      </w:r>
    </w:p>
    <w:p w:rsidR="00B00C1D" w:rsidRDefault="00B00C1D">
      <w:pPr>
        <w:pStyle w:val="ConsPlusNormal"/>
        <w:spacing w:before="220"/>
        <w:ind w:firstLine="540"/>
        <w:jc w:val="both"/>
      </w:pPr>
      <w:r>
        <w:t>3.4.3. Оценка необходимости дополнительного детального анализа определенного аспекта регулирования.</w:t>
      </w:r>
    </w:p>
    <w:p w:rsidR="00B00C1D" w:rsidRDefault="00B00C1D">
      <w:pPr>
        <w:pStyle w:val="ConsPlusNormal"/>
        <w:spacing w:before="220"/>
        <w:ind w:firstLine="540"/>
        <w:jc w:val="both"/>
      </w:pPr>
      <w:r>
        <w:t>В случае необходимости дополнительного детального анализа определенного аспекта регулирования следует осуществить целевую рассылку опросных листов по определенному аспекту регулирования, а также провести опросы и интернет-опросы бизнес-ассоциаций, экспертного сообщества, включая иностранных экспертов, специально сформированных фокус-групп.</w:t>
      </w:r>
    </w:p>
    <w:p w:rsidR="00B00C1D" w:rsidRDefault="00B00C1D">
      <w:pPr>
        <w:pStyle w:val="ConsPlusNormal"/>
        <w:spacing w:before="220"/>
        <w:ind w:firstLine="540"/>
        <w:jc w:val="both"/>
      </w:pPr>
      <w:r>
        <w:t>3.5. Характер формы (форм) публичных консультаций должен обеспечивать выполнение следующих условий:</w:t>
      </w:r>
    </w:p>
    <w:p w:rsidR="00B00C1D" w:rsidRDefault="00B00C1D">
      <w:pPr>
        <w:pStyle w:val="ConsPlusNormal"/>
        <w:spacing w:before="220"/>
        <w:ind w:firstLine="540"/>
        <w:jc w:val="both"/>
      </w:pPr>
      <w:r>
        <w:t>информирование о проведении публичных обсуждений, достаточное для привлечения необходимого количества заинтересованных групп;</w:t>
      </w:r>
    </w:p>
    <w:p w:rsidR="00B00C1D" w:rsidRDefault="00B00C1D">
      <w:pPr>
        <w:pStyle w:val="ConsPlusNormal"/>
        <w:spacing w:before="220"/>
        <w:ind w:firstLine="540"/>
        <w:jc w:val="both"/>
      </w:pPr>
      <w:r>
        <w:t>вовлечение в процесс публичных обсуждений наибольшего числа заинтересованных групп;</w:t>
      </w:r>
    </w:p>
    <w:p w:rsidR="00B00C1D" w:rsidRDefault="00B00C1D">
      <w:pPr>
        <w:pStyle w:val="ConsPlusNormal"/>
        <w:spacing w:before="220"/>
        <w:ind w:firstLine="540"/>
        <w:jc w:val="both"/>
      </w:pPr>
      <w:r>
        <w:t>максимальный учет интересов групп;</w:t>
      </w:r>
    </w:p>
    <w:p w:rsidR="00B00C1D" w:rsidRDefault="00B00C1D">
      <w:pPr>
        <w:pStyle w:val="ConsPlusNormal"/>
        <w:spacing w:before="220"/>
        <w:ind w:firstLine="540"/>
        <w:jc w:val="both"/>
      </w:pPr>
      <w:r>
        <w:t>обеспечение прозрачности процедур, подотчетность, объективность и независимость выбора респондентов;</w:t>
      </w:r>
    </w:p>
    <w:p w:rsidR="00B00C1D" w:rsidRDefault="00B00C1D">
      <w:pPr>
        <w:pStyle w:val="ConsPlusNormal"/>
        <w:spacing w:before="220"/>
        <w:ind w:firstLine="540"/>
        <w:jc w:val="both"/>
      </w:pPr>
      <w:r>
        <w:t>привлечение представителей экспертного сообщества в рамках проведения публичных обсуждений;</w:t>
      </w:r>
    </w:p>
    <w:p w:rsidR="00B00C1D" w:rsidRDefault="00B00C1D">
      <w:pPr>
        <w:pStyle w:val="ConsPlusNormal"/>
        <w:spacing w:before="220"/>
        <w:ind w:firstLine="540"/>
        <w:jc w:val="both"/>
      </w:pPr>
      <w:r>
        <w:t>достаточные сроки обсуждения (все заинтересованные стороны должны иметь возможность подготовить и высказать аргументированную позицию).</w:t>
      </w:r>
    </w:p>
    <w:p w:rsidR="00B00C1D" w:rsidRDefault="00B00C1D">
      <w:pPr>
        <w:pStyle w:val="ConsPlusNormal"/>
        <w:spacing w:before="220"/>
        <w:ind w:firstLine="540"/>
        <w:jc w:val="both"/>
      </w:pPr>
      <w:r>
        <w:t>3.6. В целях организации открытых переговоров и совещаний, осуществления целевой рассылки анкет и проведения опросов регулирующий орган определяет круг участников публичных консультаций, который может включать в себя:</w:t>
      </w:r>
    </w:p>
    <w:p w:rsidR="00B00C1D" w:rsidRDefault="00B00C1D">
      <w:pPr>
        <w:pStyle w:val="ConsPlusNormal"/>
        <w:spacing w:before="220"/>
        <w:ind w:firstLine="540"/>
        <w:jc w:val="both"/>
      </w:pPr>
      <w:r>
        <w:t>регулирующий орган;</w:t>
      </w:r>
    </w:p>
    <w:p w:rsidR="00B00C1D" w:rsidRDefault="00B00C1D">
      <w:pPr>
        <w:pStyle w:val="ConsPlusNormal"/>
        <w:spacing w:before="220"/>
        <w:ind w:firstLine="540"/>
        <w:jc w:val="both"/>
      </w:pPr>
      <w:r>
        <w:t>заинтересованные территориальные органы федеральных органов исполнительной власти, исполнительные органы государственной власти Ивановской области, органы местного самоуправления Ивановской области;</w:t>
      </w:r>
    </w:p>
    <w:p w:rsidR="00B00C1D" w:rsidRDefault="00B00C1D">
      <w:pPr>
        <w:pStyle w:val="ConsPlusNormal"/>
        <w:spacing w:before="220"/>
        <w:ind w:firstLine="540"/>
        <w:jc w:val="both"/>
      </w:pPr>
      <w:r>
        <w:t>общественные организации, взаимодействующие с органами государственной власти и местного самоуправления Ивановской области;</w:t>
      </w:r>
    </w:p>
    <w:p w:rsidR="00B00C1D" w:rsidRDefault="00B00C1D">
      <w:pPr>
        <w:pStyle w:val="ConsPlusNormal"/>
        <w:spacing w:before="220"/>
        <w:ind w:firstLine="540"/>
        <w:jc w:val="both"/>
      </w:pPr>
      <w:r>
        <w:t>общественные, экспертно-консультативные и научно-технические советы, иные совещательные органы, созданные при регулирующем органе (в случае их наличия);</w:t>
      </w:r>
    </w:p>
    <w:p w:rsidR="00B00C1D" w:rsidRDefault="00B00C1D">
      <w:pPr>
        <w:pStyle w:val="ConsPlusNormal"/>
        <w:spacing w:before="220"/>
        <w:ind w:firstLine="540"/>
        <w:jc w:val="both"/>
      </w:pPr>
      <w:r>
        <w:t>научно-исследовательские организации;</w:t>
      </w:r>
    </w:p>
    <w:p w:rsidR="00B00C1D" w:rsidRDefault="00B00C1D">
      <w:pPr>
        <w:pStyle w:val="ConsPlusNormal"/>
        <w:spacing w:before="220"/>
        <w:ind w:firstLine="540"/>
        <w:jc w:val="both"/>
      </w:pPr>
      <w:r>
        <w:t>организации, целью деятельности которых является защита и представление интересов субъектов предпринимательской и иной экономической деятельности, субъектов инвестиционной деятельности;</w:t>
      </w:r>
    </w:p>
    <w:p w:rsidR="00B00C1D" w:rsidRDefault="00B00C1D">
      <w:pPr>
        <w:pStyle w:val="ConsPlusNormal"/>
        <w:jc w:val="both"/>
      </w:pPr>
      <w:r>
        <w:t xml:space="preserve">(в ред. </w:t>
      </w:r>
      <w:hyperlink r:id="rId83">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lastRenderedPageBreak/>
        <w:t>субъекты предпринимательской и иной экономической деятельности, субъекты инвестиционной деятельности.</w:t>
      </w:r>
    </w:p>
    <w:p w:rsidR="00B00C1D" w:rsidRDefault="00B00C1D">
      <w:pPr>
        <w:pStyle w:val="ConsPlusNormal"/>
        <w:jc w:val="both"/>
      </w:pPr>
      <w:r>
        <w:t xml:space="preserve">(в ред. </w:t>
      </w:r>
      <w:hyperlink r:id="rId84">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3.7. В зависимости от применяемой формы (форм) проводимых публичных обсуждений формируется определенный перечень материалов, подготавливаемых к проведению публичных консультаций.</w:t>
      </w:r>
    </w:p>
    <w:p w:rsidR="00B00C1D" w:rsidRDefault="00B00C1D">
      <w:pPr>
        <w:pStyle w:val="ConsPlusNormal"/>
        <w:spacing w:before="220"/>
        <w:ind w:firstLine="540"/>
        <w:jc w:val="both"/>
      </w:pPr>
      <w:r>
        <w:t xml:space="preserve">3.8. При сборе мнений участников публичных консультаций посредством почты и электронной почты, с использованием формы обратной связи при публикации проекта нормативного правового акта в специализированном разделе по вопросам оценки регулирующего воздействия официального сайта города Иванова в сети Интернет формируется перечень вопросов, обсуждаемых в ходе публичных консультаций, или опросный </w:t>
      </w:r>
      <w:hyperlink w:anchor="P283">
        <w:r>
          <w:rPr>
            <w:color w:val="0000FF"/>
          </w:rPr>
          <w:t>лист</w:t>
        </w:r>
      </w:hyperlink>
      <w:r>
        <w:t xml:space="preserve"> участников публичных консультаций согласно типовой форме, представленной в приложении N 2 к настоящему Стандарту.</w:t>
      </w:r>
    </w:p>
    <w:p w:rsidR="00B00C1D" w:rsidRDefault="00B00C1D">
      <w:pPr>
        <w:pStyle w:val="ConsPlusNormal"/>
        <w:spacing w:before="220"/>
        <w:ind w:firstLine="540"/>
        <w:jc w:val="both"/>
      </w:pPr>
      <w:r>
        <w:t>При сборе мнений участников публичных консультаций указанным способом срок проведения публичных консультаций должен составлять не менее 15 календарных дней после дня размещения уведомления о проведении публичных консультаций.</w:t>
      </w:r>
    </w:p>
    <w:p w:rsidR="00B00C1D" w:rsidRDefault="00B00C1D">
      <w:pPr>
        <w:pStyle w:val="ConsPlusNormal"/>
        <w:jc w:val="both"/>
      </w:pPr>
      <w:r>
        <w:t xml:space="preserve">(абзац введен </w:t>
      </w:r>
      <w:hyperlink r:id="rId85">
        <w:r>
          <w:rPr>
            <w:color w:val="0000FF"/>
          </w:rPr>
          <w:t>Постановлением</w:t>
        </w:r>
      </w:hyperlink>
      <w:r>
        <w:t xml:space="preserve"> Администрации г. Иванова от 25.06.2019 N 870)</w:t>
      </w:r>
    </w:p>
    <w:p w:rsidR="00B00C1D" w:rsidRDefault="00B00C1D">
      <w:pPr>
        <w:pStyle w:val="ConsPlusNormal"/>
        <w:spacing w:before="220"/>
        <w:ind w:firstLine="540"/>
        <w:jc w:val="both"/>
      </w:pPr>
      <w:r>
        <w:t>3.9. При проведении публичных консультаций в форме переговоров и совещаний готовится перечень вопросов для обсуждения (программа публичных консультаций), в случае необходимости участникам публичных консультаций представляется документ, отражающий краткое содержание проекта нормативного правового акта.</w:t>
      </w:r>
    </w:p>
    <w:p w:rsidR="00B00C1D" w:rsidRDefault="00B00C1D">
      <w:pPr>
        <w:pStyle w:val="ConsPlusNormal"/>
        <w:spacing w:before="220"/>
        <w:ind w:firstLine="540"/>
        <w:jc w:val="both"/>
      </w:pPr>
      <w:r>
        <w:t>3.10. В ходе анкетирования и опросов формируется опросный лист.</w:t>
      </w:r>
    </w:p>
    <w:p w:rsidR="00B00C1D" w:rsidRDefault="00B00C1D">
      <w:pPr>
        <w:pStyle w:val="ConsPlusNormal"/>
        <w:ind w:firstLine="540"/>
        <w:jc w:val="both"/>
      </w:pPr>
    </w:p>
    <w:p w:rsidR="00B00C1D" w:rsidRDefault="00B00C1D">
      <w:pPr>
        <w:pStyle w:val="ConsPlusTitle"/>
        <w:jc w:val="center"/>
        <w:outlineLvl w:val="2"/>
      </w:pPr>
      <w:r>
        <w:t>4. Учет результатов публичных консультаций</w:t>
      </w:r>
    </w:p>
    <w:p w:rsidR="00B00C1D" w:rsidRDefault="00B00C1D">
      <w:pPr>
        <w:pStyle w:val="ConsPlusNormal"/>
        <w:ind w:firstLine="540"/>
        <w:jc w:val="both"/>
      </w:pPr>
    </w:p>
    <w:p w:rsidR="00B00C1D" w:rsidRDefault="00B00C1D">
      <w:pPr>
        <w:pStyle w:val="ConsPlusNormal"/>
        <w:ind w:firstLine="540"/>
        <w:jc w:val="both"/>
      </w:pPr>
      <w:r>
        <w:t>4.1. Регулирующий орган рассматривает все предложения, поступившие в установленный срок в письменной или электронной форме по результатам различных форм публичных консультаций.</w:t>
      </w:r>
    </w:p>
    <w:p w:rsidR="00B00C1D" w:rsidRDefault="00B00C1D">
      <w:pPr>
        <w:pStyle w:val="ConsPlusNormal"/>
        <w:spacing w:before="220"/>
        <w:ind w:firstLine="540"/>
        <w:jc w:val="both"/>
      </w:pPr>
      <w:r>
        <w:t>4.2. Позиции участников публичных консультаций могут быть оформлены в электронном виде или на бумажном носителе в форме:</w:t>
      </w:r>
    </w:p>
    <w:p w:rsidR="00B00C1D" w:rsidRDefault="00B00C1D">
      <w:pPr>
        <w:pStyle w:val="ConsPlusNormal"/>
        <w:spacing w:before="220"/>
        <w:ind w:firstLine="540"/>
        <w:jc w:val="both"/>
      </w:pPr>
      <w:r>
        <w:t>писем участников публичных консультаций, поступивших посредством почты и электронной почты, свода мнений участников публичных консультаций, направленных с использованием интернет-опросов;</w:t>
      </w:r>
    </w:p>
    <w:p w:rsidR="00B00C1D" w:rsidRDefault="00B00C1D">
      <w:pPr>
        <w:pStyle w:val="ConsPlusNormal"/>
        <w:spacing w:before="220"/>
        <w:ind w:firstLine="540"/>
        <w:jc w:val="both"/>
      </w:pPr>
      <w:r>
        <w:t>протоколов открытых переговоров и совещаний, отражающих позиции участников публичных консультаций;</w:t>
      </w:r>
    </w:p>
    <w:p w:rsidR="00B00C1D" w:rsidRDefault="00B00C1D">
      <w:pPr>
        <w:pStyle w:val="ConsPlusNormal"/>
        <w:spacing w:before="220"/>
        <w:ind w:firstLine="540"/>
        <w:jc w:val="both"/>
      </w:pPr>
      <w:r>
        <w:t>заполненных анкет и опросных форм участников публичных консультаций;</w:t>
      </w:r>
    </w:p>
    <w:p w:rsidR="00B00C1D" w:rsidRDefault="00B00C1D">
      <w:pPr>
        <w:pStyle w:val="ConsPlusNormal"/>
        <w:spacing w:before="220"/>
        <w:ind w:firstLine="540"/>
        <w:jc w:val="both"/>
      </w:pPr>
      <w:r>
        <w:t>специально подготовленной таблицы результатов публичных обсуждений.</w:t>
      </w:r>
    </w:p>
    <w:p w:rsidR="00B00C1D" w:rsidRDefault="00B00C1D">
      <w:pPr>
        <w:pStyle w:val="ConsPlusNormal"/>
        <w:spacing w:before="220"/>
        <w:ind w:firstLine="540"/>
        <w:jc w:val="both"/>
      </w:pPr>
      <w:r>
        <w:t>4.3. Результаты публичных консультаций оформляются в форме отчета о публичных консультациях, содержащего сведения о проведенных публичных консультациях, в том числе отражающего мнения участников публичных консультаций и позиции регулирующего органа по каждому представленному мнению участников публичных консультаций. По своей структуре и содержанию отчет должен соотноситься с промежуточными отчетными формами, формируемыми по результатам проведения каждой формы публичных консультаций.</w:t>
      </w:r>
    </w:p>
    <w:p w:rsidR="00B00C1D" w:rsidRDefault="00B00C1D">
      <w:pPr>
        <w:pStyle w:val="ConsPlusNormal"/>
        <w:spacing w:before="220"/>
        <w:ind w:firstLine="540"/>
        <w:jc w:val="both"/>
      </w:pPr>
      <w:r>
        <w:t xml:space="preserve">Типовой шаблон </w:t>
      </w:r>
      <w:hyperlink w:anchor="P355">
        <w:r>
          <w:rPr>
            <w:color w:val="0000FF"/>
          </w:rPr>
          <w:t>отчета</w:t>
        </w:r>
      </w:hyperlink>
      <w:r>
        <w:t xml:space="preserve"> о публичных консультациях представлен в приложении N 3 к </w:t>
      </w:r>
      <w:r>
        <w:lastRenderedPageBreak/>
        <w:t>настоящему Стандарту.</w:t>
      </w:r>
    </w:p>
    <w:p w:rsidR="00B00C1D" w:rsidRDefault="00B00C1D">
      <w:pPr>
        <w:pStyle w:val="ConsPlusNormal"/>
        <w:spacing w:before="220"/>
        <w:ind w:firstLine="540"/>
        <w:jc w:val="both"/>
      </w:pPr>
      <w:r>
        <w:t>4.4. Отчет о публичных консультациях состоит из двух информационных блоков: общей информации о проведенных публичных консультациях и содержательного анализа полученной информации. В качестве приложения к отчету о публичных консультациях должна быть включена таблица результатов публичных обсуждений, в которой подлежат отражению все представленные позиции участников публичных консультаций.</w:t>
      </w:r>
    </w:p>
    <w:p w:rsidR="00B00C1D" w:rsidRDefault="00B00C1D">
      <w:pPr>
        <w:pStyle w:val="ConsPlusNormal"/>
        <w:spacing w:before="220"/>
        <w:ind w:firstLine="540"/>
        <w:jc w:val="both"/>
      </w:pPr>
      <w:r>
        <w:t>4.5. При анализе информации, полученной в ходе проведения публичных консультаций, и подготовке проекта заключения об оценке регулирующего воздействия следует:</w:t>
      </w:r>
    </w:p>
    <w:p w:rsidR="00B00C1D" w:rsidRDefault="00B00C1D">
      <w:pPr>
        <w:pStyle w:val="ConsPlusNormal"/>
        <w:spacing w:before="220"/>
        <w:ind w:firstLine="540"/>
        <w:jc w:val="both"/>
      </w:pPr>
      <w:r>
        <w:t>исключать информацию, не относящуюся к предмету публичных обсуждений;</w:t>
      </w:r>
    </w:p>
    <w:p w:rsidR="00B00C1D" w:rsidRDefault="00B00C1D">
      <w:pPr>
        <w:pStyle w:val="ConsPlusNormal"/>
        <w:spacing w:before="220"/>
        <w:ind w:firstLine="540"/>
        <w:jc w:val="both"/>
      </w:pPr>
      <w:r>
        <w:t>проводить проверку достоверности информации, анализировать доказательственную базу полученного мнения;</w:t>
      </w:r>
    </w:p>
    <w:p w:rsidR="00B00C1D" w:rsidRDefault="00B00C1D">
      <w:pPr>
        <w:pStyle w:val="ConsPlusNormal"/>
        <w:spacing w:before="220"/>
        <w:ind w:firstLine="540"/>
        <w:jc w:val="both"/>
      </w:pPr>
      <w:r>
        <w:t>по возможности привлекать независимых экспертов к анализу мнений, полученных по результатам публичных обсуждений;</w:t>
      </w:r>
    </w:p>
    <w:p w:rsidR="00B00C1D" w:rsidRDefault="00B00C1D">
      <w:pPr>
        <w:pStyle w:val="ConsPlusNormal"/>
        <w:spacing w:before="220"/>
        <w:ind w:firstLine="540"/>
        <w:jc w:val="both"/>
      </w:pPr>
      <w:r>
        <w:t>структурировать информацию, полученную в ходе публичных консультаций;</w:t>
      </w:r>
    </w:p>
    <w:p w:rsidR="00B00C1D" w:rsidRDefault="00B00C1D">
      <w:pPr>
        <w:pStyle w:val="ConsPlusNormal"/>
        <w:spacing w:before="220"/>
        <w:ind w:firstLine="540"/>
        <w:jc w:val="both"/>
      </w:pPr>
      <w:r>
        <w:t>формировать на основе структурированной информации таблицу результатов публичных обсуждений.</w:t>
      </w:r>
    </w:p>
    <w:p w:rsidR="00B00C1D" w:rsidRDefault="00B00C1D">
      <w:pPr>
        <w:pStyle w:val="ConsPlusNormal"/>
        <w:spacing w:before="220"/>
        <w:ind w:firstLine="540"/>
        <w:jc w:val="both"/>
      </w:pPr>
      <w:r>
        <w:t>4.6. Позиции участников публичных консультаций относительно положений проекта нормативного правового акта, в отношении которого проводятся публичные консультации, в обязательном порядке подлежат учету в ходе подготовки регулирующим органом проекта заключения об оценке регулирующего воздействия и отчета о публичных консультациях.</w:t>
      </w:r>
    </w:p>
    <w:p w:rsidR="00B00C1D" w:rsidRDefault="00B00C1D">
      <w:pPr>
        <w:pStyle w:val="ConsPlusNormal"/>
        <w:jc w:val="both"/>
      </w:pPr>
      <w:r>
        <w:t xml:space="preserve">(в ред. </w:t>
      </w:r>
      <w:hyperlink r:id="rId86">
        <w:r>
          <w:rPr>
            <w:color w:val="0000FF"/>
          </w:rPr>
          <w:t>Постановления</w:t>
        </w:r>
      </w:hyperlink>
      <w:r>
        <w:t xml:space="preserve"> Администрации г. Иванова от 15.10.2021 N 1167)</w:t>
      </w:r>
    </w:p>
    <w:p w:rsidR="00B00C1D" w:rsidRDefault="00B00C1D">
      <w:pPr>
        <w:pStyle w:val="ConsPlusNormal"/>
        <w:spacing w:before="220"/>
        <w:ind w:firstLine="540"/>
        <w:jc w:val="both"/>
      </w:pPr>
      <w:r>
        <w:t>4.7. Отчет о публичных консультациях представляется регулирующим органом вместе с проектом заключения об оценке регулирующего воздействия проекта нормативного правового акта в рабочую группу по внедрению и развитию оценки регулирующего воздействия проектов нормативных правовых актов города Иванова. Представленные материалы подлежат публикации регулирующим органом в специализированном разделе по вопросам оценки регулирующего воздействия официального сайта города Иванова в сети Интернет.</w:t>
      </w:r>
    </w:p>
    <w:p w:rsidR="00B00C1D" w:rsidRDefault="00B00C1D">
      <w:pPr>
        <w:pStyle w:val="ConsPlusNormal"/>
        <w:jc w:val="both"/>
      </w:pPr>
      <w:r>
        <w:t xml:space="preserve">(в ред. Постановлений Администрации г. Иванова от 24.08.2023 </w:t>
      </w:r>
      <w:hyperlink r:id="rId87">
        <w:r>
          <w:rPr>
            <w:color w:val="0000FF"/>
          </w:rPr>
          <w:t>N 1642</w:t>
        </w:r>
      </w:hyperlink>
      <w:r>
        <w:t xml:space="preserve">, от 23.08.2024 </w:t>
      </w:r>
      <w:hyperlink r:id="rId88">
        <w:r>
          <w:rPr>
            <w:color w:val="0000FF"/>
          </w:rPr>
          <w:t>N 1708</w:t>
        </w:r>
      </w:hyperlink>
      <w:r>
        <w:t xml:space="preserve">, от 22.09.2025 </w:t>
      </w:r>
      <w:hyperlink r:id="rId89">
        <w:r>
          <w:rPr>
            <w:color w:val="0000FF"/>
          </w:rPr>
          <w:t>N 2054</w:t>
        </w:r>
      </w:hyperlink>
      <w:r>
        <w:t>)</w:t>
      </w: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2"/>
      </w:pPr>
      <w:r>
        <w:t>Приложение N 1</w:t>
      </w:r>
    </w:p>
    <w:p w:rsidR="00B00C1D" w:rsidRDefault="00B00C1D">
      <w:pPr>
        <w:pStyle w:val="ConsPlusNormal"/>
        <w:jc w:val="right"/>
      </w:pPr>
      <w:r>
        <w:t>к Стандарту</w:t>
      </w:r>
    </w:p>
    <w:p w:rsidR="00B00C1D" w:rsidRDefault="00B00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C1D" w:rsidRDefault="00B00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C1D" w:rsidRDefault="00B00C1D">
            <w:pPr>
              <w:pStyle w:val="ConsPlusNormal"/>
              <w:jc w:val="center"/>
            </w:pPr>
            <w:r>
              <w:rPr>
                <w:color w:val="392C69"/>
              </w:rPr>
              <w:t>Список изменяющих документов</w:t>
            </w:r>
          </w:p>
          <w:p w:rsidR="00B00C1D" w:rsidRDefault="00B00C1D">
            <w:pPr>
              <w:pStyle w:val="ConsPlusNormal"/>
              <w:jc w:val="center"/>
            </w:pPr>
            <w:r>
              <w:rPr>
                <w:color w:val="392C69"/>
              </w:rPr>
              <w:t xml:space="preserve">(в ред. Постановлений Администрации г. Иванова от 17.11.2015 </w:t>
            </w:r>
            <w:hyperlink r:id="rId90">
              <w:r>
                <w:rPr>
                  <w:color w:val="0000FF"/>
                </w:rPr>
                <w:t>N 2340</w:t>
              </w:r>
            </w:hyperlink>
            <w:r>
              <w:rPr>
                <w:color w:val="392C69"/>
              </w:rPr>
              <w:t>,</w:t>
            </w:r>
          </w:p>
          <w:p w:rsidR="00B00C1D" w:rsidRDefault="00B00C1D">
            <w:pPr>
              <w:pStyle w:val="ConsPlusNormal"/>
              <w:jc w:val="center"/>
            </w:pPr>
            <w:r>
              <w:rPr>
                <w:color w:val="392C69"/>
              </w:rPr>
              <w:t xml:space="preserve">от 31.05.2021 </w:t>
            </w:r>
            <w:hyperlink r:id="rId91">
              <w:r>
                <w:rPr>
                  <w:color w:val="0000FF"/>
                </w:rPr>
                <w:t>N 652</w:t>
              </w:r>
            </w:hyperlink>
            <w:r>
              <w:rPr>
                <w:color w:val="392C69"/>
              </w:rPr>
              <w:t xml:space="preserve">, от 15.10.2021 </w:t>
            </w:r>
            <w:hyperlink r:id="rId92">
              <w:r>
                <w:rPr>
                  <w:color w:val="0000FF"/>
                </w:rPr>
                <w:t>N 1167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r>
    </w:tbl>
    <w:p w:rsidR="00B00C1D" w:rsidRDefault="00B00C1D">
      <w:pPr>
        <w:pStyle w:val="ConsPlusNormal"/>
        <w:ind w:firstLine="540"/>
        <w:jc w:val="both"/>
      </w:pPr>
    </w:p>
    <w:p w:rsidR="00B00C1D" w:rsidRDefault="00B00C1D">
      <w:pPr>
        <w:pStyle w:val="ConsPlusNormal"/>
        <w:jc w:val="center"/>
      </w:pPr>
      <w:bookmarkStart w:id="4" w:name="P254"/>
      <w:bookmarkEnd w:id="4"/>
      <w:r>
        <w:t>Уведомление о проведении публичных консультаций</w:t>
      </w:r>
    </w:p>
    <w:p w:rsidR="00B00C1D" w:rsidRDefault="00B00C1D">
      <w:pPr>
        <w:pStyle w:val="ConsPlusNormal"/>
        <w:jc w:val="center"/>
      </w:pPr>
      <w:r>
        <w:t>по проекту нормативного правового акта города Иванова</w:t>
      </w:r>
    </w:p>
    <w:p w:rsidR="00B00C1D" w:rsidRDefault="00B00C1D">
      <w:pPr>
        <w:pStyle w:val="ConsPlusNormal"/>
        <w:ind w:firstLine="540"/>
        <w:jc w:val="both"/>
      </w:pPr>
    </w:p>
    <w:p w:rsidR="00B00C1D" w:rsidRDefault="00B00C1D">
      <w:pPr>
        <w:pStyle w:val="ConsPlusNormal"/>
        <w:jc w:val="center"/>
      </w:pPr>
      <w:r>
        <w:t>Настоящим (наименование регулирующего органа) уведомляет</w:t>
      </w:r>
    </w:p>
    <w:p w:rsidR="00B00C1D" w:rsidRDefault="00B00C1D">
      <w:pPr>
        <w:pStyle w:val="ConsPlusNormal"/>
        <w:jc w:val="center"/>
      </w:pPr>
      <w:r>
        <w:t>о проведении публичных консультаций в целях оценки</w:t>
      </w:r>
    </w:p>
    <w:p w:rsidR="00B00C1D" w:rsidRDefault="00B00C1D">
      <w:pPr>
        <w:pStyle w:val="ConsPlusNormal"/>
        <w:jc w:val="center"/>
      </w:pPr>
      <w:r>
        <w:lastRenderedPageBreak/>
        <w:t>регулирующего воздействия</w:t>
      </w:r>
    </w:p>
    <w:p w:rsidR="00B00C1D" w:rsidRDefault="00B00C1D">
      <w:pPr>
        <w:pStyle w:val="ConsPlusNormal"/>
        <w:jc w:val="center"/>
      </w:pPr>
      <w:r>
        <w:t>(проекта нормативного правового акта)</w:t>
      </w:r>
    </w:p>
    <w:p w:rsidR="00B00C1D" w:rsidRDefault="00B00C1D">
      <w:pPr>
        <w:pStyle w:val="ConsPlusNormal"/>
        <w:ind w:firstLine="540"/>
        <w:jc w:val="both"/>
      </w:pPr>
    </w:p>
    <w:p w:rsidR="00B00C1D" w:rsidRDefault="00B00C1D">
      <w:pPr>
        <w:pStyle w:val="ConsPlusNormal"/>
        <w:ind w:firstLine="540"/>
        <w:jc w:val="both"/>
      </w:pPr>
      <w:r>
        <w:t>Разработчик проекта нормативного правового акта: наименование регулирующего органа.</w:t>
      </w:r>
    </w:p>
    <w:p w:rsidR="00B00C1D" w:rsidRDefault="00B00C1D">
      <w:pPr>
        <w:pStyle w:val="ConsPlusNormal"/>
        <w:spacing w:before="220"/>
        <w:ind w:firstLine="540"/>
        <w:jc w:val="both"/>
      </w:pPr>
      <w:r>
        <w:t>Сроки проведения публичных консультаций: ../../.... - ../../....</w:t>
      </w:r>
    </w:p>
    <w:p w:rsidR="00B00C1D" w:rsidRDefault="00B00C1D">
      <w:pPr>
        <w:pStyle w:val="ConsPlusNormal"/>
        <w:spacing w:before="220"/>
        <w:ind w:firstLine="540"/>
        <w:jc w:val="both"/>
      </w:pPr>
      <w:r>
        <w:t>(не менее 15 календарных дней).</w:t>
      </w:r>
    </w:p>
    <w:p w:rsidR="00B00C1D" w:rsidRDefault="00B00C1D">
      <w:pPr>
        <w:pStyle w:val="ConsPlusNormal"/>
        <w:spacing w:before="220"/>
        <w:ind w:firstLine="540"/>
        <w:jc w:val="both"/>
      </w:pPr>
      <w:r>
        <w:t>Способ направления ответов:</w:t>
      </w:r>
    </w:p>
    <w:p w:rsidR="00B00C1D" w:rsidRDefault="00B00C1D">
      <w:pPr>
        <w:pStyle w:val="ConsPlusNormal"/>
        <w:spacing w:before="220"/>
        <w:ind w:firstLine="540"/>
        <w:jc w:val="both"/>
      </w:pPr>
      <w:r>
        <w:t>Направление в форме электронного документа по электронной почте на адрес (указывается адрес электронной почты ответственного сотрудника регулирующего органа) или в форме документа на бумажном носителе по почте (указывается почтовый адрес регулирующего органа) в виде прикрепленного файла, составленного (заполненного) по прилагаемой форме.</w:t>
      </w:r>
    </w:p>
    <w:p w:rsidR="00B00C1D" w:rsidRDefault="00B00C1D">
      <w:pPr>
        <w:pStyle w:val="ConsPlusNormal"/>
        <w:spacing w:before="220"/>
        <w:ind w:firstLine="540"/>
        <w:jc w:val="both"/>
      </w:pPr>
      <w:r>
        <w:t>Контактное лицо по вопросам заполнения формы опросного листа и его отправки:</w:t>
      </w:r>
    </w:p>
    <w:p w:rsidR="00B00C1D" w:rsidRDefault="00B00C1D">
      <w:pPr>
        <w:pStyle w:val="ConsPlusNormal"/>
        <w:spacing w:before="220"/>
        <w:ind w:firstLine="540"/>
        <w:jc w:val="both"/>
      </w:pPr>
      <w:r>
        <w:t>(указываются реквизиты ответственного лица, включая название подразделения регулирующего органа), рабочий телефон исполнителя, с ..-00 до ..-00 по рабочим дням.</w:t>
      </w:r>
    </w:p>
    <w:p w:rsidR="00B00C1D" w:rsidRDefault="00B00C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B00C1D">
        <w:tc>
          <w:tcPr>
            <w:tcW w:w="9070" w:type="dxa"/>
            <w:tcBorders>
              <w:left w:val="single" w:sz="4" w:space="0" w:color="auto"/>
              <w:right w:val="single" w:sz="4" w:space="0" w:color="auto"/>
            </w:tcBorders>
          </w:tcPr>
          <w:p w:rsidR="00B00C1D" w:rsidRDefault="00B00C1D">
            <w:pPr>
              <w:pStyle w:val="ConsPlusNormal"/>
              <w:jc w:val="both"/>
            </w:pPr>
            <w:r>
              <w:t>Комментарий</w:t>
            </w:r>
          </w:p>
        </w:tc>
      </w:tr>
      <w:tr w:rsidR="00B00C1D">
        <w:tc>
          <w:tcPr>
            <w:tcW w:w="9070" w:type="dxa"/>
            <w:tcBorders>
              <w:left w:val="single" w:sz="4" w:space="0" w:color="auto"/>
              <w:right w:val="single" w:sz="4" w:space="0" w:color="auto"/>
            </w:tcBorders>
          </w:tcPr>
          <w:p w:rsidR="00B00C1D" w:rsidRDefault="00B00C1D">
            <w:pPr>
              <w:pStyle w:val="ConsPlusNormal"/>
              <w:jc w:val="both"/>
            </w:pPr>
            <w:r>
              <w:t>Проект (наименование проекта муниципального нормативного правового акта) устанавливает (краткое описание вводимого регулирования).</w:t>
            </w:r>
          </w:p>
          <w:p w:rsidR="00B00C1D" w:rsidRDefault="00B00C1D">
            <w:pPr>
              <w:pStyle w:val="ConsPlusNormal"/>
              <w:jc w:val="both"/>
            </w:pPr>
            <w:r>
              <w:t>В целях оценки регулирующего воздействия проекта нормативного правового акта (наименование регулирующего органа), в соответствии с (указываются пункты нормативного правового акта о порядке проведения оценки регулирующего воздействия проектов нормативных правовых актов города Иванова) проводит публичные консультации. В рамках указанных консультаций все заинтересованные лица могут направить свои предложения и замечания по данному проекту</w:t>
            </w:r>
          </w:p>
        </w:tc>
      </w:tr>
    </w:tbl>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2"/>
      </w:pPr>
      <w:r>
        <w:t>Приложение N 2</w:t>
      </w:r>
    </w:p>
    <w:p w:rsidR="00B00C1D" w:rsidRDefault="00B00C1D">
      <w:pPr>
        <w:pStyle w:val="ConsPlusNormal"/>
        <w:jc w:val="right"/>
      </w:pPr>
      <w:r>
        <w:t>к Стандарту</w:t>
      </w:r>
    </w:p>
    <w:p w:rsidR="00B00C1D" w:rsidRDefault="00B00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C1D" w:rsidRDefault="00B00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C1D" w:rsidRDefault="00B00C1D">
            <w:pPr>
              <w:pStyle w:val="ConsPlusNormal"/>
              <w:jc w:val="center"/>
            </w:pPr>
            <w:r>
              <w:rPr>
                <w:color w:val="392C69"/>
              </w:rPr>
              <w:t>Список изменяющих документов</w:t>
            </w:r>
          </w:p>
          <w:p w:rsidR="00B00C1D" w:rsidRDefault="00B00C1D">
            <w:pPr>
              <w:pStyle w:val="ConsPlusNormal"/>
              <w:jc w:val="center"/>
            </w:pPr>
            <w:r>
              <w:rPr>
                <w:color w:val="392C69"/>
              </w:rPr>
              <w:t xml:space="preserve">(в ред. </w:t>
            </w:r>
            <w:hyperlink r:id="rId93">
              <w:r>
                <w:rPr>
                  <w:color w:val="0000FF"/>
                </w:rPr>
                <w:t>Постановления</w:t>
              </w:r>
            </w:hyperlink>
            <w:r>
              <w:rPr>
                <w:color w:val="392C69"/>
              </w:rPr>
              <w:t xml:space="preserve"> Администрации г. Иванова от 23.08.2024 N 1708)</w:t>
            </w: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r>
    </w:tbl>
    <w:p w:rsidR="00B00C1D" w:rsidRDefault="00B00C1D">
      <w:pPr>
        <w:pStyle w:val="ConsPlusNormal"/>
        <w:ind w:firstLine="540"/>
        <w:jc w:val="both"/>
      </w:pPr>
    </w:p>
    <w:p w:rsidR="00B00C1D" w:rsidRDefault="00B00C1D">
      <w:pPr>
        <w:pStyle w:val="ConsPlusNormal"/>
        <w:jc w:val="center"/>
      </w:pPr>
      <w:bookmarkStart w:id="5" w:name="P283"/>
      <w:bookmarkEnd w:id="5"/>
      <w:r>
        <w:t>Типовая форма опросного листа при проведении публичных</w:t>
      </w:r>
    </w:p>
    <w:p w:rsidR="00B00C1D" w:rsidRDefault="00B00C1D">
      <w:pPr>
        <w:pStyle w:val="ConsPlusNormal"/>
        <w:jc w:val="center"/>
      </w:pPr>
      <w:r>
        <w:t>консультаций по проекту нормативного правового акта</w:t>
      </w:r>
    </w:p>
    <w:p w:rsidR="00B00C1D" w:rsidRDefault="00B00C1D">
      <w:pPr>
        <w:pStyle w:val="ConsPlusNormal"/>
        <w:jc w:val="center"/>
      </w:pPr>
      <w:r>
        <w:t>города Иванова</w:t>
      </w:r>
    </w:p>
    <w:p w:rsidR="00B00C1D" w:rsidRDefault="00B00C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B00C1D">
        <w:tc>
          <w:tcPr>
            <w:tcW w:w="9070" w:type="dxa"/>
            <w:tcBorders>
              <w:top w:val="single" w:sz="4" w:space="0" w:color="auto"/>
              <w:left w:val="single" w:sz="4" w:space="0" w:color="auto"/>
              <w:bottom w:val="single" w:sz="4" w:space="0" w:color="auto"/>
              <w:right w:val="single" w:sz="4" w:space="0" w:color="auto"/>
            </w:tcBorders>
          </w:tcPr>
          <w:p w:rsidR="00B00C1D" w:rsidRDefault="00B00C1D">
            <w:pPr>
              <w:pStyle w:val="ConsPlusNormal"/>
              <w:jc w:val="both"/>
            </w:pPr>
            <w:r>
              <w:t>Перечень вопросов в рамках проведения публичного обсуждения проекта нормативного правового акта.</w:t>
            </w:r>
          </w:p>
          <w:p w:rsidR="00B00C1D" w:rsidRDefault="00B00C1D">
            <w:pPr>
              <w:pStyle w:val="ConsPlusNormal"/>
              <w:jc w:val="both"/>
            </w:pPr>
            <w:r>
              <w:t>Пожалуйста, заполните и направьте данную форму по электронной почте на адрес (указывается адрес электронной почты ответственного сотрудника регулирующего органа) не позднее (дата).</w:t>
            </w:r>
          </w:p>
          <w:p w:rsidR="00B00C1D" w:rsidRDefault="00B00C1D">
            <w:pPr>
              <w:pStyle w:val="ConsPlusNormal"/>
              <w:jc w:val="both"/>
            </w:pPr>
            <w: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B00C1D" w:rsidRDefault="00B00C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B00C1D">
        <w:tc>
          <w:tcPr>
            <w:tcW w:w="9070" w:type="dxa"/>
            <w:tcBorders>
              <w:top w:val="single" w:sz="4" w:space="0" w:color="auto"/>
              <w:left w:val="single" w:sz="4" w:space="0" w:color="auto"/>
              <w:bottom w:val="single" w:sz="4" w:space="0" w:color="auto"/>
              <w:right w:val="single" w:sz="4" w:space="0" w:color="auto"/>
            </w:tcBorders>
          </w:tcPr>
          <w:p w:rsidR="00B00C1D" w:rsidRDefault="00B00C1D">
            <w:pPr>
              <w:pStyle w:val="ConsPlusNormal"/>
              <w:jc w:val="center"/>
            </w:pPr>
            <w:r>
              <w:t>Контактная информация</w:t>
            </w:r>
          </w:p>
          <w:p w:rsidR="00B00C1D" w:rsidRDefault="00B00C1D">
            <w:pPr>
              <w:pStyle w:val="ConsPlusNormal"/>
              <w:jc w:val="both"/>
            </w:pPr>
            <w:r>
              <w:t>По Вашему желанию укажите:</w:t>
            </w:r>
          </w:p>
          <w:p w:rsidR="00B00C1D" w:rsidRDefault="00B00C1D">
            <w:pPr>
              <w:pStyle w:val="ConsPlusNormal"/>
              <w:jc w:val="both"/>
            </w:pPr>
            <w:r>
              <w:t>Наименование организации __________________________________________________</w:t>
            </w:r>
          </w:p>
          <w:p w:rsidR="00B00C1D" w:rsidRDefault="00B00C1D">
            <w:pPr>
              <w:pStyle w:val="ConsPlusNormal"/>
              <w:jc w:val="both"/>
            </w:pPr>
            <w:r>
              <w:t>Сферу деятельности организации _____________________________________________</w:t>
            </w:r>
          </w:p>
          <w:p w:rsidR="00B00C1D" w:rsidRDefault="00B00C1D">
            <w:pPr>
              <w:pStyle w:val="ConsPlusNormal"/>
              <w:jc w:val="both"/>
            </w:pPr>
            <w:r>
              <w:t>ФИО контактного лица _____________________________________________________</w:t>
            </w:r>
          </w:p>
          <w:p w:rsidR="00B00C1D" w:rsidRDefault="00B00C1D">
            <w:pPr>
              <w:pStyle w:val="ConsPlusNormal"/>
              <w:jc w:val="both"/>
            </w:pPr>
            <w:r>
              <w:t>Номер контактного телефона ________________________________________________</w:t>
            </w:r>
          </w:p>
          <w:p w:rsidR="00B00C1D" w:rsidRDefault="00B00C1D">
            <w:pPr>
              <w:pStyle w:val="ConsPlusNormal"/>
              <w:jc w:val="both"/>
            </w:pPr>
            <w:r>
              <w:t>Адрес электронной почты ___________________________________________________</w:t>
            </w:r>
          </w:p>
        </w:tc>
      </w:tr>
    </w:tbl>
    <w:p w:rsidR="00B00C1D" w:rsidRDefault="00B00C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00C1D">
        <w:tc>
          <w:tcPr>
            <w:tcW w:w="9071" w:type="dxa"/>
            <w:tcBorders>
              <w:top w:val="single" w:sz="4" w:space="0" w:color="auto"/>
              <w:left w:val="single" w:sz="4" w:space="0" w:color="auto"/>
              <w:bottom w:val="single" w:sz="4" w:space="0" w:color="auto"/>
              <w:right w:val="single" w:sz="4" w:space="0" w:color="auto"/>
            </w:tcBorders>
          </w:tcPr>
          <w:p w:rsidR="00B00C1D" w:rsidRDefault="00B00C1D">
            <w:pPr>
              <w:pStyle w:val="ConsPlusNormal"/>
              <w:ind w:firstLine="283"/>
              <w:jc w:val="both"/>
            </w:pPr>
            <w:r>
              <w:t>1. На решение какой проблемы, на Ваш взгляд, направлено предлагаемое регулирование? Актуальна ли данная проблема сегодня?</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2. Насколько корректно разработчик проекта нормативного правового акта определил те факторы, которые обуславливают необходимость государственного вмешательства? Насколько цель предлагаемого регулирования соотносится 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3. Является ли выбранный вариант решения проблемы оптимальным (в т.ч. с точки зрения выгод и издержек для общества в целом)? Существуют ли иные варианты достижения заявленных целей государственного регулирования? Если да, выделите те из них, которые, по Вашему мнению, были бы менее затратны и (или) более эффективны.</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4. Какие, по Вашей оценке, субъекты предпринимательской и инвестиционной деятельности будут затронуты предлагаемым регулированием (по видам субъектов, по отраслям)?</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6. 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органами местного самоуправления города Иванова,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7. Существуют ли в предлагаемом проекте нормативного правового акта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B00C1D" w:rsidRDefault="00B00C1D">
            <w:pPr>
              <w:pStyle w:val="ConsPlusNormal"/>
              <w:ind w:firstLine="283"/>
              <w:jc w:val="both"/>
            </w:pPr>
            <w:r>
              <w:t>- 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B00C1D" w:rsidRDefault="00B00C1D">
            <w:pPr>
              <w:pStyle w:val="ConsPlusNormal"/>
              <w:ind w:firstLine="283"/>
              <w:jc w:val="both"/>
            </w:pPr>
            <w:r>
              <w:t>- имеются ли технические ошибки;</w:t>
            </w:r>
          </w:p>
          <w:p w:rsidR="00B00C1D" w:rsidRDefault="00B00C1D">
            <w:pPr>
              <w:pStyle w:val="ConsPlusNormal"/>
              <w:ind w:firstLine="283"/>
              <w:jc w:val="both"/>
            </w:pPr>
            <w:r>
              <w:t xml:space="preserve">- приводит ли исполнение положений регулирования к избыточным действиям или, </w:t>
            </w:r>
            <w:r>
              <w:lastRenderedPageBreak/>
              <w:t>наоборот, ограничивает действия субъектов предпринимательской и инвестиционной деятельности;</w:t>
            </w:r>
          </w:p>
          <w:p w:rsidR="00B00C1D" w:rsidRDefault="00B00C1D">
            <w:pPr>
              <w:pStyle w:val="ConsPlusNormal"/>
              <w:ind w:firstLine="283"/>
              <w:jc w:val="both"/>
            </w:pPr>
            <w:r>
              <w:t>- создает ли исполнение положений регулирования существенные риски ведения предпринимательской и инвестиционной деятельности, способствует ли возникновению необоснованных полномочий органов местного самоуправления города Иванова и должностных лиц, допускает ли возможность избирательного применения норм;</w:t>
            </w:r>
          </w:p>
          <w:p w:rsidR="00B00C1D" w:rsidRDefault="00B00C1D">
            <w:pPr>
              <w:pStyle w:val="ConsPlusNormal"/>
              <w:ind w:firstLine="283"/>
              <w:jc w:val="both"/>
            </w:pPr>
            <w:r>
              <w:t>- 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B00C1D" w:rsidRDefault="00B00C1D">
            <w:pPr>
              <w:pStyle w:val="ConsPlusNormal"/>
              <w:ind w:firstLine="283"/>
              <w:jc w:val="both"/>
            </w:pPr>
            <w:r>
              <w:t>- соответствует ли обычаям деловой практики, сложившейся в отрасли, либо существующим международным практикам, используемым в данный момент.</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8.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инвестиционной деятельности? Приведите конкретные примеры.</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9. 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10. Какие, на Ваш взгляд, могут возникнуть проблемы и трудности с контролем соблюдения требований и норм, вводимых данным нормативным правовым актом? Является ли предлагаемое регулирование недискриминационным по отношению ко всем его адресатам, то есть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регулирования различными группами адресатов регулирования?</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11.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12.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B00C1D" w:rsidRDefault="00B00C1D">
            <w:pPr>
              <w:pStyle w:val="ConsPlusNormal"/>
              <w:jc w:val="both"/>
            </w:pPr>
            <w:r>
              <w:t>________________________________________________________________________</w:t>
            </w:r>
          </w:p>
          <w:p w:rsidR="00B00C1D" w:rsidRDefault="00B00C1D">
            <w:pPr>
              <w:pStyle w:val="ConsPlusNormal"/>
              <w:jc w:val="both"/>
            </w:pPr>
            <w:r>
              <w:t>________________________________________________________________________</w:t>
            </w:r>
          </w:p>
          <w:p w:rsidR="00B00C1D" w:rsidRDefault="00B00C1D">
            <w:pPr>
              <w:pStyle w:val="ConsPlusNormal"/>
              <w:ind w:firstLine="283"/>
              <w:jc w:val="both"/>
            </w:pPr>
            <w:r>
              <w:t>13 - n. Специальные вопросы, касающиеся конкретных положений и норм рассматриваемого проекта нормативного правового акта, отношение к которым регулирующему органу необходимо прояснить.</w:t>
            </w:r>
          </w:p>
          <w:p w:rsidR="00B00C1D" w:rsidRDefault="00B00C1D">
            <w:pPr>
              <w:pStyle w:val="ConsPlusNormal"/>
              <w:jc w:val="both"/>
            </w:pPr>
            <w:r>
              <w:t>________________________________________________________________________</w:t>
            </w:r>
          </w:p>
          <w:p w:rsidR="00B00C1D" w:rsidRDefault="00B00C1D">
            <w:pPr>
              <w:pStyle w:val="ConsPlusNormal"/>
              <w:jc w:val="both"/>
            </w:pPr>
            <w:r>
              <w:lastRenderedPageBreak/>
              <w:t>________________________________________________________________________</w:t>
            </w:r>
          </w:p>
          <w:p w:rsidR="00B00C1D" w:rsidRDefault="00B00C1D">
            <w:pPr>
              <w:pStyle w:val="ConsPlusNormal"/>
              <w:ind w:firstLine="283"/>
              <w:jc w:val="both"/>
            </w:pPr>
            <w:r>
              <w:t>n + 1. Иные предложения и замечания, которые, по Вашему мнению, целесообразно учесть в рамках оценки регулирующего воздействия.</w:t>
            </w:r>
          </w:p>
          <w:p w:rsidR="00B00C1D" w:rsidRDefault="00B00C1D">
            <w:pPr>
              <w:pStyle w:val="ConsPlusNormal"/>
              <w:jc w:val="both"/>
            </w:pPr>
            <w:r>
              <w:t>_________________________________________________________________________</w:t>
            </w:r>
          </w:p>
          <w:p w:rsidR="00B00C1D" w:rsidRDefault="00B00C1D">
            <w:pPr>
              <w:pStyle w:val="ConsPlusNormal"/>
              <w:jc w:val="both"/>
            </w:pPr>
            <w:r>
              <w:t>________________________________________________________________________</w:t>
            </w:r>
          </w:p>
        </w:tc>
      </w:tr>
    </w:tbl>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2"/>
      </w:pPr>
      <w:r>
        <w:t>Приложение N 3</w:t>
      </w:r>
    </w:p>
    <w:p w:rsidR="00B00C1D" w:rsidRDefault="00B00C1D">
      <w:pPr>
        <w:pStyle w:val="ConsPlusNormal"/>
        <w:jc w:val="right"/>
      </w:pPr>
      <w:r>
        <w:t>к Стандарту</w:t>
      </w:r>
    </w:p>
    <w:p w:rsidR="00B00C1D" w:rsidRDefault="00B00C1D">
      <w:pPr>
        <w:pStyle w:val="ConsPlusNormal"/>
        <w:ind w:firstLine="540"/>
        <w:jc w:val="both"/>
      </w:pPr>
    </w:p>
    <w:p w:rsidR="00B00C1D" w:rsidRDefault="00B00C1D">
      <w:pPr>
        <w:pStyle w:val="ConsPlusNonformat"/>
        <w:jc w:val="both"/>
      </w:pPr>
      <w:bookmarkStart w:id="6" w:name="P355"/>
      <w:bookmarkEnd w:id="6"/>
      <w:r>
        <w:t xml:space="preserve">                   Отчет о проведении публичных консультаций</w:t>
      </w:r>
    </w:p>
    <w:p w:rsidR="00B00C1D" w:rsidRDefault="00B00C1D">
      <w:pPr>
        <w:pStyle w:val="ConsPlusNonformat"/>
        <w:jc w:val="both"/>
      </w:pPr>
      <w:r>
        <w:t xml:space="preserve">                 "Название проекта нормативного правового акта</w:t>
      </w:r>
    </w:p>
    <w:p w:rsidR="00B00C1D" w:rsidRDefault="00B00C1D">
      <w:pPr>
        <w:pStyle w:val="ConsPlusNonformat"/>
        <w:jc w:val="both"/>
      </w:pPr>
      <w:r>
        <w:t xml:space="preserve">                              города Иванова"</w:t>
      </w:r>
    </w:p>
    <w:p w:rsidR="00B00C1D" w:rsidRDefault="00B00C1D">
      <w:pPr>
        <w:pStyle w:val="ConsPlusNonformat"/>
        <w:jc w:val="both"/>
      </w:pPr>
    </w:p>
    <w:p w:rsidR="00B00C1D" w:rsidRDefault="00B00C1D">
      <w:pPr>
        <w:pStyle w:val="ConsPlusNonformat"/>
        <w:jc w:val="both"/>
      </w:pPr>
      <w:r>
        <w:t>┌─────────────────────────────────────────────────────────────────────────┐</w:t>
      </w:r>
    </w:p>
    <w:p w:rsidR="00B00C1D" w:rsidRDefault="00B00C1D">
      <w:pPr>
        <w:pStyle w:val="ConsPlusNonformat"/>
        <w:jc w:val="both"/>
      </w:pPr>
      <w:r>
        <w:t>│   1.   Наименование   нормативного   правового  акта,  по  которому были│</w:t>
      </w:r>
    </w:p>
    <w:p w:rsidR="00B00C1D" w:rsidRDefault="00B00C1D">
      <w:pPr>
        <w:pStyle w:val="ConsPlusNonformat"/>
        <w:jc w:val="both"/>
      </w:pPr>
      <w:r>
        <w:t>│проведены публичные обсуждения:                                          │</w:t>
      </w:r>
    </w:p>
    <w:p w:rsidR="00B00C1D" w:rsidRDefault="00B00C1D">
      <w:pPr>
        <w:pStyle w:val="ConsPlusNonformat"/>
        <w:jc w:val="both"/>
      </w:pPr>
      <w:r>
        <w:t>│┌───────────────────────────────────────────────────────────────────────┐│</w:t>
      </w:r>
    </w:p>
    <w:p w:rsidR="00B00C1D" w:rsidRDefault="00B00C1D">
      <w:pPr>
        <w:pStyle w:val="ConsPlusNonformat"/>
        <w:jc w:val="both"/>
      </w:pPr>
      <w:r>
        <w:t>││                                                                       ││</w:t>
      </w:r>
    </w:p>
    <w:p w:rsidR="00B00C1D" w:rsidRDefault="00B00C1D">
      <w:pPr>
        <w:pStyle w:val="ConsPlusNonformat"/>
        <w:jc w:val="both"/>
      </w:pPr>
      <w:r>
        <w:t>│└───────────────────────────────────────────────────────────────────────┘│</w:t>
      </w:r>
    </w:p>
    <w:p w:rsidR="00B00C1D" w:rsidRDefault="00B00C1D">
      <w:pPr>
        <w:pStyle w:val="ConsPlusNonformat"/>
        <w:jc w:val="both"/>
      </w:pPr>
      <w:r>
        <w:t>│   2. Общие сроки проведения публичных консультаций                      │</w:t>
      </w:r>
    </w:p>
    <w:p w:rsidR="00B00C1D" w:rsidRDefault="00B00C1D">
      <w:pPr>
        <w:pStyle w:val="ConsPlusNonformat"/>
        <w:jc w:val="both"/>
      </w:pPr>
      <w:r>
        <w:t>│┌───────────────────────────────────────────────────────────────────────┐│</w:t>
      </w:r>
    </w:p>
    <w:p w:rsidR="00B00C1D" w:rsidRDefault="00B00C1D">
      <w:pPr>
        <w:pStyle w:val="ConsPlusNonformat"/>
        <w:jc w:val="both"/>
      </w:pPr>
      <w:r>
        <w:t>││ДД.ММ.ГГГГ - ДД.ММ.ГГГГ                                                ││</w:t>
      </w:r>
    </w:p>
    <w:p w:rsidR="00B00C1D" w:rsidRDefault="00B00C1D">
      <w:pPr>
        <w:pStyle w:val="ConsPlusNonformat"/>
        <w:jc w:val="both"/>
      </w:pPr>
      <w:r>
        <w:t>│└───────────────────────────────────────────────────────────────────────┘│</w:t>
      </w:r>
    </w:p>
    <w:p w:rsidR="00B00C1D" w:rsidRDefault="00B00C1D">
      <w:pPr>
        <w:pStyle w:val="ConsPlusNonformat"/>
        <w:jc w:val="both"/>
      </w:pPr>
      <w:r>
        <w:t>│   3. Цель и задачи организации и проведения публичных консультаций:     │</w:t>
      </w:r>
    </w:p>
    <w:p w:rsidR="00B00C1D" w:rsidRDefault="00B00C1D">
      <w:pPr>
        <w:pStyle w:val="ConsPlusNonformat"/>
        <w:jc w:val="both"/>
      </w:pPr>
      <w:r>
        <w:t>│┌───────────────────────────────────────────────────────────────────────┐│</w:t>
      </w:r>
    </w:p>
    <w:p w:rsidR="00B00C1D" w:rsidRDefault="00B00C1D">
      <w:pPr>
        <w:pStyle w:val="ConsPlusNonformat"/>
        <w:jc w:val="both"/>
      </w:pPr>
      <w:r>
        <w:t>││Цель:                                                                  ││</w:t>
      </w:r>
    </w:p>
    <w:p w:rsidR="00B00C1D" w:rsidRDefault="00B00C1D">
      <w:pPr>
        <w:pStyle w:val="ConsPlusNonformat"/>
        <w:jc w:val="both"/>
      </w:pPr>
      <w:r>
        <w:t>││                                                                       ││</w:t>
      </w:r>
    </w:p>
    <w:p w:rsidR="00B00C1D" w:rsidRDefault="00B00C1D">
      <w:pPr>
        <w:pStyle w:val="ConsPlusNonformat"/>
        <w:jc w:val="both"/>
      </w:pPr>
      <w:r>
        <w:t>││Задачи:                                                                ││</w:t>
      </w:r>
    </w:p>
    <w:p w:rsidR="00B00C1D" w:rsidRDefault="00B00C1D">
      <w:pPr>
        <w:pStyle w:val="ConsPlusNonformat"/>
        <w:jc w:val="both"/>
      </w:pPr>
      <w:r>
        <w:t>││1)                                                                     ││</w:t>
      </w:r>
    </w:p>
    <w:p w:rsidR="00B00C1D" w:rsidRDefault="00B00C1D">
      <w:pPr>
        <w:pStyle w:val="ConsPlusNonformat"/>
        <w:jc w:val="both"/>
      </w:pPr>
      <w:r>
        <w:t>││2)                                                                     ││</w:t>
      </w:r>
    </w:p>
    <w:p w:rsidR="00B00C1D" w:rsidRDefault="00B00C1D">
      <w:pPr>
        <w:pStyle w:val="ConsPlusNonformat"/>
        <w:jc w:val="both"/>
      </w:pPr>
      <w:r>
        <w:t>││...                                                                    ││</w:t>
      </w:r>
    </w:p>
    <w:p w:rsidR="00B00C1D" w:rsidRDefault="00B00C1D">
      <w:pPr>
        <w:pStyle w:val="ConsPlusNonformat"/>
        <w:jc w:val="both"/>
      </w:pPr>
      <w:r>
        <w:t>│└───────────────────────────────────────────────────────────────────────┘│</w:t>
      </w:r>
    </w:p>
    <w:p w:rsidR="00B00C1D" w:rsidRDefault="00B00C1D">
      <w:pPr>
        <w:pStyle w:val="ConsPlusNonformat"/>
        <w:jc w:val="both"/>
      </w:pPr>
      <w:r>
        <w:t>│   4. Проведенные формы публичных обсуждений:                            │</w:t>
      </w:r>
    </w:p>
    <w:p w:rsidR="00B00C1D" w:rsidRDefault="00B00C1D">
      <w:pPr>
        <w:pStyle w:val="ConsPlusNonformat"/>
        <w:jc w:val="both"/>
      </w:pPr>
      <w:r>
        <w:t>│┌──────────────────────┬──────────────────────────┬─────────────────────┐│</w:t>
      </w:r>
    </w:p>
    <w:p w:rsidR="00B00C1D" w:rsidRDefault="00B00C1D">
      <w:pPr>
        <w:pStyle w:val="ConsPlusNonformat"/>
        <w:jc w:val="both"/>
      </w:pPr>
      <w:r>
        <w:t>││  Наименование формы  │Сроки проведения публичных│   Общее количество  ││</w:t>
      </w:r>
    </w:p>
    <w:p w:rsidR="00B00C1D" w:rsidRDefault="00B00C1D">
      <w:pPr>
        <w:pStyle w:val="ConsPlusNonformat"/>
        <w:jc w:val="both"/>
      </w:pPr>
      <w:r>
        <w:t>││ публичных обсуждений │        обсуждений        │участников публичных ││</w:t>
      </w:r>
    </w:p>
    <w:p w:rsidR="00B00C1D" w:rsidRDefault="00B00C1D">
      <w:pPr>
        <w:pStyle w:val="ConsPlusNonformat"/>
        <w:jc w:val="both"/>
      </w:pPr>
      <w:r>
        <w:t>││                      │                          │      обсуждений     ││</w:t>
      </w:r>
    </w:p>
    <w:p w:rsidR="00B00C1D" w:rsidRDefault="00B00C1D">
      <w:pPr>
        <w:pStyle w:val="ConsPlusNonformat"/>
        <w:jc w:val="both"/>
      </w:pPr>
      <w:r>
        <w:t>│├──────────────────────┼──────────────────────────┼─────────────────────┤│</w:t>
      </w:r>
    </w:p>
    <w:p w:rsidR="00B00C1D" w:rsidRDefault="00B00C1D">
      <w:pPr>
        <w:pStyle w:val="ConsPlusNonformat"/>
        <w:jc w:val="both"/>
      </w:pPr>
      <w:r>
        <w:t>││1) форма "Наименование│ДД.ММ.ГГГГ - ДД.ММ.ГГГГ   │XX участников        ││</w:t>
      </w:r>
    </w:p>
    <w:p w:rsidR="00B00C1D" w:rsidRDefault="00B00C1D">
      <w:pPr>
        <w:pStyle w:val="ConsPlusNonformat"/>
        <w:jc w:val="both"/>
      </w:pPr>
      <w:r>
        <w:t>││формы"                │                          │                     ││</w:t>
      </w:r>
    </w:p>
    <w:p w:rsidR="00B00C1D" w:rsidRDefault="00B00C1D">
      <w:pPr>
        <w:pStyle w:val="ConsPlusNonformat"/>
        <w:jc w:val="both"/>
      </w:pPr>
      <w:r>
        <w:t>│├──────────────────────┼──────────────────────────┼─────────────────────┤│</w:t>
      </w:r>
    </w:p>
    <w:p w:rsidR="00B00C1D" w:rsidRDefault="00B00C1D">
      <w:pPr>
        <w:pStyle w:val="ConsPlusNonformat"/>
        <w:jc w:val="both"/>
      </w:pPr>
      <w:r>
        <w:t>││2) форма "Наименование│ДД.ММ.ГГГГ - ДД.ММ.ГГГГ   │XX участников        ││</w:t>
      </w:r>
    </w:p>
    <w:p w:rsidR="00B00C1D" w:rsidRDefault="00B00C1D">
      <w:pPr>
        <w:pStyle w:val="ConsPlusNonformat"/>
        <w:jc w:val="both"/>
      </w:pPr>
      <w:r>
        <w:t>││формы"                │                          │                     ││</w:t>
      </w:r>
    </w:p>
    <w:p w:rsidR="00B00C1D" w:rsidRDefault="00B00C1D">
      <w:pPr>
        <w:pStyle w:val="ConsPlusNonformat"/>
        <w:jc w:val="both"/>
      </w:pPr>
      <w:r>
        <w:t>│├──────────────────────┼──────────────────────────┼─────────────────────┤│</w:t>
      </w:r>
    </w:p>
    <w:p w:rsidR="00B00C1D" w:rsidRDefault="00B00C1D">
      <w:pPr>
        <w:pStyle w:val="ConsPlusNonformat"/>
        <w:jc w:val="both"/>
      </w:pPr>
      <w:r>
        <w:t>││...                   │...                       │...                  ││</w:t>
      </w:r>
    </w:p>
    <w:p w:rsidR="00B00C1D" w:rsidRDefault="00B00C1D">
      <w:pPr>
        <w:pStyle w:val="ConsPlusNonformat"/>
        <w:jc w:val="both"/>
      </w:pPr>
      <w:r>
        <w:t>│└──────────────────────┴──────────────────────────┴─────────────────────┘│</w:t>
      </w:r>
    </w:p>
    <w:p w:rsidR="00B00C1D" w:rsidRDefault="00B00C1D">
      <w:pPr>
        <w:pStyle w:val="ConsPlusNonformat"/>
        <w:jc w:val="both"/>
      </w:pPr>
      <w:r>
        <w:t>│   5. Состав участников публичных обсуждений:                            │</w:t>
      </w:r>
    </w:p>
    <w:p w:rsidR="00B00C1D" w:rsidRDefault="00B00C1D">
      <w:pPr>
        <w:pStyle w:val="ConsPlusNonformat"/>
        <w:jc w:val="both"/>
      </w:pPr>
      <w:r>
        <w:t>│   5.1. Общее количество участников публичных консультаций:              │</w:t>
      </w:r>
    </w:p>
    <w:p w:rsidR="00B00C1D" w:rsidRDefault="00B00C1D">
      <w:pPr>
        <w:pStyle w:val="ConsPlusNonformat"/>
        <w:jc w:val="both"/>
      </w:pPr>
      <w:r>
        <w:t>│┌───────────────────────────────────────────────────────────────────────┐│</w:t>
      </w:r>
    </w:p>
    <w:p w:rsidR="00B00C1D" w:rsidRDefault="00B00C1D">
      <w:pPr>
        <w:pStyle w:val="ConsPlusNonformat"/>
        <w:jc w:val="both"/>
      </w:pPr>
      <w:r>
        <w:t>││XX участников публичных консультаций                                   ││</w:t>
      </w:r>
    </w:p>
    <w:p w:rsidR="00B00C1D" w:rsidRDefault="00B00C1D">
      <w:pPr>
        <w:pStyle w:val="ConsPlusNonformat"/>
        <w:jc w:val="both"/>
      </w:pPr>
      <w:r>
        <w:t>│└───────────────────────────────────────────────────────────────────────┘│</w:t>
      </w:r>
    </w:p>
    <w:p w:rsidR="00B00C1D" w:rsidRDefault="00B00C1D">
      <w:pPr>
        <w:pStyle w:val="ConsPlusNonformat"/>
        <w:jc w:val="both"/>
      </w:pPr>
      <w:r>
        <w:t>│   5.2. Количество  участников публичных консультаций по основным целевым│</w:t>
      </w:r>
    </w:p>
    <w:p w:rsidR="00B00C1D" w:rsidRDefault="00B00C1D">
      <w:pPr>
        <w:pStyle w:val="ConsPlusNonformat"/>
        <w:jc w:val="both"/>
      </w:pPr>
      <w:r>
        <w:t>│группам:                                                                 │</w:t>
      </w:r>
    </w:p>
    <w:p w:rsidR="00B00C1D" w:rsidRDefault="00B00C1D">
      <w:pPr>
        <w:pStyle w:val="ConsPlusNonformat"/>
        <w:jc w:val="both"/>
      </w:pPr>
      <w:r>
        <w:t>│┌──────────────────────┬──────────────────────┬─────────────────────────┐│</w:t>
      </w:r>
    </w:p>
    <w:p w:rsidR="00B00C1D" w:rsidRDefault="00B00C1D">
      <w:pPr>
        <w:pStyle w:val="ConsPlusNonformat"/>
        <w:jc w:val="both"/>
      </w:pPr>
      <w:r>
        <w:t>││ Наименование целевой │Количество участников,│Доля от общего количества││</w:t>
      </w:r>
    </w:p>
    <w:p w:rsidR="00B00C1D" w:rsidRDefault="00B00C1D">
      <w:pPr>
        <w:pStyle w:val="ConsPlusNonformat"/>
        <w:jc w:val="both"/>
      </w:pPr>
      <w:r>
        <w:t>││       группы         │  входящих в данную   │      участников, %      ││</w:t>
      </w:r>
    </w:p>
    <w:p w:rsidR="00B00C1D" w:rsidRDefault="00B00C1D">
      <w:pPr>
        <w:pStyle w:val="ConsPlusNonformat"/>
        <w:jc w:val="both"/>
      </w:pPr>
      <w:r>
        <w:lastRenderedPageBreak/>
        <w:t>││                      │    целевую группу    │                         ││</w:t>
      </w:r>
    </w:p>
    <w:p w:rsidR="00B00C1D" w:rsidRDefault="00B00C1D">
      <w:pPr>
        <w:pStyle w:val="ConsPlusNonformat"/>
        <w:jc w:val="both"/>
      </w:pPr>
      <w:r>
        <w:t>│├──────────────────────┼──────────────────────┼─────────────────────────┤│</w:t>
      </w:r>
    </w:p>
    <w:p w:rsidR="00B00C1D" w:rsidRDefault="00B00C1D">
      <w:pPr>
        <w:pStyle w:val="ConsPlusNonformat"/>
        <w:jc w:val="both"/>
      </w:pPr>
      <w:r>
        <w:t>││1.   Целевая    группа│XX участников         │XX%                      ││</w:t>
      </w:r>
    </w:p>
    <w:p w:rsidR="00B00C1D" w:rsidRDefault="00B00C1D">
      <w:pPr>
        <w:pStyle w:val="ConsPlusNonformat"/>
        <w:jc w:val="both"/>
      </w:pPr>
      <w:r>
        <w:t>││"наименование группы" │                      │                         ││</w:t>
      </w:r>
    </w:p>
    <w:p w:rsidR="00B00C1D" w:rsidRDefault="00B00C1D">
      <w:pPr>
        <w:pStyle w:val="ConsPlusNonformat"/>
        <w:jc w:val="both"/>
      </w:pPr>
      <w:r>
        <w:t>│├──────────────────────┼──────────────────────┼─────────────────────────┤│</w:t>
      </w:r>
    </w:p>
    <w:p w:rsidR="00B00C1D" w:rsidRDefault="00B00C1D">
      <w:pPr>
        <w:pStyle w:val="ConsPlusNonformat"/>
        <w:jc w:val="both"/>
      </w:pPr>
      <w:r>
        <w:t>││2.   Целевая    группа│XX участников         │XX%                      ││</w:t>
      </w:r>
    </w:p>
    <w:p w:rsidR="00B00C1D" w:rsidRDefault="00B00C1D">
      <w:pPr>
        <w:pStyle w:val="ConsPlusNonformat"/>
        <w:jc w:val="both"/>
      </w:pPr>
      <w:r>
        <w:t>││"наименование группы" │                      │                         ││</w:t>
      </w:r>
    </w:p>
    <w:p w:rsidR="00B00C1D" w:rsidRDefault="00B00C1D">
      <w:pPr>
        <w:pStyle w:val="ConsPlusNonformat"/>
        <w:jc w:val="both"/>
      </w:pPr>
      <w:r>
        <w:t>│├──────────────────────┼──────────────────────┼─────────────────────────┤│</w:t>
      </w:r>
    </w:p>
    <w:p w:rsidR="00B00C1D" w:rsidRDefault="00B00C1D">
      <w:pPr>
        <w:pStyle w:val="ConsPlusNonformat"/>
        <w:jc w:val="both"/>
      </w:pPr>
      <w:r>
        <w:t>││        ...           │         ...          │           ...           ││</w:t>
      </w:r>
    </w:p>
    <w:p w:rsidR="00B00C1D" w:rsidRDefault="00B00C1D">
      <w:pPr>
        <w:pStyle w:val="ConsPlusNonformat"/>
        <w:jc w:val="both"/>
      </w:pPr>
      <w:r>
        <w:t>│└──────────────────────┴──────────────────────┴─────────────────────────┘│</w:t>
      </w:r>
    </w:p>
    <w:p w:rsidR="00B00C1D" w:rsidRDefault="00B00C1D">
      <w:pPr>
        <w:pStyle w:val="ConsPlusNonformat"/>
        <w:jc w:val="both"/>
      </w:pPr>
      <w:r>
        <w:t>│   6.    Результаты    анализа    опросных   листов   (закрытые   вопросы│</w:t>
      </w:r>
    </w:p>
    <w:p w:rsidR="00B00C1D" w:rsidRDefault="00B00C1D">
      <w:pPr>
        <w:pStyle w:val="ConsPlusNonformat"/>
        <w:jc w:val="both"/>
      </w:pPr>
      <w:r>
        <w:t>│анкетирование):                                                          │</w:t>
      </w:r>
    </w:p>
    <w:p w:rsidR="00B00C1D" w:rsidRDefault="00B00C1D">
      <w:pPr>
        <w:pStyle w:val="ConsPlusNonformat"/>
        <w:jc w:val="both"/>
      </w:pPr>
      <w:r>
        <w:t>│┌───────────────────────────────────────────────────────────────────────┐│</w:t>
      </w:r>
    </w:p>
    <w:p w:rsidR="00B00C1D" w:rsidRDefault="00B00C1D">
      <w:pPr>
        <w:pStyle w:val="ConsPlusNonformat"/>
        <w:jc w:val="both"/>
      </w:pPr>
      <w:r>
        <w:t>││                                                                       ││</w:t>
      </w:r>
    </w:p>
    <w:p w:rsidR="00B00C1D" w:rsidRDefault="00B00C1D">
      <w:pPr>
        <w:pStyle w:val="ConsPlusNonformat"/>
        <w:jc w:val="both"/>
      </w:pPr>
      <w:r>
        <w:t>│└───────────────────────────────────────────────────────────────────────┘│</w:t>
      </w:r>
    </w:p>
    <w:p w:rsidR="00B00C1D" w:rsidRDefault="00B00C1D">
      <w:pPr>
        <w:pStyle w:val="ConsPlusNonformat"/>
        <w:jc w:val="both"/>
      </w:pPr>
      <w:r>
        <w:t>│   7. Результаты  анализа  полученных  ответов  на вопросы для обсуждения│</w:t>
      </w:r>
    </w:p>
    <w:p w:rsidR="00B00C1D" w:rsidRDefault="00B00C1D">
      <w:pPr>
        <w:pStyle w:val="ConsPlusNonformat"/>
        <w:jc w:val="both"/>
      </w:pPr>
      <w:r>
        <w:t>│(открытые вопросы):                                                      │</w:t>
      </w:r>
    </w:p>
    <w:p w:rsidR="00B00C1D" w:rsidRDefault="00B00C1D">
      <w:pPr>
        <w:pStyle w:val="ConsPlusNonformat"/>
        <w:jc w:val="both"/>
      </w:pPr>
      <w:r>
        <w:t>│   Приложение N 1. Таблица результатов публичных обсуждений              │</w:t>
      </w:r>
    </w:p>
    <w:p w:rsidR="00B00C1D" w:rsidRDefault="00B00C1D">
      <w:pPr>
        <w:pStyle w:val="ConsPlusNonformat"/>
        <w:jc w:val="both"/>
      </w:pPr>
      <w:r>
        <w:t>│┌───────────────────────────────────────────────────────────────────────┐│</w:t>
      </w:r>
    </w:p>
    <w:p w:rsidR="00B00C1D" w:rsidRDefault="00B00C1D">
      <w:pPr>
        <w:pStyle w:val="ConsPlusNonformat"/>
        <w:jc w:val="both"/>
      </w:pPr>
      <w:r>
        <w:t>││                    Результаты публичных обсуждений                    ││</w:t>
      </w:r>
    </w:p>
    <w:p w:rsidR="00B00C1D" w:rsidRDefault="00B00C1D">
      <w:pPr>
        <w:pStyle w:val="ConsPlusNonformat"/>
        <w:jc w:val="both"/>
      </w:pPr>
      <w:r>
        <w:t>│├───────────────────────┬──────────────────┬────────────────────────────┤│</w:t>
      </w:r>
    </w:p>
    <w:p w:rsidR="00B00C1D" w:rsidRDefault="00B00C1D">
      <w:pPr>
        <w:pStyle w:val="ConsPlusNonformat"/>
        <w:jc w:val="both"/>
      </w:pPr>
      <w:r>
        <w:t>││ Наименование субъекта │Высказанное мнение│    Позиция регулирующего   ││</w:t>
      </w:r>
    </w:p>
    <w:p w:rsidR="00B00C1D" w:rsidRDefault="00B00C1D">
      <w:pPr>
        <w:pStyle w:val="ConsPlusNonformat"/>
        <w:jc w:val="both"/>
      </w:pPr>
      <w:r>
        <w:t>││ публичных обсуждений  │                  │           органа           ││</w:t>
      </w:r>
    </w:p>
    <w:p w:rsidR="00B00C1D" w:rsidRDefault="00B00C1D">
      <w:pPr>
        <w:pStyle w:val="ConsPlusNonformat"/>
        <w:jc w:val="both"/>
      </w:pPr>
      <w:r>
        <w:t>│├───────────────────────┼──────────────────┼────────────────────────────┤│</w:t>
      </w:r>
    </w:p>
    <w:p w:rsidR="00B00C1D" w:rsidRDefault="00B00C1D">
      <w:pPr>
        <w:pStyle w:val="ConsPlusNonformat"/>
        <w:jc w:val="both"/>
      </w:pPr>
      <w:r>
        <w:t>││                       │                  │                            ││</w:t>
      </w:r>
    </w:p>
    <w:p w:rsidR="00B00C1D" w:rsidRDefault="00B00C1D">
      <w:pPr>
        <w:pStyle w:val="ConsPlusNonformat"/>
        <w:jc w:val="both"/>
      </w:pPr>
      <w:r>
        <w:t>│└───────────────────────┴──────────────────┴────────────────────────────┘│</w:t>
      </w:r>
    </w:p>
    <w:p w:rsidR="00B00C1D" w:rsidRDefault="00B00C1D">
      <w:pPr>
        <w:pStyle w:val="ConsPlusNonformat"/>
        <w:jc w:val="both"/>
      </w:pPr>
      <w:r>
        <w:t>│   Приложение N 2. Список участников публичных обсуждений                │</w:t>
      </w:r>
    </w:p>
    <w:p w:rsidR="00B00C1D" w:rsidRDefault="00B00C1D">
      <w:pPr>
        <w:pStyle w:val="ConsPlusNonformat"/>
        <w:jc w:val="both"/>
      </w:pPr>
      <w:r>
        <w:t>│┌─┬────────────────────────┬────────────────────────────────────────────┐│</w:t>
      </w:r>
    </w:p>
    <w:p w:rsidR="00B00C1D" w:rsidRDefault="00B00C1D">
      <w:pPr>
        <w:pStyle w:val="ConsPlusNonformat"/>
        <w:jc w:val="both"/>
      </w:pPr>
      <w:r>
        <w:t>││N│ Наименование участника │Формы публичных обсуждений, в которых принял││</w:t>
      </w:r>
    </w:p>
    <w:p w:rsidR="00B00C1D" w:rsidRDefault="00B00C1D">
      <w:pPr>
        <w:pStyle w:val="ConsPlusNonformat"/>
        <w:jc w:val="both"/>
      </w:pPr>
      <w:r>
        <w:t>││ │  публичных обсуждений  │         участие указанный участник         ││</w:t>
      </w:r>
    </w:p>
    <w:p w:rsidR="00B00C1D" w:rsidRDefault="00B00C1D">
      <w:pPr>
        <w:pStyle w:val="ConsPlusNonformat"/>
        <w:jc w:val="both"/>
      </w:pPr>
      <w:r>
        <w:t>│├─┼────────────────────────┼────────────────────────────────────────────┤│</w:t>
      </w:r>
    </w:p>
    <w:p w:rsidR="00B00C1D" w:rsidRDefault="00B00C1D">
      <w:pPr>
        <w:pStyle w:val="ConsPlusNonformat"/>
        <w:jc w:val="both"/>
      </w:pPr>
      <w:r>
        <w:t>││ │                        │                                            ││</w:t>
      </w:r>
    </w:p>
    <w:p w:rsidR="00B00C1D" w:rsidRDefault="00B00C1D">
      <w:pPr>
        <w:pStyle w:val="ConsPlusNonformat"/>
        <w:jc w:val="both"/>
      </w:pPr>
      <w:r>
        <w:t>│└─┴────────────────────────┴────────────────────────────────────────────┘│</w:t>
      </w:r>
    </w:p>
    <w:p w:rsidR="00B00C1D" w:rsidRDefault="00B00C1D">
      <w:pPr>
        <w:pStyle w:val="ConsPlusNonformat"/>
        <w:jc w:val="both"/>
      </w:pPr>
      <w:r>
        <w:t>│   Приложение N 3 (факультативно)                                        │</w:t>
      </w:r>
    </w:p>
    <w:p w:rsidR="00B00C1D" w:rsidRDefault="00B00C1D">
      <w:pPr>
        <w:pStyle w:val="ConsPlusNonformat"/>
        <w:jc w:val="both"/>
      </w:pPr>
      <w:r>
        <w:t>│   Текст   скорректированного   по  итогам  публичных  обсуждений проекта│</w:t>
      </w:r>
    </w:p>
    <w:p w:rsidR="00B00C1D" w:rsidRDefault="00B00C1D">
      <w:pPr>
        <w:pStyle w:val="ConsPlusNonformat"/>
        <w:jc w:val="both"/>
      </w:pPr>
      <w:r>
        <w:t>│нормативного правового акта.                                             │</w:t>
      </w:r>
    </w:p>
    <w:p w:rsidR="00B00C1D" w:rsidRDefault="00B00C1D">
      <w:pPr>
        <w:pStyle w:val="ConsPlusNonformat"/>
        <w:jc w:val="both"/>
      </w:pPr>
      <w:r>
        <w:t>│   Приложение N 4 (факультативно)                                        │</w:t>
      </w:r>
    </w:p>
    <w:p w:rsidR="00B00C1D" w:rsidRDefault="00B00C1D">
      <w:pPr>
        <w:pStyle w:val="ConsPlusNonformat"/>
        <w:jc w:val="both"/>
      </w:pPr>
      <w:r>
        <w:t>│   Список   мнений,   полученных   по  результатам  публичных обсуждений,│</w:t>
      </w:r>
    </w:p>
    <w:p w:rsidR="00B00C1D" w:rsidRDefault="00B00C1D">
      <w:pPr>
        <w:pStyle w:val="ConsPlusNonformat"/>
        <w:jc w:val="both"/>
      </w:pPr>
      <w:r>
        <w:t>│содержание которых не относится к предмету публичных обсуждений          │</w:t>
      </w:r>
    </w:p>
    <w:p w:rsidR="00B00C1D" w:rsidRDefault="00B00C1D">
      <w:pPr>
        <w:pStyle w:val="ConsPlusNonformat"/>
        <w:jc w:val="both"/>
      </w:pPr>
      <w:r>
        <w:t>└─────────────────────────────────────────────────────────────────────────┘</w:t>
      </w: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2"/>
      </w:pPr>
      <w:r>
        <w:t>Приложение N 4</w:t>
      </w:r>
    </w:p>
    <w:p w:rsidR="00B00C1D" w:rsidRDefault="00B00C1D">
      <w:pPr>
        <w:pStyle w:val="ConsPlusNormal"/>
        <w:jc w:val="right"/>
      </w:pPr>
      <w:r>
        <w:t>к Стандарту</w:t>
      </w:r>
    </w:p>
    <w:p w:rsidR="00B00C1D" w:rsidRDefault="00B00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C1D" w:rsidRDefault="00B00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C1D" w:rsidRDefault="00B00C1D">
            <w:pPr>
              <w:pStyle w:val="ConsPlusNormal"/>
              <w:jc w:val="center"/>
            </w:pPr>
            <w:r>
              <w:rPr>
                <w:color w:val="392C69"/>
              </w:rPr>
              <w:t>Список изменяющих документов</w:t>
            </w:r>
          </w:p>
          <w:p w:rsidR="00B00C1D" w:rsidRDefault="00B00C1D">
            <w:pPr>
              <w:pStyle w:val="ConsPlusNormal"/>
              <w:jc w:val="center"/>
            </w:pPr>
            <w:r>
              <w:rPr>
                <w:color w:val="392C69"/>
              </w:rPr>
              <w:t xml:space="preserve">(введено </w:t>
            </w:r>
            <w:hyperlink r:id="rId94">
              <w:r>
                <w:rPr>
                  <w:color w:val="0000FF"/>
                </w:rPr>
                <w:t>Постановлением</w:t>
              </w:r>
            </w:hyperlink>
            <w:r>
              <w:rPr>
                <w:color w:val="392C69"/>
              </w:rPr>
              <w:t xml:space="preserve"> Администрации г. Иванова от 23.08.2024 N 1708)</w:t>
            </w: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r>
    </w:tbl>
    <w:p w:rsidR="00B00C1D" w:rsidRDefault="00B00C1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3"/>
        <w:gridCol w:w="2548"/>
        <w:gridCol w:w="3473"/>
      </w:tblGrid>
      <w:tr w:rsidR="00B00C1D">
        <w:tc>
          <w:tcPr>
            <w:tcW w:w="9064" w:type="dxa"/>
            <w:gridSpan w:val="3"/>
            <w:tcBorders>
              <w:top w:val="nil"/>
              <w:left w:val="nil"/>
              <w:bottom w:val="nil"/>
              <w:right w:val="nil"/>
            </w:tcBorders>
          </w:tcPr>
          <w:p w:rsidR="00B00C1D" w:rsidRDefault="00B00C1D">
            <w:pPr>
              <w:pStyle w:val="ConsPlusNormal"/>
              <w:jc w:val="center"/>
            </w:pPr>
            <w:bookmarkStart w:id="7" w:name="P452"/>
            <w:bookmarkEnd w:id="7"/>
            <w:r>
              <w:t>ФОРМА</w:t>
            </w:r>
          </w:p>
          <w:p w:rsidR="00B00C1D" w:rsidRDefault="00B00C1D">
            <w:pPr>
              <w:pStyle w:val="ConsPlusNormal"/>
              <w:jc w:val="center"/>
            </w:pPr>
            <w:r>
              <w:t>сводного отчета о проведении оценки регулирующего</w:t>
            </w:r>
          </w:p>
          <w:p w:rsidR="00B00C1D" w:rsidRDefault="00B00C1D">
            <w:pPr>
              <w:pStyle w:val="ConsPlusNormal"/>
              <w:jc w:val="center"/>
            </w:pPr>
            <w:r>
              <w:t>воздействия в отношении проекта нормативного правового акта</w:t>
            </w:r>
          </w:p>
          <w:p w:rsidR="00B00C1D" w:rsidRDefault="00B00C1D">
            <w:pPr>
              <w:pStyle w:val="ConsPlusNormal"/>
              <w:jc w:val="center"/>
            </w:pPr>
            <w:r>
              <w:t>города Иванова</w:t>
            </w:r>
          </w:p>
        </w:tc>
      </w:tr>
      <w:tr w:rsidR="00B00C1D">
        <w:tc>
          <w:tcPr>
            <w:tcW w:w="9064" w:type="dxa"/>
            <w:gridSpan w:val="3"/>
            <w:tcBorders>
              <w:top w:val="nil"/>
              <w:left w:val="nil"/>
              <w:bottom w:val="nil"/>
              <w:right w:val="nil"/>
            </w:tcBorders>
          </w:tcPr>
          <w:p w:rsidR="00B00C1D" w:rsidRDefault="00B00C1D">
            <w:pPr>
              <w:pStyle w:val="ConsPlusNormal"/>
              <w:jc w:val="both"/>
            </w:pPr>
            <w:r>
              <w:t>1. Общая информация</w:t>
            </w:r>
          </w:p>
          <w:p w:rsidR="00B00C1D" w:rsidRDefault="00B00C1D">
            <w:pPr>
              <w:pStyle w:val="ConsPlusNormal"/>
              <w:jc w:val="both"/>
            </w:pPr>
            <w:r>
              <w:t>1.1. Регулирующий орган:</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lastRenderedPageBreak/>
              <w:t>(указываются полное и краткое наименования)</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1.2. Вид и наименование проекта акта:</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1.3. Краткое описание проблемы, на решение которой направлен предлагаемый способ регулирования (при наличии отражается содержание обязательных требований (условия, ограничения, запреты, обязанности)):</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1.4. Основание для разработки проекта акта:</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1.5. Краткое описание целей предлагаемого регулирования, а также при необходимости соответствие проекта правовых актов, принципов установления обязательных требований:</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1.6. Краткое описание предлагаемого способа регулирования:</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2.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3. Анализ опыта в соответствующих сферах деятельности (при необходимости)</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4. Цели предлагаемого регулирования и их соответствие принципам правового регулирования и принципам установления обязательных требований (законность, обоснованность обязательных требований, правовая определенность и системность, открытость и предсказуемость, исполнимость обязательных требований), действующему законодательству</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5. Описание предлагаемого регулирования и иных возможных способов решения проблемы</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6. Основные группы субъектов предпринимательской и иной экономической деятельности, субъектов инвестиционной деятельности, иные заинтересованные лица, интересы которых будут затронуты предлагаемым правовым регулированием, оценка количества таких субъектов, а также лица, обязанные соблюдать обязательные требования</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7. Новые функции, полномочия, обязанности и права органов местного самоуправления или сведения об их изменении, а также порядок их реализации 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8. Оценка соответствующих расходов (возможных поступлений) бюджета города Иванова</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 xml:space="preserve">9. Новые обязательные требования, обязанности или ограничения для субъектов предпринимательской и иной экономической деятельности, субъектов инвестиционной деятельности либо изменение содержания существующих обязательных требований, </w:t>
            </w:r>
            <w:r>
              <w:lastRenderedPageBreak/>
              <w:t>обязанностей и ограничений, а также порядок организации их исполнения, формы оценки соблюдения обязательных требований</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10. Оценка расходов субъектов предпринимательской и иной экономической деятельности, субъектов инвестиционной деятельности, связанных с необходимостью соблюдения установленных обязательных требований, обязанностей или ограничений либо изменением содержания таких обязательных требований, обязанностей и ограничений</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11. 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 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12. 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13. Необходимые для достижения заявленных целей регулирования организационно-технические, методологические, информационные и иные мероприятия __________________________________________________________________________</w:t>
            </w:r>
          </w:p>
          <w:p w:rsidR="00B00C1D" w:rsidRDefault="00B00C1D">
            <w:pPr>
              <w:pStyle w:val="ConsPlusNormal"/>
              <w:jc w:val="center"/>
            </w:pPr>
            <w:r>
              <w:t>(место для текстового описания)</w:t>
            </w:r>
          </w:p>
        </w:tc>
      </w:tr>
      <w:tr w:rsidR="00B00C1D">
        <w:tc>
          <w:tcPr>
            <w:tcW w:w="9064" w:type="dxa"/>
            <w:gridSpan w:val="3"/>
            <w:tcBorders>
              <w:top w:val="nil"/>
              <w:left w:val="nil"/>
              <w:bottom w:val="nil"/>
              <w:right w:val="nil"/>
            </w:tcBorders>
          </w:tcPr>
          <w:p w:rsidR="00B00C1D" w:rsidRDefault="00B00C1D">
            <w:pPr>
              <w:pStyle w:val="ConsPlusNormal"/>
              <w:jc w:val="both"/>
            </w:pPr>
            <w:r>
              <w:lastRenderedPageBreak/>
              <w:t>Руководитель регулирующего органа</w:t>
            </w:r>
          </w:p>
        </w:tc>
      </w:tr>
      <w:tr w:rsidR="00B00C1D">
        <w:tc>
          <w:tcPr>
            <w:tcW w:w="3043" w:type="dxa"/>
            <w:tcBorders>
              <w:top w:val="nil"/>
              <w:left w:val="nil"/>
              <w:bottom w:val="nil"/>
              <w:right w:val="nil"/>
            </w:tcBorders>
          </w:tcPr>
          <w:p w:rsidR="00B00C1D" w:rsidRDefault="00B00C1D">
            <w:pPr>
              <w:pStyle w:val="ConsPlusNormal"/>
              <w:jc w:val="center"/>
            </w:pPr>
            <w:r>
              <w:t>________________________</w:t>
            </w:r>
          </w:p>
          <w:p w:rsidR="00B00C1D" w:rsidRDefault="00B00C1D">
            <w:pPr>
              <w:pStyle w:val="ConsPlusNormal"/>
              <w:jc w:val="center"/>
            </w:pPr>
            <w:r>
              <w:t>(инициалы, фамилия)</w:t>
            </w:r>
          </w:p>
        </w:tc>
        <w:tc>
          <w:tcPr>
            <w:tcW w:w="2548" w:type="dxa"/>
            <w:tcBorders>
              <w:top w:val="nil"/>
              <w:left w:val="nil"/>
              <w:bottom w:val="nil"/>
              <w:right w:val="nil"/>
            </w:tcBorders>
          </w:tcPr>
          <w:p w:rsidR="00B00C1D" w:rsidRDefault="00B00C1D">
            <w:pPr>
              <w:pStyle w:val="ConsPlusNormal"/>
              <w:jc w:val="center"/>
            </w:pPr>
            <w:r>
              <w:t>___________________</w:t>
            </w:r>
          </w:p>
          <w:p w:rsidR="00B00C1D" w:rsidRDefault="00B00C1D">
            <w:pPr>
              <w:pStyle w:val="ConsPlusNormal"/>
              <w:jc w:val="center"/>
            </w:pPr>
            <w:r>
              <w:t>дата</w:t>
            </w:r>
          </w:p>
        </w:tc>
        <w:tc>
          <w:tcPr>
            <w:tcW w:w="3473" w:type="dxa"/>
            <w:tcBorders>
              <w:top w:val="nil"/>
              <w:left w:val="nil"/>
              <w:bottom w:val="nil"/>
              <w:right w:val="nil"/>
            </w:tcBorders>
          </w:tcPr>
          <w:p w:rsidR="00B00C1D" w:rsidRDefault="00B00C1D">
            <w:pPr>
              <w:pStyle w:val="ConsPlusNormal"/>
              <w:jc w:val="center"/>
            </w:pPr>
            <w:r>
              <w:t>__________________________</w:t>
            </w:r>
          </w:p>
          <w:p w:rsidR="00B00C1D" w:rsidRDefault="00B00C1D">
            <w:pPr>
              <w:pStyle w:val="ConsPlusNormal"/>
              <w:jc w:val="center"/>
            </w:pPr>
            <w:r>
              <w:t>подпись</w:t>
            </w:r>
          </w:p>
        </w:tc>
      </w:tr>
    </w:tbl>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1"/>
      </w:pPr>
      <w:r>
        <w:t>Приложение N 2</w:t>
      </w:r>
    </w:p>
    <w:p w:rsidR="00B00C1D" w:rsidRDefault="00B00C1D">
      <w:pPr>
        <w:pStyle w:val="ConsPlusNormal"/>
        <w:jc w:val="right"/>
      </w:pPr>
      <w:r>
        <w:t>к Порядку</w:t>
      </w:r>
    </w:p>
    <w:p w:rsidR="00B00C1D" w:rsidRDefault="00B00C1D">
      <w:pPr>
        <w:pStyle w:val="ConsPlusNormal"/>
        <w:jc w:val="right"/>
      </w:pPr>
      <w:r>
        <w:t>проведения оценки регулирующего</w:t>
      </w:r>
    </w:p>
    <w:p w:rsidR="00B00C1D" w:rsidRDefault="00B00C1D">
      <w:pPr>
        <w:pStyle w:val="ConsPlusNormal"/>
        <w:jc w:val="right"/>
      </w:pPr>
      <w:r>
        <w:t>воздействия проектов нормативных</w:t>
      </w:r>
    </w:p>
    <w:p w:rsidR="00B00C1D" w:rsidRDefault="00B00C1D">
      <w:pPr>
        <w:pStyle w:val="ConsPlusNormal"/>
        <w:jc w:val="right"/>
      </w:pPr>
      <w:r>
        <w:t>правовых актов города Иванова</w:t>
      </w:r>
    </w:p>
    <w:p w:rsidR="00B00C1D" w:rsidRDefault="00B00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C1D" w:rsidRDefault="00B00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C1D" w:rsidRDefault="00B00C1D">
            <w:pPr>
              <w:pStyle w:val="ConsPlusNormal"/>
              <w:jc w:val="center"/>
            </w:pPr>
            <w:r>
              <w:rPr>
                <w:color w:val="392C69"/>
              </w:rPr>
              <w:t>Список изменяющих документов</w:t>
            </w:r>
          </w:p>
          <w:p w:rsidR="00B00C1D" w:rsidRDefault="00B00C1D">
            <w:pPr>
              <w:pStyle w:val="ConsPlusNormal"/>
              <w:jc w:val="center"/>
            </w:pPr>
            <w:r>
              <w:rPr>
                <w:color w:val="392C69"/>
              </w:rPr>
              <w:t xml:space="preserve">(в ред. Постановлений Администрации г. Иванова от 23.08.2024 </w:t>
            </w:r>
            <w:hyperlink r:id="rId95">
              <w:r>
                <w:rPr>
                  <w:color w:val="0000FF"/>
                </w:rPr>
                <w:t>N 1708</w:t>
              </w:r>
            </w:hyperlink>
            <w:r>
              <w:rPr>
                <w:color w:val="392C69"/>
              </w:rPr>
              <w:t>,</w:t>
            </w:r>
          </w:p>
          <w:p w:rsidR="00B00C1D" w:rsidRDefault="00B00C1D">
            <w:pPr>
              <w:pStyle w:val="ConsPlusNormal"/>
              <w:jc w:val="center"/>
            </w:pPr>
            <w:r>
              <w:rPr>
                <w:color w:val="392C69"/>
              </w:rPr>
              <w:t xml:space="preserve">от 22.09.2025 </w:t>
            </w:r>
            <w:hyperlink r:id="rId96">
              <w:r>
                <w:rPr>
                  <w:color w:val="0000FF"/>
                </w:rPr>
                <w:t>N 2054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r>
    </w:tbl>
    <w:p w:rsidR="00B00C1D" w:rsidRDefault="00B00C1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2114"/>
        <w:gridCol w:w="781"/>
        <w:gridCol w:w="315"/>
        <w:gridCol w:w="397"/>
        <w:gridCol w:w="1211"/>
        <w:gridCol w:w="3321"/>
      </w:tblGrid>
      <w:tr w:rsidR="00B00C1D">
        <w:tc>
          <w:tcPr>
            <w:tcW w:w="9068" w:type="dxa"/>
            <w:gridSpan w:val="7"/>
            <w:tcBorders>
              <w:top w:val="nil"/>
              <w:left w:val="nil"/>
              <w:bottom w:val="nil"/>
              <w:right w:val="nil"/>
            </w:tcBorders>
          </w:tcPr>
          <w:p w:rsidR="00B00C1D" w:rsidRDefault="00B00C1D">
            <w:pPr>
              <w:pStyle w:val="ConsPlusNormal"/>
              <w:jc w:val="center"/>
            </w:pPr>
            <w:bookmarkStart w:id="8" w:name="P530"/>
            <w:bookmarkEnd w:id="8"/>
            <w:r>
              <w:t>Форма</w:t>
            </w:r>
          </w:p>
          <w:p w:rsidR="00B00C1D" w:rsidRDefault="00B00C1D">
            <w:pPr>
              <w:pStyle w:val="ConsPlusNormal"/>
              <w:jc w:val="center"/>
            </w:pPr>
            <w:r>
              <w:t>заключения об оценке регулирующего воздействия</w:t>
            </w:r>
          </w:p>
        </w:tc>
      </w:tr>
      <w:tr w:rsidR="00B00C1D">
        <w:tc>
          <w:tcPr>
            <w:tcW w:w="9068" w:type="dxa"/>
            <w:gridSpan w:val="7"/>
            <w:tcBorders>
              <w:top w:val="nil"/>
              <w:left w:val="nil"/>
              <w:bottom w:val="nil"/>
              <w:right w:val="nil"/>
            </w:tcBorders>
          </w:tcPr>
          <w:p w:rsidR="00B00C1D" w:rsidRDefault="00B00C1D">
            <w:pPr>
              <w:pStyle w:val="ConsPlusNormal"/>
              <w:jc w:val="center"/>
            </w:pPr>
            <w:r>
              <w:t>1. Общая информация</w:t>
            </w:r>
          </w:p>
        </w:tc>
      </w:tr>
      <w:tr w:rsidR="00B00C1D">
        <w:tc>
          <w:tcPr>
            <w:tcW w:w="9068" w:type="dxa"/>
            <w:gridSpan w:val="7"/>
            <w:tcBorders>
              <w:top w:val="nil"/>
              <w:left w:val="nil"/>
              <w:bottom w:val="nil"/>
              <w:right w:val="nil"/>
            </w:tcBorders>
          </w:tcPr>
          <w:p w:rsidR="00B00C1D" w:rsidRDefault="00B00C1D">
            <w:pPr>
              <w:pStyle w:val="ConsPlusNormal"/>
              <w:jc w:val="both"/>
            </w:pPr>
            <w:r>
              <w:t>1.1. Регулирующий орган:</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lastRenderedPageBreak/>
              <w:t>(указываются полное и краткое наименования)</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1.2. Вид и наименование проекта акта:</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p w:rsidR="00B00C1D" w:rsidRDefault="00B00C1D">
            <w:pPr>
              <w:pStyle w:val="ConsPlusNormal"/>
              <w:jc w:val="both"/>
            </w:pPr>
            <w:r>
              <w:t>__________________________________________________________________________</w:t>
            </w:r>
          </w:p>
          <w:p w:rsidR="00B00C1D" w:rsidRDefault="00B00C1D">
            <w:pPr>
              <w:pStyle w:val="ConsPlusNormal"/>
              <w:ind w:firstLine="283"/>
              <w:jc w:val="both"/>
            </w:pPr>
            <w:r>
              <w:t>Информация об оценке регулирующего воздействия проекта акта размещена на официальном сайте в информационно-телекоммуникационной сети "Интернет" по адресу:</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(полный электронный адрес размещения проекта акта в информационно-телекоммуникационной сети "Интернет")</w:t>
            </w:r>
          </w:p>
          <w:p w:rsidR="00B00C1D" w:rsidRDefault="00B00C1D">
            <w:pPr>
              <w:pStyle w:val="ConsPlusNormal"/>
              <w:ind w:firstLine="283"/>
              <w:jc w:val="both"/>
            </w:pPr>
            <w:r>
              <w:t>В ходе подготовки настоящего заключения регулирующим органом были проведены публичные консультации в сроки с</w:t>
            </w:r>
          </w:p>
        </w:tc>
      </w:tr>
      <w:tr w:rsidR="00B00C1D">
        <w:tc>
          <w:tcPr>
            <w:tcW w:w="4139" w:type="dxa"/>
            <w:gridSpan w:val="4"/>
            <w:tcBorders>
              <w:top w:val="nil"/>
              <w:left w:val="nil"/>
              <w:bottom w:val="nil"/>
              <w:right w:val="nil"/>
            </w:tcBorders>
          </w:tcPr>
          <w:p w:rsidR="00B00C1D" w:rsidRDefault="00B00C1D">
            <w:pPr>
              <w:pStyle w:val="ConsPlusNormal"/>
              <w:jc w:val="both"/>
            </w:pPr>
            <w:r>
              <w:lastRenderedPageBreak/>
              <w:t>_________________________________</w:t>
            </w:r>
          </w:p>
          <w:p w:rsidR="00B00C1D" w:rsidRDefault="00B00C1D">
            <w:pPr>
              <w:pStyle w:val="ConsPlusNormal"/>
              <w:jc w:val="both"/>
            </w:pPr>
            <w:r>
              <w:t>(срок начала публичных консультаций)</w:t>
            </w:r>
          </w:p>
        </w:tc>
        <w:tc>
          <w:tcPr>
            <w:tcW w:w="397" w:type="dxa"/>
            <w:tcBorders>
              <w:top w:val="nil"/>
              <w:left w:val="nil"/>
              <w:bottom w:val="nil"/>
              <w:right w:val="nil"/>
            </w:tcBorders>
          </w:tcPr>
          <w:p w:rsidR="00B00C1D" w:rsidRDefault="00B00C1D">
            <w:pPr>
              <w:pStyle w:val="ConsPlusNormal"/>
              <w:jc w:val="both"/>
            </w:pPr>
            <w:r>
              <w:t>по</w:t>
            </w:r>
          </w:p>
        </w:tc>
        <w:tc>
          <w:tcPr>
            <w:tcW w:w="4532" w:type="dxa"/>
            <w:gridSpan w:val="2"/>
            <w:tcBorders>
              <w:top w:val="nil"/>
              <w:left w:val="nil"/>
              <w:bottom w:val="nil"/>
              <w:right w:val="nil"/>
            </w:tcBorders>
          </w:tcPr>
          <w:p w:rsidR="00B00C1D" w:rsidRDefault="00B00C1D">
            <w:pPr>
              <w:pStyle w:val="ConsPlusNormal"/>
              <w:jc w:val="both"/>
            </w:pPr>
            <w:r>
              <w:t>____________________________________.</w:t>
            </w:r>
          </w:p>
          <w:p w:rsidR="00B00C1D" w:rsidRDefault="00B00C1D">
            <w:pPr>
              <w:pStyle w:val="ConsPlusNormal"/>
              <w:jc w:val="both"/>
            </w:pPr>
            <w:r>
              <w:t>(срок окончания публичных консультаций)</w:t>
            </w:r>
          </w:p>
        </w:tc>
      </w:tr>
      <w:tr w:rsidR="00B00C1D">
        <w:tc>
          <w:tcPr>
            <w:tcW w:w="9068" w:type="dxa"/>
            <w:gridSpan w:val="7"/>
            <w:tcBorders>
              <w:top w:val="nil"/>
              <w:left w:val="nil"/>
              <w:bottom w:val="nil"/>
              <w:right w:val="nil"/>
            </w:tcBorders>
          </w:tcPr>
          <w:p w:rsidR="00B00C1D" w:rsidRDefault="00B00C1D">
            <w:pPr>
              <w:pStyle w:val="ConsPlusNormal"/>
              <w:ind w:firstLine="283"/>
              <w:jc w:val="both"/>
            </w:pPr>
            <w:r>
              <w:t>На основе проведенной оценки регулирующего воздействия проекта акта сделаны следующие выводы:</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w:t>
            </w:r>
          </w:p>
          <w:p w:rsidR="00B00C1D" w:rsidRDefault="00B00C1D">
            <w:pPr>
              <w:pStyle w:val="ConsPlusNormal"/>
              <w:jc w:val="center"/>
            </w:pPr>
            <w:r>
              <w:t>(вывод о наличии либо отсутствии достаточного обоснования решения проблемы предложенным способом регулирования)</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w:t>
            </w:r>
          </w:p>
          <w:p w:rsidR="00B00C1D" w:rsidRDefault="00B00C1D">
            <w:pPr>
              <w:pStyle w:val="ConsPlusNormal"/>
              <w:jc w:val="center"/>
            </w:pPr>
            <w:r>
              <w:t>(вывод о наличии либо отсутствии положений, которые вводят избыточные обязанности, запреты и ограничения для субъектов предпринимательской и иной экономической деятельности, способствуют введению избыточных обязанностей, запретов и ограничений для субъектов предпринимательской и иной экономической деятельности, вводят положения, способствующие возникновению необоснованных расходов субъектов предпринимательской и иной экономической деятельности и местных бюджетов, вводят избыточные обязанности для субъектов</w:t>
            </w:r>
          </w:p>
          <w:p w:rsidR="00B00C1D" w:rsidRDefault="00B00C1D">
            <w:pPr>
              <w:pStyle w:val="ConsPlusNormal"/>
              <w:jc w:val="center"/>
            </w:pPr>
            <w:r>
              <w:t>инвестиционной деятельности)</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w:t>
            </w:r>
          </w:p>
          <w:p w:rsidR="00B00C1D" w:rsidRDefault="00B00C1D">
            <w:pPr>
              <w:pStyle w:val="ConsPlusNormal"/>
              <w:jc w:val="center"/>
            </w:pPr>
            <w:r>
              <w:t>(обоснование выводов, а также иные замечания и предложения регулирующего органа)</w:t>
            </w:r>
          </w:p>
        </w:tc>
      </w:tr>
      <w:tr w:rsidR="00B00C1D">
        <w:tc>
          <w:tcPr>
            <w:tcW w:w="9068" w:type="dxa"/>
            <w:gridSpan w:val="7"/>
            <w:tcBorders>
              <w:top w:val="nil"/>
              <w:left w:val="nil"/>
              <w:bottom w:val="nil"/>
              <w:right w:val="nil"/>
            </w:tcBorders>
          </w:tcPr>
          <w:p w:rsidR="00B00C1D" w:rsidRDefault="00B00C1D">
            <w:pPr>
              <w:pStyle w:val="ConsPlusNormal"/>
              <w:jc w:val="both"/>
            </w:pPr>
            <w:r>
              <w:t>Приложения:</w:t>
            </w:r>
          </w:p>
          <w:p w:rsidR="00B00C1D" w:rsidRDefault="00B00C1D">
            <w:pPr>
              <w:pStyle w:val="ConsPlusNormal"/>
              <w:jc w:val="both"/>
            </w:pPr>
            <w:r>
              <w:t>1. Отчет о проведении публичных консультаций.</w:t>
            </w:r>
          </w:p>
          <w:p w:rsidR="00B00C1D" w:rsidRDefault="00B00C1D">
            <w:pPr>
              <w:pStyle w:val="ConsPlusNormal"/>
              <w:jc w:val="both"/>
            </w:pPr>
            <w:r>
              <w:t>2. Сводный отчет о проведении оценки регулирующего воздействия в отношении проекта нормативного правового акта города Иванова.</w:t>
            </w:r>
          </w:p>
        </w:tc>
      </w:tr>
      <w:tr w:rsidR="00B00C1D">
        <w:tc>
          <w:tcPr>
            <w:tcW w:w="9068" w:type="dxa"/>
            <w:gridSpan w:val="7"/>
            <w:tcBorders>
              <w:top w:val="nil"/>
              <w:left w:val="nil"/>
              <w:bottom w:val="nil"/>
              <w:right w:val="nil"/>
            </w:tcBorders>
          </w:tcPr>
          <w:p w:rsidR="00B00C1D" w:rsidRDefault="00B00C1D">
            <w:pPr>
              <w:pStyle w:val="ConsPlusNormal"/>
              <w:jc w:val="both"/>
            </w:pPr>
            <w:r>
              <w:t>Руководитель регулирующего органа</w:t>
            </w:r>
          </w:p>
        </w:tc>
      </w:tr>
      <w:tr w:rsidR="00B00C1D">
        <w:tc>
          <w:tcPr>
            <w:tcW w:w="3043" w:type="dxa"/>
            <w:gridSpan w:val="2"/>
            <w:tcBorders>
              <w:top w:val="nil"/>
              <w:left w:val="nil"/>
              <w:bottom w:val="nil"/>
              <w:right w:val="nil"/>
            </w:tcBorders>
          </w:tcPr>
          <w:p w:rsidR="00B00C1D" w:rsidRDefault="00B00C1D">
            <w:pPr>
              <w:pStyle w:val="ConsPlusNormal"/>
              <w:jc w:val="center"/>
            </w:pPr>
            <w:r>
              <w:t>_______________________</w:t>
            </w:r>
          </w:p>
          <w:p w:rsidR="00B00C1D" w:rsidRDefault="00B00C1D">
            <w:pPr>
              <w:pStyle w:val="ConsPlusNormal"/>
              <w:jc w:val="center"/>
            </w:pPr>
            <w:r>
              <w:t>(инициалы, фамилия)</w:t>
            </w:r>
          </w:p>
        </w:tc>
        <w:tc>
          <w:tcPr>
            <w:tcW w:w="2704" w:type="dxa"/>
            <w:gridSpan w:val="4"/>
            <w:tcBorders>
              <w:top w:val="nil"/>
              <w:left w:val="nil"/>
              <w:bottom w:val="nil"/>
              <w:right w:val="nil"/>
            </w:tcBorders>
          </w:tcPr>
          <w:p w:rsidR="00B00C1D" w:rsidRDefault="00B00C1D">
            <w:pPr>
              <w:pStyle w:val="ConsPlusNormal"/>
              <w:jc w:val="center"/>
            </w:pPr>
            <w:r>
              <w:t>____________________</w:t>
            </w:r>
          </w:p>
          <w:p w:rsidR="00B00C1D" w:rsidRDefault="00B00C1D">
            <w:pPr>
              <w:pStyle w:val="ConsPlusNormal"/>
              <w:jc w:val="center"/>
            </w:pPr>
            <w:r>
              <w:t>дата</w:t>
            </w:r>
          </w:p>
        </w:tc>
        <w:tc>
          <w:tcPr>
            <w:tcW w:w="3321" w:type="dxa"/>
            <w:tcBorders>
              <w:top w:val="nil"/>
              <w:left w:val="nil"/>
              <w:bottom w:val="nil"/>
              <w:right w:val="nil"/>
            </w:tcBorders>
          </w:tcPr>
          <w:p w:rsidR="00B00C1D" w:rsidRDefault="00B00C1D">
            <w:pPr>
              <w:pStyle w:val="ConsPlusNormal"/>
              <w:jc w:val="center"/>
            </w:pPr>
            <w:r>
              <w:t>_________________________</w:t>
            </w:r>
          </w:p>
          <w:p w:rsidR="00B00C1D" w:rsidRDefault="00B00C1D">
            <w:pPr>
              <w:pStyle w:val="ConsPlusNormal"/>
              <w:jc w:val="center"/>
            </w:pPr>
            <w:r>
              <w:t>подпись</w:t>
            </w:r>
          </w:p>
        </w:tc>
      </w:tr>
      <w:tr w:rsidR="00B00C1D">
        <w:tc>
          <w:tcPr>
            <w:tcW w:w="9068" w:type="dxa"/>
            <w:gridSpan w:val="7"/>
            <w:tcBorders>
              <w:top w:val="nil"/>
              <w:left w:val="nil"/>
              <w:bottom w:val="nil"/>
              <w:right w:val="nil"/>
            </w:tcBorders>
          </w:tcPr>
          <w:p w:rsidR="00B00C1D" w:rsidRDefault="00B00C1D">
            <w:pPr>
              <w:pStyle w:val="ConsPlusNormal"/>
              <w:ind w:firstLine="283"/>
              <w:jc w:val="both"/>
            </w:pPr>
            <w:r>
              <w:t>УТВЕРЖДЕНО протоколом рабочей группы по внедрению и развитию оценки регулирующего воздействия проектов нормативных правовых актов города Иванова _______________________.</w:t>
            </w:r>
          </w:p>
        </w:tc>
      </w:tr>
      <w:tr w:rsidR="00B00C1D">
        <w:tc>
          <w:tcPr>
            <w:tcW w:w="929" w:type="dxa"/>
            <w:tcBorders>
              <w:top w:val="nil"/>
              <w:left w:val="nil"/>
              <w:bottom w:val="nil"/>
              <w:right w:val="nil"/>
            </w:tcBorders>
          </w:tcPr>
          <w:p w:rsidR="00B00C1D" w:rsidRDefault="00B00C1D">
            <w:pPr>
              <w:pStyle w:val="ConsPlusNormal"/>
            </w:pPr>
          </w:p>
        </w:tc>
        <w:tc>
          <w:tcPr>
            <w:tcW w:w="2895" w:type="dxa"/>
            <w:gridSpan w:val="2"/>
            <w:tcBorders>
              <w:top w:val="nil"/>
              <w:left w:val="nil"/>
              <w:bottom w:val="nil"/>
              <w:right w:val="nil"/>
            </w:tcBorders>
          </w:tcPr>
          <w:p w:rsidR="00B00C1D" w:rsidRDefault="00B00C1D">
            <w:pPr>
              <w:pStyle w:val="ConsPlusNormal"/>
              <w:jc w:val="center"/>
            </w:pPr>
            <w:r>
              <w:t>(дата, номер)</w:t>
            </w:r>
          </w:p>
        </w:tc>
        <w:tc>
          <w:tcPr>
            <w:tcW w:w="5244" w:type="dxa"/>
            <w:gridSpan w:val="4"/>
            <w:tcBorders>
              <w:top w:val="nil"/>
              <w:left w:val="nil"/>
              <w:bottom w:val="nil"/>
              <w:right w:val="nil"/>
            </w:tcBorders>
          </w:tcPr>
          <w:p w:rsidR="00B00C1D" w:rsidRDefault="00B00C1D">
            <w:pPr>
              <w:pStyle w:val="ConsPlusNormal"/>
            </w:pPr>
          </w:p>
        </w:tc>
      </w:tr>
    </w:tbl>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0"/>
      </w:pPr>
      <w:r>
        <w:t>Приложение N 2</w:t>
      </w:r>
    </w:p>
    <w:p w:rsidR="00B00C1D" w:rsidRDefault="00B00C1D">
      <w:pPr>
        <w:pStyle w:val="ConsPlusNormal"/>
        <w:jc w:val="right"/>
      </w:pPr>
      <w:r>
        <w:t>к постановлению</w:t>
      </w:r>
    </w:p>
    <w:p w:rsidR="00B00C1D" w:rsidRDefault="00B00C1D">
      <w:pPr>
        <w:pStyle w:val="ConsPlusNormal"/>
        <w:jc w:val="right"/>
      </w:pPr>
      <w:r>
        <w:t>Администрации</w:t>
      </w:r>
    </w:p>
    <w:p w:rsidR="00B00C1D" w:rsidRDefault="00B00C1D">
      <w:pPr>
        <w:pStyle w:val="ConsPlusNormal"/>
        <w:jc w:val="right"/>
      </w:pPr>
      <w:r>
        <w:t>города Иванова</w:t>
      </w:r>
    </w:p>
    <w:p w:rsidR="00B00C1D" w:rsidRDefault="00B00C1D">
      <w:pPr>
        <w:pStyle w:val="ConsPlusNormal"/>
        <w:jc w:val="right"/>
      </w:pPr>
      <w:r>
        <w:t>от 10.04.2015 N 825</w:t>
      </w:r>
    </w:p>
    <w:p w:rsidR="00B00C1D" w:rsidRDefault="00B00C1D">
      <w:pPr>
        <w:pStyle w:val="ConsPlusNormal"/>
        <w:ind w:firstLine="540"/>
        <w:jc w:val="both"/>
      </w:pPr>
    </w:p>
    <w:p w:rsidR="00B00C1D" w:rsidRDefault="00B00C1D">
      <w:pPr>
        <w:pStyle w:val="ConsPlusTitle"/>
        <w:jc w:val="center"/>
      </w:pPr>
      <w:r>
        <w:t>ПОРЯДОК</w:t>
      </w:r>
    </w:p>
    <w:p w:rsidR="00B00C1D" w:rsidRDefault="00B00C1D">
      <w:pPr>
        <w:pStyle w:val="ConsPlusTitle"/>
        <w:jc w:val="center"/>
      </w:pPr>
      <w:r>
        <w:t>ПРОВЕДЕНИЯ ЭКСПЕРТИЗЫ НОРМАТИВНЫХ ПРАВОВЫХ АКТОВ</w:t>
      </w:r>
    </w:p>
    <w:p w:rsidR="00B00C1D" w:rsidRDefault="00B00C1D">
      <w:pPr>
        <w:pStyle w:val="ConsPlusTitle"/>
        <w:jc w:val="center"/>
      </w:pPr>
      <w:r>
        <w:t>ГОРОДА ИВАНОВА, ЗАТРАГИВАЮЩИХ ВОПРОСЫ ОСУЩЕСТВЛЕНИЯ</w:t>
      </w:r>
    </w:p>
    <w:p w:rsidR="00B00C1D" w:rsidRDefault="00B00C1D">
      <w:pPr>
        <w:pStyle w:val="ConsPlusTitle"/>
        <w:jc w:val="center"/>
      </w:pPr>
      <w:r>
        <w:t>ПРЕДПРИНИМАТЕЛЬСКОЙ И ИНВЕСТИЦИОННОЙ ДЕЯТЕЛЬНОСТИ</w:t>
      </w:r>
    </w:p>
    <w:p w:rsidR="00B00C1D" w:rsidRDefault="00B00C1D">
      <w:pPr>
        <w:pStyle w:val="ConsPlusNormal"/>
        <w:ind w:firstLine="540"/>
        <w:jc w:val="both"/>
      </w:pPr>
    </w:p>
    <w:p w:rsidR="00B00C1D" w:rsidRDefault="00B00C1D">
      <w:pPr>
        <w:pStyle w:val="ConsPlusNormal"/>
        <w:ind w:firstLine="540"/>
        <w:jc w:val="both"/>
      </w:pPr>
      <w:r>
        <w:t xml:space="preserve">Исключен. - </w:t>
      </w:r>
      <w:hyperlink r:id="rId97">
        <w:r>
          <w:rPr>
            <w:color w:val="0000FF"/>
          </w:rPr>
          <w:t>Постановление</w:t>
        </w:r>
      </w:hyperlink>
      <w:r>
        <w:t xml:space="preserve"> Администрации г. Иванова от 22.09.2025 N 2054.</w:t>
      </w: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0"/>
      </w:pPr>
      <w:r>
        <w:t>Приложение 3</w:t>
      </w:r>
    </w:p>
    <w:p w:rsidR="00B00C1D" w:rsidRDefault="00B00C1D">
      <w:pPr>
        <w:pStyle w:val="ConsPlusNormal"/>
        <w:jc w:val="right"/>
      </w:pPr>
      <w:r>
        <w:t>к постановлению</w:t>
      </w:r>
    </w:p>
    <w:p w:rsidR="00B00C1D" w:rsidRDefault="00B00C1D">
      <w:pPr>
        <w:pStyle w:val="ConsPlusNormal"/>
        <w:jc w:val="right"/>
      </w:pPr>
      <w:r>
        <w:t>Администрации</w:t>
      </w:r>
    </w:p>
    <w:p w:rsidR="00B00C1D" w:rsidRDefault="00B00C1D">
      <w:pPr>
        <w:pStyle w:val="ConsPlusNormal"/>
        <w:jc w:val="right"/>
      </w:pPr>
      <w:r>
        <w:t>города Иванова</w:t>
      </w:r>
    </w:p>
    <w:p w:rsidR="00B00C1D" w:rsidRDefault="00B00C1D">
      <w:pPr>
        <w:pStyle w:val="ConsPlusNormal"/>
        <w:jc w:val="right"/>
      </w:pPr>
      <w:r>
        <w:t>от 10.04.2015 N 825</w:t>
      </w:r>
    </w:p>
    <w:p w:rsidR="00B00C1D" w:rsidRDefault="00B00C1D">
      <w:pPr>
        <w:pStyle w:val="ConsPlusNormal"/>
        <w:ind w:firstLine="540"/>
        <w:jc w:val="both"/>
      </w:pPr>
    </w:p>
    <w:p w:rsidR="00B00C1D" w:rsidRDefault="00B00C1D">
      <w:pPr>
        <w:pStyle w:val="ConsPlusTitle"/>
        <w:jc w:val="center"/>
      </w:pPr>
      <w:bookmarkStart w:id="9" w:name="P603"/>
      <w:bookmarkEnd w:id="9"/>
      <w:r>
        <w:t>ПОРЯДОК</w:t>
      </w:r>
    </w:p>
    <w:p w:rsidR="00B00C1D" w:rsidRDefault="00B00C1D">
      <w:pPr>
        <w:pStyle w:val="ConsPlusTitle"/>
        <w:jc w:val="center"/>
      </w:pPr>
      <w:r>
        <w:t>ПРОВЕДЕНИЯ ЭКСПЕРТИЗЫ МУНИЦИПАЛЬНЫХ НОРМАТИВНЫХ ПРАВОВЫХ</w:t>
      </w:r>
    </w:p>
    <w:p w:rsidR="00B00C1D" w:rsidRDefault="00B00C1D">
      <w:pPr>
        <w:pStyle w:val="ConsPlusTitle"/>
        <w:jc w:val="center"/>
      </w:pPr>
      <w:r>
        <w:t>АКТОВ ГОРОДА ИВАНОВА, УСТАНАВЛИВАЮЩИХ ОБЯЗАТЕЛЬНЫЕ</w:t>
      </w:r>
    </w:p>
    <w:p w:rsidR="00B00C1D" w:rsidRDefault="00B00C1D">
      <w:pPr>
        <w:pStyle w:val="ConsPlusTitle"/>
        <w:jc w:val="center"/>
      </w:pPr>
      <w:r>
        <w:t>ТРЕБОВАНИЯ, ПОРЯДОК ПОДГОТОВКИ И РАССМОТРЕНИЯ ЗАКЛЮЧЕНИЯ</w:t>
      </w:r>
    </w:p>
    <w:p w:rsidR="00B00C1D" w:rsidRDefault="00B00C1D">
      <w:pPr>
        <w:pStyle w:val="ConsPlusTitle"/>
        <w:jc w:val="center"/>
      </w:pPr>
      <w:r>
        <w:t>ОБ ИТОГАХ ТАКОЙ ЭКСПЕРТИЗЫ</w:t>
      </w:r>
    </w:p>
    <w:p w:rsidR="00B00C1D" w:rsidRDefault="00B00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C1D" w:rsidRDefault="00B00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C1D" w:rsidRDefault="00B00C1D">
            <w:pPr>
              <w:pStyle w:val="ConsPlusNormal"/>
              <w:jc w:val="center"/>
            </w:pPr>
            <w:r>
              <w:rPr>
                <w:color w:val="392C69"/>
              </w:rPr>
              <w:t>Список изменяющих документов</w:t>
            </w:r>
          </w:p>
          <w:p w:rsidR="00B00C1D" w:rsidRDefault="00B00C1D">
            <w:pPr>
              <w:pStyle w:val="ConsPlusNormal"/>
              <w:jc w:val="center"/>
            </w:pPr>
            <w:r>
              <w:rPr>
                <w:color w:val="392C69"/>
              </w:rPr>
              <w:t xml:space="preserve">(введен </w:t>
            </w:r>
            <w:hyperlink r:id="rId98">
              <w:r>
                <w:rPr>
                  <w:color w:val="0000FF"/>
                </w:rPr>
                <w:t>Постановлением</w:t>
              </w:r>
            </w:hyperlink>
            <w:r>
              <w:rPr>
                <w:color w:val="392C69"/>
              </w:rPr>
              <w:t xml:space="preserve"> Администрации г. Иванова от 31.05.2021 N 652;</w:t>
            </w:r>
          </w:p>
          <w:p w:rsidR="00B00C1D" w:rsidRDefault="00B00C1D">
            <w:pPr>
              <w:pStyle w:val="ConsPlusNormal"/>
              <w:jc w:val="center"/>
            </w:pPr>
            <w:r>
              <w:rPr>
                <w:color w:val="392C69"/>
              </w:rPr>
              <w:t xml:space="preserve">в ред. </w:t>
            </w:r>
            <w:hyperlink r:id="rId99">
              <w:r>
                <w:rPr>
                  <w:color w:val="0000FF"/>
                </w:rPr>
                <w:t>Постановления</w:t>
              </w:r>
            </w:hyperlink>
            <w:r>
              <w:rPr>
                <w:color w:val="392C69"/>
              </w:rPr>
              <w:t xml:space="preserve"> Администрации г. Иванова от 23.08.2024 N 1708)</w:t>
            </w:r>
          </w:p>
        </w:tc>
        <w:tc>
          <w:tcPr>
            <w:tcW w:w="113" w:type="dxa"/>
            <w:tcBorders>
              <w:top w:val="nil"/>
              <w:left w:val="nil"/>
              <w:bottom w:val="nil"/>
              <w:right w:val="nil"/>
            </w:tcBorders>
            <w:shd w:val="clear" w:color="auto" w:fill="F4F3F8"/>
            <w:tcMar>
              <w:top w:w="0" w:type="dxa"/>
              <w:left w:w="0" w:type="dxa"/>
              <w:bottom w:w="0" w:type="dxa"/>
              <w:right w:w="0" w:type="dxa"/>
            </w:tcMar>
          </w:tcPr>
          <w:p w:rsidR="00B00C1D" w:rsidRDefault="00B00C1D">
            <w:pPr>
              <w:pStyle w:val="ConsPlusNormal"/>
            </w:pPr>
          </w:p>
        </w:tc>
      </w:tr>
    </w:tbl>
    <w:p w:rsidR="00B00C1D" w:rsidRDefault="00B00C1D">
      <w:pPr>
        <w:pStyle w:val="ConsPlusNormal"/>
        <w:ind w:firstLine="540"/>
        <w:jc w:val="both"/>
      </w:pPr>
    </w:p>
    <w:p w:rsidR="00B00C1D" w:rsidRDefault="00B00C1D">
      <w:pPr>
        <w:pStyle w:val="ConsPlusTitle"/>
        <w:jc w:val="center"/>
        <w:outlineLvl w:val="1"/>
      </w:pPr>
      <w:r>
        <w:t>1. Общие положения</w:t>
      </w:r>
    </w:p>
    <w:p w:rsidR="00B00C1D" w:rsidRDefault="00B00C1D">
      <w:pPr>
        <w:pStyle w:val="ConsPlusNormal"/>
        <w:ind w:firstLine="540"/>
        <w:jc w:val="both"/>
      </w:pPr>
    </w:p>
    <w:p w:rsidR="00B00C1D" w:rsidRDefault="00B00C1D">
      <w:pPr>
        <w:pStyle w:val="ConsPlusNormal"/>
        <w:ind w:firstLine="540"/>
        <w:jc w:val="both"/>
      </w:pPr>
      <w:r>
        <w:t>1.1. Настоящий Порядок устанавливает процедуру проведения Администрацией города Иванова экспертизы муниципальных нормативных правовых актов города Иванова, устанавливающих обязательные требования, порядок подготовки и рассмотрения заключения об итогах такой экспертизы (далее - экспертиза), а также подготовки соответствующих заключений.</w:t>
      </w:r>
    </w:p>
    <w:p w:rsidR="00B00C1D" w:rsidRDefault="00B00C1D">
      <w:pPr>
        <w:pStyle w:val="ConsPlusNormal"/>
        <w:spacing w:before="220"/>
        <w:ind w:firstLine="540"/>
        <w:jc w:val="both"/>
      </w:pPr>
      <w:r>
        <w:t>1.2. Оценка применения обязательных требований проводится в целях комплексной оценки системы обязательных требований, содержащихся в муниципальных нормативных правовых актах города Иванова, в соответствующей сфере общественных отношений, оценки достижения целей введения обязательных требований, оценки эффективности введения обязательных требований, анализа обоснованности установленных обязательных требований, определения и оценки фактических последствий их установления, выявления избыточных обязательных требований, ограничений, запретов, обязанностей.</w:t>
      </w:r>
    </w:p>
    <w:p w:rsidR="00B00C1D" w:rsidRDefault="00B00C1D">
      <w:pPr>
        <w:pStyle w:val="ConsPlusNormal"/>
        <w:spacing w:before="220"/>
        <w:ind w:firstLine="540"/>
        <w:jc w:val="both"/>
      </w:pPr>
      <w:r>
        <w:t xml:space="preserve">1.3. Экспертиза проводится на основе анализа фактических результатов применения муниципального нормативного правового акта города Иванова, устанавливающего обязательные требования, с учетом результатов его публичного обсуждения на официальном сайте города </w:t>
      </w:r>
      <w:r>
        <w:lastRenderedPageBreak/>
        <w:t>Иванова в сети Интернет.</w:t>
      </w:r>
    </w:p>
    <w:p w:rsidR="00B00C1D" w:rsidRDefault="00B00C1D">
      <w:pPr>
        <w:pStyle w:val="ConsPlusNormal"/>
        <w:jc w:val="both"/>
      </w:pPr>
      <w:r>
        <w:t xml:space="preserve">(в ред. </w:t>
      </w:r>
      <w:hyperlink r:id="rId100">
        <w:r>
          <w:rPr>
            <w:color w:val="0000FF"/>
          </w:rPr>
          <w:t>Постановления</w:t>
        </w:r>
      </w:hyperlink>
      <w:r>
        <w:t xml:space="preserve"> Администрации г. Иванова от 23.08.2024 N 1708)</w:t>
      </w:r>
    </w:p>
    <w:p w:rsidR="00B00C1D" w:rsidRDefault="00B00C1D">
      <w:pPr>
        <w:pStyle w:val="ConsPlusNormal"/>
        <w:ind w:firstLine="540"/>
        <w:jc w:val="both"/>
      </w:pPr>
    </w:p>
    <w:p w:rsidR="00B00C1D" w:rsidRDefault="00B00C1D">
      <w:pPr>
        <w:pStyle w:val="ConsPlusTitle"/>
        <w:jc w:val="center"/>
        <w:outlineLvl w:val="1"/>
      </w:pPr>
      <w:r>
        <w:t>2. Формирование Перечня муниципальных нормативных правовых</w:t>
      </w:r>
    </w:p>
    <w:p w:rsidR="00B00C1D" w:rsidRDefault="00B00C1D">
      <w:pPr>
        <w:pStyle w:val="ConsPlusTitle"/>
        <w:jc w:val="center"/>
      </w:pPr>
      <w:r>
        <w:t>актов города Иванова, устанавливающих обязательные</w:t>
      </w:r>
    </w:p>
    <w:p w:rsidR="00B00C1D" w:rsidRDefault="00B00C1D">
      <w:pPr>
        <w:pStyle w:val="ConsPlusTitle"/>
        <w:jc w:val="center"/>
      </w:pPr>
      <w:r>
        <w:t>требования и подлежащих проведению оценки применения</w:t>
      </w:r>
    </w:p>
    <w:p w:rsidR="00B00C1D" w:rsidRDefault="00B00C1D">
      <w:pPr>
        <w:pStyle w:val="ConsPlusTitle"/>
        <w:jc w:val="center"/>
      </w:pPr>
      <w:r>
        <w:t>обязательных требований</w:t>
      </w:r>
    </w:p>
    <w:p w:rsidR="00B00C1D" w:rsidRDefault="00B00C1D">
      <w:pPr>
        <w:pStyle w:val="ConsPlusNormal"/>
        <w:ind w:firstLine="540"/>
        <w:jc w:val="both"/>
      </w:pPr>
    </w:p>
    <w:p w:rsidR="00B00C1D" w:rsidRDefault="00B00C1D">
      <w:pPr>
        <w:pStyle w:val="ConsPlusNormal"/>
        <w:ind w:firstLine="540"/>
        <w:jc w:val="both"/>
      </w:pPr>
      <w:r>
        <w:t>2.1. Оценка применения обязательных требований проводится Администрацией города Иванова в соответствии с перечнем муниципальных нормативных правовых актов города Иванова, устанавливающих обязательные требования и подлежащих проведению оценки применения обязательных требований (далее - Перечень). Перечень формируется не менее чем на 1 год.</w:t>
      </w:r>
    </w:p>
    <w:p w:rsidR="00B00C1D" w:rsidRDefault="00B00C1D">
      <w:pPr>
        <w:pStyle w:val="ConsPlusNormal"/>
        <w:spacing w:before="220"/>
        <w:ind w:firstLine="540"/>
        <w:jc w:val="both"/>
      </w:pPr>
      <w:r>
        <w:t>2.2. Проект Перечня не позднее 10 ноября года, предшествующего году проведения оценки применения обязательных требований, размещается в специальном разделе на официальном сайте города Иванова в сети Интернет в целях приема предложений от заинтересованных лиц.</w:t>
      </w:r>
    </w:p>
    <w:p w:rsidR="00B00C1D" w:rsidRDefault="00B00C1D">
      <w:pPr>
        <w:pStyle w:val="ConsPlusNormal"/>
        <w:jc w:val="both"/>
      </w:pPr>
      <w:r>
        <w:t xml:space="preserve">(в ред. </w:t>
      </w:r>
      <w:hyperlink r:id="rId101">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В информационном сообщении о приеме предложений по включению муниципального нормативного правового акта города Иванова в Перечень указываются:</w:t>
      </w:r>
    </w:p>
    <w:p w:rsidR="00B00C1D" w:rsidRDefault="00B00C1D">
      <w:pPr>
        <w:pStyle w:val="ConsPlusNormal"/>
        <w:spacing w:before="220"/>
        <w:ind w:firstLine="540"/>
        <w:jc w:val="both"/>
      </w:pPr>
      <w:r>
        <w:t>- срок приема предложений по Перечню,</w:t>
      </w:r>
    </w:p>
    <w:p w:rsidR="00B00C1D" w:rsidRDefault="00B00C1D">
      <w:pPr>
        <w:pStyle w:val="ConsPlusNormal"/>
        <w:spacing w:before="220"/>
        <w:ind w:firstLine="540"/>
        <w:jc w:val="both"/>
      </w:pPr>
      <w:r>
        <w:t>- контактные данные, в том числе адрес электронной почты, для их направления.</w:t>
      </w:r>
    </w:p>
    <w:p w:rsidR="00B00C1D" w:rsidRDefault="00B00C1D">
      <w:pPr>
        <w:pStyle w:val="ConsPlusNormal"/>
        <w:spacing w:before="220"/>
        <w:ind w:firstLine="540"/>
        <w:jc w:val="both"/>
      </w:pPr>
      <w:r>
        <w:t>Срок приема предложений должен составлять не менее 15 календарных дней со дня размещения информационного сообщения на официальном сайте города Иванова в сети Интернет.</w:t>
      </w:r>
    </w:p>
    <w:p w:rsidR="00B00C1D" w:rsidRDefault="00B00C1D">
      <w:pPr>
        <w:pStyle w:val="ConsPlusNormal"/>
        <w:jc w:val="both"/>
      </w:pPr>
      <w:r>
        <w:t xml:space="preserve">(в ред. </w:t>
      </w:r>
      <w:hyperlink r:id="rId102">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Предложения по Перечню носят рекомендательный характер. Лицам, направившим предложения по Перечню, ответы о результатах рассмотрения данных предложений не направляются.</w:t>
      </w:r>
    </w:p>
    <w:p w:rsidR="00B00C1D" w:rsidRDefault="00B00C1D">
      <w:pPr>
        <w:pStyle w:val="ConsPlusNormal"/>
        <w:spacing w:before="220"/>
        <w:ind w:firstLine="540"/>
        <w:jc w:val="both"/>
      </w:pPr>
      <w:r>
        <w:t>2.3. Администрация города Иванова рассматривает предложения по проекту Перечня и утверждает его правовым актом Администрации города Иванова не позднее 31 декабря года, предшествующего году проведения оценки применения обязательных требований.</w:t>
      </w:r>
    </w:p>
    <w:p w:rsidR="00B00C1D" w:rsidRDefault="00B00C1D">
      <w:pPr>
        <w:pStyle w:val="ConsPlusNormal"/>
        <w:spacing w:before="220"/>
        <w:ind w:firstLine="540"/>
        <w:jc w:val="both"/>
      </w:pPr>
      <w:r>
        <w:t>Сбор предложений в отношении Перечня и подготовку проекта правового акта Администрации города Иванова об утверждении Перечня обеспечивает правовое управление Администрации города Иванова.</w:t>
      </w:r>
    </w:p>
    <w:p w:rsidR="00B00C1D" w:rsidRDefault="00B00C1D">
      <w:pPr>
        <w:pStyle w:val="ConsPlusNormal"/>
        <w:jc w:val="both"/>
      </w:pPr>
      <w:r>
        <w:t xml:space="preserve">(в ред. </w:t>
      </w:r>
      <w:hyperlink r:id="rId103">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2.4. Перечень подлежит размещению на официальном сайте города Иванова в сети Интернет в течение пяти рабочих дней после утверждения Перечня правовым актом Администрации города Иванова.</w:t>
      </w:r>
    </w:p>
    <w:p w:rsidR="00B00C1D" w:rsidRDefault="00B00C1D">
      <w:pPr>
        <w:pStyle w:val="ConsPlusNormal"/>
        <w:jc w:val="both"/>
      </w:pPr>
      <w:r>
        <w:t xml:space="preserve">(в ред. </w:t>
      </w:r>
      <w:hyperlink r:id="rId104">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Перечень должен содержать в себе следующие сведения:</w:t>
      </w:r>
    </w:p>
    <w:p w:rsidR="00B00C1D" w:rsidRDefault="00B00C1D">
      <w:pPr>
        <w:pStyle w:val="ConsPlusNormal"/>
        <w:spacing w:before="220"/>
        <w:ind w:firstLine="540"/>
        <w:jc w:val="both"/>
      </w:pPr>
      <w:r>
        <w:t>- список муниципальных нормативных правовых актов города Иванова, устанавливающих обязательные требования и подлежащих экспертизе (с указанием реквизитов и источников их официального опубликования);</w:t>
      </w:r>
    </w:p>
    <w:p w:rsidR="00B00C1D" w:rsidRDefault="00B00C1D">
      <w:pPr>
        <w:pStyle w:val="ConsPlusNormal"/>
        <w:spacing w:before="220"/>
        <w:ind w:firstLine="540"/>
        <w:jc w:val="both"/>
      </w:pPr>
      <w:r>
        <w:t xml:space="preserve">- уполномоченные Главой города Иванова структурные подразделения Администрации </w:t>
      </w:r>
      <w:r>
        <w:lastRenderedPageBreak/>
        <w:t>города Иванова на проведение экспертизы муниципальных нормативных правовых актов города Иванова (далее - структурные подразделения);</w:t>
      </w:r>
    </w:p>
    <w:p w:rsidR="00B00C1D" w:rsidRDefault="00B00C1D">
      <w:pPr>
        <w:pStyle w:val="ConsPlusNormal"/>
        <w:spacing w:before="220"/>
        <w:ind w:firstLine="540"/>
        <w:jc w:val="both"/>
      </w:pPr>
      <w:r>
        <w:t>- сроки проведения экспертизы муниципальных нормативных правовых актов города Иванова.</w:t>
      </w:r>
    </w:p>
    <w:p w:rsidR="00B00C1D" w:rsidRDefault="00B00C1D">
      <w:pPr>
        <w:pStyle w:val="ConsPlusNormal"/>
        <w:spacing w:before="220"/>
        <w:ind w:firstLine="540"/>
        <w:jc w:val="both"/>
      </w:pPr>
      <w:r>
        <w:t>2.5. После утверждения Перечень в течение 10 рабочих дней направляется в структурные подразделения для дальнейшей работы.</w:t>
      </w:r>
    </w:p>
    <w:p w:rsidR="00B00C1D" w:rsidRDefault="00B00C1D">
      <w:pPr>
        <w:pStyle w:val="ConsPlusNormal"/>
        <w:ind w:firstLine="540"/>
        <w:jc w:val="both"/>
      </w:pPr>
    </w:p>
    <w:p w:rsidR="00B00C1D" w:rsidRDefault="00B00C1D">
      <w:pPr>
        <w:pStyle w:val="ConsPlusTitle"/>
        <w:jc w:val="center"/>
        <w:outlineLvl w:val="1"/>
      </w:pPr>
      <w:r>
        <w:t>3. Порядок проведения экспертизы муниципальных нормативных</w:t>
      </w:r>
    </w:p>
    <w:p w:rsidR="00B00C1D" w:rsidRDefault="00B00C1D">
      <w:pPr>
        <w:pStyle w:val="ConsPlusTitle"/>
        <w:jc w:val="center"/>
      </w:pPr>
      <w:r>
        <w:t>правовых актов города Иванова</w:t>
      </w:r>
    </w:p>
    <w:p w:rsidR="00B00C1D" w:rsidRDefault="00B00C1D">
      <w:pPr>
        <w:pStyle w:val="ConsPlusNormal"/>
        <w:ind w:firstLine="540"/>
        <w:jc w:val="both"/>
      </w:pPr>
    </w:p>
    <w:p w:rsidR="00B00C1D" w:rsidRDefault="00B00C1D">
      <w:pPr>
        <w:pStyle w:val="ConsPlusNormal"/>
        <w:ind w:firstLine="540"/>
        <w:jc w:val="both"/>
      </w:pPr>
      <w:r>
        <w:t>3.1. В целях учета мнения субъектов предпринимательской и иной экономической деятельности структурные подразделения проводят публичные консультации.</w:t>
      </w:r>
    </w:p>
    <w:p w:rsidR="00B00C1D" w:rsidRDefault="00B00C1D">
      <w:pPr>
        <w:pStyle w:val="ConsPlusNormal"/>
        <w:spacing w:before="220"/>
        <w:ind w:firstLine="540"/>
        <w:jc w:val="both"/>
      </w:pPr>
      <w:r>
        <w:t>3.2. Для проведения публичных консультаций структурным подразделением на официальном сайте города Иванова в сети Интернет размещается уведомление о проведении публичных консультаций.</w:t>
      </w:r>
    </w:p>
    <w:p w:rsidR="00B00C1D" w:rsidRDefault="00B00C1D">
      <w:pPr>
        <w:pStyle w:val="ConsPlusNormal"/>
        <w:jc w:val="both"/>
      </w:pPr>
      <w:r>
        <w:t xml:space="preserve">(в ред. </w:t>
      </w:r>
      <w:hyperlink r:id="rId105">
        <w:r>
          <w:rPr>
            <w:color w:val="0000FF"/>
          </w:rPr>
          <w:t>Постановления</w:t>
        </w:r>
      </w:hyperlink>
      <w:r>
        <w:t xml:space="preserve"> Администрации г. Иванова от 23.08.2024 N 1708)</w:t>
      </w:r>
    </w:p>
    <w:p w:rsidR="00B00C1D" w:rsidRDefault="00B00C1D">
      <w:pPr>
        <w:pStyle w:val="ConsPlusNormal"/>
        <w:spacing w:before="220"/>
        <w:ind w:firstLine="540"/>
        <w:jc w:val="both"/>
      </w:pPr>
      <w:r>
        <w:t>Уведомление должно содержать:</w:t>
      </w:r>
    </w:p>
    <w:p w:rsidR="00B00C1D" w:rsidRDefault="00B00C1D">
      <w:pPr>
        <w:pStyle w:val="ConsPlusNormal"/>
        <w:spacing w:before="220"/>
        <w:ind w:firstLine="540"/>
        <w:jc w:val="both"/>
      </w:pPr>
      <w:r>
        <w:t>- срок начала и окончания публичных консультаций,</w:t>
      </w:r>
    </w:p>
    <w:p w:rsidR="00B00C1D" w:rsidRDefault="00B00C1D">
      <w:pPr>
        <w:pStyle w:val="ConsPlusNormal"/>
        <w:spacing w:before="220"/>
        <w:ind w:firstLine="540"/>
        <w:jc w:val="both"/>
      </w:pPr>
      <w:r>
        <w:t>- способ направления своих мнений участниками публичных консультаций,</w:t>
      </w:r>
    </w:p>
    <w:p w:rsidR="00B00C1D" w:rsidRDefault="00B00C1D">
      <w:pPr>
        <w:pStyle w:val="ConsPlusNormal"/>
        <w:spacing w:before="220"/>
        <w:ind w:firstLine="540"/>
        <w:jc w:val="both"/>
      </w:pPr>
      <w:r>
        <w:t>- текст нормативного правового акта,</w:t>
      </w:r>
    </w:p>
    <w:p w:rsidR="00B00C1D" w:rsidRDefault="00B00C1D">
      <w:pPr>
        <w:pStyle w:val="ConsPlusNormal"/>
        <w:spacing w:before="220"/>
        <w:ind w:firstLine="540"/>
        <w:jc w:val="both"/>
      </w:pPr>
      <w:r>
        <w:t>- опросный лист с примерным перечнем вопросов, обсуждаемых в ходе публичных консультаций.</w:t>
      </w:r>
    </w:p>
    <w:p w:rsidR="00B00C1D" w:rsidRDefault="00B00C1D">
      <w:pPr>
        <w:pStyle w:val="ConsPlusNormal"/>
        <w:spacing w:before="220"/>
        <w:ind w:firstLine="540"/>
        <w:jc w:val="both"/>
      </w:pPr>
      <w:r>
        <w:t>Срок проведения публичных консультаций определяется структурным подразделением и не может составлять менее 30 календарных дней с даты размещения уведомления о проведении публичных консультаций на официальном сайте.</w:t>
      </w:r>
    </w:p>
    <w:p w:rsidR="00B00C1D" w:rsidRDefault="00B00C1D">
      <w:pPr>
        <w:pStyle w:val="ConsPlusNormal"/>
        <w:spacing w:before="220"/>
        <w:ind w:firstLine="540"/>
        <w:jc w:val="both"/>
      </w:pPr>
      <w:r>
        <w:t xml:space="preserve">3.3. По итогам проведения публичных консультаций оформляется </w:t>
      </w:r>
      <w:hyperlink w:anchor="P694">
        <w:r>
          <w:rPr>
            <w:color w:val="0000FF"/>
          </w:rPr>
          <w:t>заключение</w:t>
        </w:r>
      </w:hyperlink>
      <w:r>
        <w:t>, по форме согласно приложению к настоящему Порядку. Результаты публичных консультаций отражаются в заключении.</w:t>
      </w:r>
    </w:p>
    <w:p w:rsidR="00B00C1D" w:rsidRDefault="00B00C1D">
      <w:pPr>
        <w:pStyle w:val="ConsPlusNormal"/>
        <w:ind w:firstLine="540"/>
        <w:jc w:val="both"/>
      </w:pPr>
    </w:p>
    <w:p w:rsidR="00B00C1D" w:rsidRDefault="00B00C1D">
      <w:pPr>
        <w:pStyle w:val="ConsPlusTitle"/>
        <w:jc w:val="center"/>
        <w:outlineLvl w:val="1"/>
      </w:pPr>
      <w:r>
        <w:t>4. Порядок подготовки и рассмотрения заключения об итогах</w:t>
      </w:r>
    </w:p>
    <w:p w:rsidR="00B00C1D" w:rsidRDefault="00B00C1D">
      <w:pPr>
        <w:pStyle w:val="ConsPlusTitle"/>
        <w:jc w:val="center"/>
      </w:pPr>
      <w:r>
        <w:t>экспертизы муниципальных нормативных правовых актов</w:t>
      </w:r>
    </w:p>
    <w:p w:rsidR="00B00C1D" w:rsidRDefault="00B00C1D">
      <w:pPr>
        <w:pStyle w:val="ConsPlusTitle"/>
        <w:jc w:val="center"/>
      </w:pPr>
      <w:r>
        <w:t>города Иванова</w:t>
      </w:r>
    </w:p>
    <w:p w:rsidR="00B00C1D" w:rsidRDefault="00B00C1D">
      <w:pPr>
        <w:pStyle w:val="ConsPlusNormal"/>
        <w:ind w:firstLine="540"/>
        <w:jc w:val="both"/>
      </w:pPr>
    </w:p>
    <w:p w:rsidR="00B00C1D" w:rsidRDefault="00B00C1D">
      <w:pPr>
        <w:pStyle w:val="ConsPlusNormal"/>
        <w:ind w:firstLine="540"/>
        <w:jc w:val="both"/>
      </w:pPr>
      <w:r>
        <w:t>4.1. Структурные подразделения в случае необходимости запрашивают необходимые для проведения экспертизы материалы и определяют срок их представления.</w:t>
      </w:r>
    </w:p>
    <w:p w:rsidR="00B00C1D" w:rsidRDefault="00B00C1D">
      <w:pPr>
        <w:pStyle w:val="ConsPlusNormal"/>
        <w:spacing w:before="220"/>
        <w:ind w:firstLine="540"/>
        <w:jc w:val="both"/>
      </w:pPr>
      <w:r>
        <w:t>Структурные подразделения вправе обратиться к заинтересованным лицам с запросом информационно-аналитических материалов и мнений по предмету экспертизы, определяя в нем срок для их представления.</w:t>
      </w:r>
    </w:p>
    <w:p w:rsidR="00B00C1D" w:rsidRDefault="00B00C1D">
      <w:pPr>
        <w:pStyle w:val="ConsPlusNormal"/>
        <w:spacing w:before="220"/>
        <w:ind w:firstLine="540"/>
        <w:jc w:val="both"/>
      </w:pPr>
      <w:r>
        <w:t xml:space="preserve">4.2. При проведении экспертизы подлежат рассмотрению замечания, предложения, рекомендации, сведения (расчеты и обоснования), информационно-аналитические и статистические материалы, поступившие в ходе публичных консультаций, анализируются положения муниципального нормативного правового акта города Иванова во взаимосвязи со сложившейся практикой применения, анализируется соблюдение принципов оценки применения обязательных требований, содержащихся в </w:t>
      </w:r>
      <w:hyperlink r:id="rId106">
        <w:r>
          <w:rPr>
            <w:color w:val="0000FF"/>
          </w:rPr>
          <w:t>статье 4</w:t>
        </w:r>
      </w:hyperlink>
      <w:r>
        <w:t xml:space="preserve"> Федерального закона от 31.07.2020 N 247-ФЗ </w:t>
      </w:r>
      <w:r>
        <w:lastRenderedPageBreak/>
        <w:t xml:space="preserve">"Об обязательных требованиях в Российской Федерации" и в </w:t>
      </w:r>
      <w:hyperlink r:id="rId107">
        <w:r>
          <w:rPr>
            <w:color w:val="0000FF"/>
          </w:rPr>
          <w:t>пункте 1.5</w:t>
        </w:r>
      </w:hyperlink>
      <w:r>
        <w:t xml:space="preserve"> решения Ивановской городской Думы от 29.04.2021 N 125 "Об утверждении порядка установления и оценки применения обязательных требований, устанавливаемых муниципальными нормативными правовыми актами города Иванова", анализируется обоснованность установленных обязательных требований, определяются и оцениваются фактические последствия установления обязательных требований, выявляются избыточные условия, ограничения, запреты, обязанности.</w:t>
      </w:r>
    </w:p>
    <w:p w:rsidR="00B00C1D" w:rsidRDefault="00B00C1D">
      <w:pPr>
        <w:pStyle w:val="ConsPlusNormal"/>
        <w:spacing w:before="220"/>
        <w:ind w:firstLine="540"/>
        <w:jc w:val="both"/>
      </w:pPr>
      <w:r>
        <w:t>4.3. По результатам проведения экспертизы готовится заключение, содержащее один из следующих выводов и предложений по итогам оценки достижения целей введения обязательных требований:</w:t>
      </w:r>
    </w:p>
    <w:p w:rsidR="00B00C1D" w:rsidRDefault="00B00C1D">
      <w:pPr>
        <w:pStyle w:val="ConsPlusNormal"/>
        <w:spacing w:before="220"/>
        <w:ind w:firstLine="540"/>
        <w:jc w:val="both"/>
      </w:pPr>
      <w:r>
        <w:t>а) о целесообразности дальнейшего применения обязательного требования (группы обязательных требований) без внесения изменений в нормативный правовой акт;</w:t>
      </w:r>
    </w:p>
    <w:p w:rsidR="00B00C1D" w:rsidRDefault="00B00C1D">
      <w:pPr>
        <w:pStyle w:val="ConsPlusNormal"/>
        <w:spacing w:before="220"/>
        <w:ind w:firstLine="540"/>
        <w:jc w:val="both"/>
      </w:pPr>
      <w:r>
        <w:t>б)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нормативный правовой акт (с описанием предложений);</w:t>
      </w:r>
    </w:p>
    <w:p w:rsidR="00B00C1D" w:rsidRDefault="00B00C1D">
      <w:pPr>
        <w:pStyle w:val="ConsPlusNormal"/>
        <w:spacing w:before="220"/>
        <w:ind w:firstLine="540"/>
        <w:jc w:val="both"/>
      </w:pPr>
      <w:r>
        <w:t>в) о нецелесообразности дальнейшего применения обязательного требования (группы обязательных требований) и отмене (признании утратившим силу) нормативного правового акта, его отдельных положений.</w:t>
      </w:r>
    </w:p>
    <w:p w:rsidR="00B00C1D" w:rsidRDefault="00B00C1D">
      <w:pPr>
        <w:pStyle w:val="ConsPlusNormal"/>
        <w:spacing w:before="220"/>
        <w:ind w:firstLine="540"/>
        <w:jc w:val="both"/>
      </w:pPr>
      <w:r>
        <w:t>4.4. Вывод о нецелесообразности дальнейшего применения обязательного требования (группы обязательных требований) и необходимости внесения изменений или необходимости отмены (признании утратившим силу) нормативного правового акта формулируется при выявлении одного или нескольких из следующих случаев:</w:t>
      </w:r>
    </w:p>
    <w:p w:rsidR="00B00C1D" w:rsidRDefault="00B00C1D">
      <w:pPr>
        <w:pStyle w:val="ConsPlusNormal"/>
        <w:spacing w:before="220"/>
        <w:ind w:firstLine="540"/>
        <w:jc w:val="both"/>
      </w:pPr>
      <w:r>
        <w:t xml:space="preserve">а) несоответствие системы обязательных требований или отдельных обязательных требований принципам, содержащимся в </w:t>
      </w:r>
      <w:hyperlink r:id="rId108">
        <w:r>
          <w:rPr>
            <w:color w:val="0000FF"/>
          </w:rPr>
          <w:t>статье 4</w:t>
        </w:r>
      </w:hyperlink>
      <w:r>
        <w:t xml:space="preserve"> Федерального закона от 31.07.2020 N 247-ФЗ "Об обязательных требованиях в Российской Федерации" и в </w:t>
      </w:r>
      <w:hyperlink r:id="rId109">
        <w:r>
          <w:rPr>
            <w:color w:val="0000FF"/>
          </w:rPr>
          <w:t>пункте 1.5</w:t>
        </w:r>
      </w:hyperlink>
      <w:r>
        <w:t xml:space="preserve"> решения Ивановской городской Думы от 29.04.2021 N 125 "Об утверждении порядка установления и оценки применения обязательных требований, устанавливаемых муниципальными нормативными правовыми актами города Иванова", вышестоящим нормативным правовым актам;</w:t>
      </w:r>
    </w:p>
    <w:p w:rsidR="00B00C1D" w:rsidRDefault="00B00C1D">
      <w:pPr>
        <w:pStyle w:val="ConsPlusNormal"/>
        <w:spacing w:before="220"/>
        <w:ind w:firstLine="540"/>
        <w:jc w:val="both"/>
      </w:pPr>
      <w:r>
        <w:t>б) недостижение обязательными требованиями целей их введения;</w:t>
      </w:r>
    </w:p>
    <w:p w:rsidR="00B00C1D" w:rsidRDefault="00B00C1D">
      <w:pPr>
        <w:pStyle w:val="ConsPlusNormal"/>
        <w:spacing w:before="220"/>
        <w:ind w:firstLine="540"/>
        <w:jc w:val="both"/>
      </w:pPr>
      <w:r>
        <w:t>в) 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rsidR="00B00C1D" w:rsidRDefault="00B00C1D">
      <w:pPr>
        <w:pStyle w:val="ConsPlusNormal"/>
        <w:spacing w:before="220"/>
        <w:ind w:firstLine="540"/>
        <w:jc w:val="both"/>
      </w:pPr>
      <w:r>
        <w:t>г) наличие в различных нормативных правовых актах (в том числе разной юридической силы) или в одном нормативном правовом акте противоречащих друг другу обязательных требований;</w:t>
      </w:r>
    </w:p>
    <w:p w:rsidR="00B00C1D" w:rsidRDefault="00B00C1D">
      <w:pPr>
        <w:pStyle w:val="ConsPlusNormal"/>
        <w:spacing w:before="220"/>
        <w:ind w:firstLine="540"/>
        <w:jc w:val="both"/>
      </w:pPr>
      <w:r>
        <w:t>д) наличие в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B00C1D" w:rsidRDefault="00B00C1D">
      <w:pPr>
        <w:pStyle w:val="ConsPlusNormal"/>
        <w:spacing w:before="220"/>
        <w:ind w:firstLine="540"/>
        <w:jc w:val="both"/>
      </w:pPr>
      <w:r>
        <w:t>е) наличие устойчивых противоречий в практике применения обязательных требований;</w:t>
      </w:r>
    </w:p>
    <w:p w:rsidR="00B00C1D" w:rsidRDefault="00B00C1D">
      <w:pPr>
        <w:pStyle w:val="ConsPlusNormal"/>
        <w:spacing w:before="220"/>
        <w:ind w:firstLine="540"/>
        <w:jc w:val="both"/>
      </w:pPr>
      <w:r>
        <w:t>ж) наличие дублирующих и (или) аналогичных по содержанию обязательных требований (групп обязательных требований) в нескольких или одном нормативном правовом акте;</w:t>
      </w:r>
    </w:p>
    <w:p w:rsidR="00B00C1D" w:rsidRDefault="00B00C1D">
      <w:pPr>
        <w:pStyle w:val="ConsPlusNormal"/>
        <w:spacing w:before="220"/>
        <w:ind w:firstLine="540"/>
        <w:jc w:val="both"/>
      </w:pPr>
      <w:r>
        <w:t xml:space="preserve">з) отсутствие у органа местного самоуправления предусмотренных полномочий по </w:t>
      </w:r>
      <w:r>
        <w:lastRenderedPageBreak/>
        <w:t>установлению обязательных требований, являющихся предметом оценки применения обязательных требований.</w:t>
      </w:r>
    </w:p>
    <w:p w:rsidR="00B00C1D" w:rsidRDefault="00B00C1D">
      <w:pPr>
        <w:pStyle w:val="ConsPlusNormal"/>
        <w:spacing w:before="220"/>
        <w:ind w:firstLine="540"/>
        <w:jc w:val="both"/>
      </w:pPr>
      <w:r>
        <w:t>4.5. В заключении отражаются итоги проведенных публичных консультаций. Заключение утверждается руководителем структурного подразделения или лицом, исполняющим его обязанности.</w:t>
      </w:r>
    </w:p>
    <w:p w:rsidR="00B00C1D" w:rsidRDefault="00B00C1D">
      <w:pPr>
        <w:pStyle w:val="ConsPlusNormal"/>
        <w:spacing w:before="220"/>
        <w:ind w:firstLine="540"/>
        <w:jc w:val="both"/>
      </w:pPr>
      <w:r>
        <w:t>После подготовки и утверждения заключение не позднее пяти рабочих дней размещается на официальном сайте города Иванова в сети Интернет, а также направляется в правовое управление Администрации города Иванова для сведения.</w:t>
      </w:r>
    </w:p>
    <w:p w:rsidR="00B00C1D" w:rsidRDefault="00B00C1D">
      <w:pPr>
        <w:pStyle w:val="ConsPlusNormal"/>
        <w:jc w:val="both"/>
      </w:pPr>
      <w:r>
        <w:t xml:space="preserve">(в ред. </w:t>
      </w:r>
      <w:hyperlink r:id="rId110">
        <w:r>
          <w:rPr>
            <w:color w:val="0000FF"/>
          </w:rPr>
          <w:t>Постановления</w:t>
        </w:r>
      </w:hyperlink>
      <w:r>
        <w:t xml:space="preserve"> Администрации г. Иванова от 23.08.2024 N 1708)</w:t>
      </w: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jc w:val="right"/>
        <w:outlineLvl w:val="1"/>
      </w:pPr>
      <w:r>
        <w:t>Приложение</w:t>
      </w:r>
    </w:p>
    <w:p w:rsidR="00B00C1D" w:rsidRDefault="00B00C1D">
      <w:pPr>
        <w:pStyle w:val="ConsPlusNormal"/>
        <w:jc w:val="right"/>
      </w:pPr>
      <w:r>
        <w:t>к Порядку</w:t>
      </w:r>
    </w:p>
    <w:p w:rsidR="00B00C1D" w:rsidRDefault="00B00C1D">
      <w:pPr>
        <w:pStyle w:val="ConsPlusNormal"/>
        <w:jc w:val="right"/>
      </w:pPr>
      <w:r>
        <w:t>проведения экспертизы муниципальных</w:t>
      </w:r>
    </w:p>
    <w:p w:rsidR="00B00C1D" w:rsidRDefault="00B00C1D">
      <w:pPr>
        <w:pStyle w:val="ConsPlusNormal"/>
        <w:jc w:val="right"/>
      </w:pPr>
      <w:r>
        <w:t>нормативных правовых актов города Иванова,</w:t>
      </w:r>
    </w:p>
    <w:p w:rsidR="00B00C1D" w:rsidRDefault="00B00C1D">
      <w:pPr>
        <w:pStyle w:val="ConsPlusNormal"/>
        <w:jc w:val="right"/>
      </w:pPr>
      <w:r>
        <w:t>устанавливающих обязательные требования,</w:t>
      </w:r>
    </w:p>
    <w:p w:rsidR="00B00C1D" w:rsidRDefault="00B00C1D">
      <w:pPr>
        <w:pStyle w:val="ConsPlusNormal"/>
        <w:jc w:val="right"/>
      </w:pPr>
      <w:r>
        <w:t>порядок подготовки и рассмотрения заключения</w:t>
      </w:r>
    </w:p>
    <w:p w:rsidR="00B00C1D" w:rsidRDefault="00B00C1D">
      <w:pPr>
        <w:pStyle w:val="ConsPlusNormal"/>
        <w:jc w:val="right"/>
      </w:pPr>
      <w:r>
        <w:t>об итогах такой экспертизы</w:t>
      </w:r>
    </w:p>
    <w:p w:rsidR="00B00C1D" w:rsidRDefault="00B00C1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53"/>
        <w:gridCol w:w="4033"/>
        <w:gridCol w:w="2684"/>
      </w:tblGrid>
      <w:tr w:rsidR="00B00C1D">
        <w:tc>
          <w:tcPr>
            <w:tcW w:w="9070" w:type="dxa"/>
            <w:gridSpan w:val="3"/>
            <w:tcBorders>
              <w:top w:val="nil"/>
              <w:left w:val="nil"/>
              <w:bottom w:val="nil"/>
              <w:right w:val="nil"/>
            </w:tcBorders>
          </w:tcPr>
          <w:p w:rsidR="00B00C1D" w:rsidRDefault="00B00C1D">
            <w:pPr>
              <w:pStyle w:val="ConsPlusNormal"/>
              <w:jc w:val="center"/>
            </w:pPr>
            <w:bookmarkStart w:id="10" w:name="P694"/>
            <w:bookmarkEnd w:id="10"/>
            <w:r>
              <w:t>Заключение</w:t>
            </w:r>
          </w:p>
          <w:p w:rsidR="00B00C1D" w:rsidRDefault="00B00C1D">
            <w:pPr>
              <w:pStyle w:val="ConsPlusNormal"/>
              <w:jc w:val="center"/>
            </w:pPr>
            <w:r>
              <w:t>по итогам экспертизы муниципального нормативного</w:t>
            </w:r>
          </w:p>
          <w:p w:rsidR="00B00C1D" w:rsidRDefault="00B00C1D">
            <w:pPr>
              <w:pStyle w:val="ConsPlusNormal"/>
              <w:jc w:val="center"/>
            </w:pPr>
            <w:r>
              <w:t>правового акта города Иванова, устанавливающего</w:t>
            </w:r>
          </w:p>
          <w:p w:rsidR="00B00C1D" w:rsidRDefault="00B00C1D">
            <w:pPr>
              <w:pStyle w:val="ConsPlusNormal"/>
              <w:jc w:val="center"/>
            </w:pPr>
            <w:r>
              <w:t>обязательные требования</w:t>
            </w:r>
          </w:p>
        </w:tc>
      </w:tr>
      <w:tr w:rsidR="00B00C1D">
        <w:tc>
          <w:tcPr>
            <w:tcW w:w="9070" w:type="dxa"/>
            <w:gridSpan w:val="3"/>
            <w:tcBorders>
              <w:top w:val="nil"/>
              <w:left w:val="nil"/>
              <w:bottom w:val="nil"/>
              <w:right w:val="nil"/>
            </w:tcBorders>
          </w:tcPr>
          <w:p w:rsidR="00B00C1D" w:rsidRDefault="00B00C1D">
            <w:pPr>
              <w:pStyle w:val="ConsPlusNormal"/>
              <w:ind w:firstLine="283"/>
              <w:jc w:val="both"/>
            </w:pPr>
            <w:r>
              <w:t>В соответствии с действующим законодательством и на основании перечня муниципальных нормативных правовых актов города Иванова, устанавливающих обязательные требования и подлежащих проведению оценки применения обязательных требований, утвержденного _____________________________________</w:t>
            </w:r>
          </w:p>
          <w:p w:rsidR="00B00C1D" w:rsidRDefault="00B00C1D">
            <w:pPr>
              <w:pStyle w:val="ConsPlusNormal"/>
            </w:pPr>
            <w:r>
              <w:t>__________________________________________________________________________,</w:t>
            </w:r>
          </w:p>
          <w:p w:rsidR="00B00C1D" w:rsidRDefault="00B00C1D">
            <w:pPr>
              <w:pStyle w:val="ConsPlusNormal"/>
              <w:jc w:val="center"/>
            </w:pPr>
            <w:r>
              <w:t>(реквизиты правового акта)</w:t>
            </w:r>
          </w:p>
          <w:p w:rsidR="00B00C1D" w:rsidRDefault="00B00C1D">
            <w:pPr>
              <w:pStyle w:val="ConsPlusNormal"/>
            </w:pPr>
            <w:r>
              <w:t>__________________________________________________________________________</w:t>
            </w:r>
          </w:p>
          <w:p w:rsidR="00B00C1D" w:rsidRDefault="00B00C1D">
            <w:pPr>
              <w:pStyle w:val="ConsPlusNormal"/>
              <w:jc w:val="center"/>
            </w:pPr>
            <w:r>
              <w:t>(наименование структурного подразделения)</w:t>
            </w:r>
          </w:p>
          <w:p w:rsidR="00B00C1D" w:rsidRDefault="00B00C1D">
            <w:pPr>
              <w:pStyle w:val="ConsPlusNormal"/>
              <w:jc w:val="both"/>
            </w:pPr>
            <w:r>
              <w:t>проведена экспертиза нормативного правового акта города Иванова, устанавливающего обязательные требования: __________________________________,</w:t>
            </w:r>
          </w:p>
          <w:p w:rsidR="00B00C1D" w:rsidRDefault="00B00C1D">
            <w:pPr>
              <w:pStyle w:val="ConsPlusNormal"/>
              <w:jc w:val="right"/>
            </w:pPr>
            <w:r>
              <w:t>(реквизиты нормативного правового акта)</w:t>
            </w:r>
          </w:p>
          <w:p w:rsidR="00B00C1D" w:rsidRDefault="00B00C1D">
            <w:pPr>
              <w:pStyle w:val="ConsPlusNormal"/>
              <w:jc w:val="both"/>
            </w:pPr>
            <w:r>
              <w:t>и сообщает следующее.</w:t>
            </w:r>
          </w:p>
          <w:p w:rsidR="00B00C1D" w:rsidRDefault="00B00C1D">
            <w:pPr>
              <w:pStyle w:val="ConsPlusNormal"/>
              <w:ind w:firstLine="283"/>
              <w:jc w:val="both"/>
            </w:pPr>
            <w:r>
              <w:t>В ходе проведения экспертизы нормативного правового акта с "___" ______ 20___ г. по "___" _______ 20___ г. проведены публичные консультации с целью сбора сведений о положениях нормативного правового акта, необоснованно затрудняющих осуществление предпринимательской и иной экономической деятельности. Информация о проведении публичных консультаций была размещена в сети Интернет по адресу: ________________________________.</w:t>
            </w:r>
          </w:p>
          <w:p w:rsidR="00B00C1D" w:rsidRDefault="00B00C1D">
            <w:pPr>
              <w:pStyle w:val="ConsPlusNormal"/>
              <w:ind w:firstLine="283"/>
              <w:jc w:val="both"/>
            </w:pPr>
            <w:r>
              <w:t>В результате проведения публичных консультаций поступили следующие предложения и замечания ______________________.</w:t>
            </w:r>
          </w:p>
          <w:p w:rsidR="00B00C1D" w:rsidRDefault="00B00C1D">
            <w:pPr>
              <w:pStyle w:val="ConsPlusNormal"/>
              <w:ind w:firstLine="283"/>
              <w:jc w:val="both"/>
            </w:pPr>
            <w:r>
              <w:t>Дополнительно запросы о предоставлении информации направлены в __________________________________________________________________________.</w:t>
            </w:r>
          </w:p>
          <w:p w:rsidR="00B00C1D" w:rsidRDefault="00B00C1D">
            <w:pPr>
              <w:pStyle w:val="ConsPlusNormal"/>
              <w:jc w:val="center"/>
            </w:pPr>
            <w:r>
              <w:t>(наименование лиц, которым были направлены запросы)</w:t>
            </w:r>
          </w:p>
          <w:p w:rsidR="00B00C1D" w:rsidRDefault="00B00C1D">
            <w:pPr>
              <w:pStyle w:val="ConsPlusNormal"/>
              <w:ind w:firstLine="283"/>
              <w:jc w:val="both"/>
            </w:pPr>
            <w:r>
              <w:t xml:space="preserve">При проведении экспертизы рассмотрены замечания, предложения, рекомендации, сведения (расчеты и обоснования), информационно-аналитические и статистические </w:t>
            </w:r>
            <w:r>
              <w:lastRenderedPageBreak/>
              <w:t xml:space="preserve">материалы, поступившие в ходе публичных консультаций, проведен анализ положений муниципального нормативного правового акта города Иванова во взаимосвязи со сложившейся практикой применения, проведен анализ соблюдения принципов оценки применения обязательных требований, содержащихся в </w:t>
            </w:r>
            <w:hyperlink r:id="rId111">
              <w:r>
                <w:rPr>
                  <w:color w:val="0000FF"/>
                </w:rPr>
                <w:t>статье 4</w:t>
              </w:r>
            </w:hyperlink>
            <w:r>
              <w:t xml:space="preserve"> Федерального закона от 31.07.2020 N 247-ФЗ "Об обязательных требованиях в Российской Федерации" и в </w:t>
            </w:r>
            <w:hyperlink r:id="rId112">
              <w:r>
                <w:rPr>
                  <w:color w:val="0000FF"/>
                </w:rPr>
                <w:t>пункте 1.5</w:t>
              </w:r>
            </w:hyperlink>
            <w:r>
              <w:t xml:space="preserve"> решения Ивановской городской Думы от 29.04.2021 N 125 "Об утверждении порядка установления и оценки применения обязательных требований, устанавливаемых муниципальными нормативными правовыми актами города Иванова", анализ обоснованности установленных обязательных требований, определены и оценены фактические последствия установления обязательных требований, в том числе в целях выявления избыточных условий, ограничений, запретов, обязанностей.</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__________________________________________________________________________</w:t>
            </w:r>
          </w:p>
          <w:p w:rsidR="00B00C1D" w:rsidRDefault="00B00C1D">
            <w:pPr>
              <w:pStyle w:val="ConsPlusNormal"/>
              <w:jc w:val="center"/>
            </w:pPr>
            <w:r>
              <w:t>(место для текстового описания)</w:t>
            </w:r>
          </w:p>
        </w:tc>
      </w:tr>
      <w:tr w:rsidR="00B00C1D">
        <w:tc>
          <w:tcPr>
            <w:tcW w:w="9070" w:type="dxa"/>
            <w:gridSpan w:val="3"/>
            <w:tcBorders>
              <w:top w:val="nil"/>
              <w:left w:val="nil"/>
              <w:bottom w:val="nil"/>
              <w:right w:val="nil"/>
            </w:tcBorders>
          </w:tcPr>
          <w:p w:rsidR="00B00C1D" w:rsidRDefault="00B00C1D">
            <w:pPr>
              <w:pStyle w:val="ConsPlusNormal"/>
              <w:ind w:firstLine="283"/>
              <w:jc w:val="both"/>
            </w:pPr>
            <w:r>
              <w:lastRenderedPageBreak/>
              <w:t>Вывод и предложения по итогам оценки достижения целей введения обязательных требований по итогам экспертизы муниципального нормативного правового акта города Иванова, устанавливающего обязательные требования</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__________________________________________________________________________</w:t>
            </w:r>
          </w:p>
          <w:p w:rsidR="00B00C1D" w:rsidRDefault="00B00C1D">
            <w:pPr>
              <w:pStyle w:val="ConsPlusNormal"/>
              <w:jc w:val="both"/>
            </w:pPr>
            <w:r>
              <w:t>__________________________________________________________________________</w:t>
            </w:r>
          </w:p>
        </w:tc>
      </w:tr>
      <w:tr w:rsidR="00B00C1D">
        <w:tc>
          <w:tcPr>
            <w:tcW w:w="9070" w:type="dxa"/>
            <w:gridSpan w:val="3"/>
            <w:tcBorders>
              <w:top w:val="nil"/>
              <w:left w:val="nil"/>
              <w:bottom w:val="nil"/>
              <w:right w:val="nil"/>
            </w:tcBorders>
          </w:tcPr>
          <w:p w:rsidR="00B00C1D" w:rsidRDefault="00B00C1D">
            <w:pPr>
              <w:pStyle w:val="ConsPlusNormal"/>
            </w:pPr>
          </w:p>
        </w:tc>
      </w:tr>
      <w:tr w:rsidR="00B00C1D">
        <w:tc>
          <w:tcPr>
            <w:tcW w:w="9070" w:type="dxa"/>
            <w:gridSpan w:val="3"/>
            <w:tcBorders>
              <w:top w:val="nil"/>
              <w:left w:val="nil"/>
              <w:bottom w:val="nil"/>
              <w:right w:val="nil"/>
            </w:tcBorders>
          </w:tcPr>
          <w:p w:rsidR="00B00C1D" w:rsidRDefault="00B00C1D">
            <w:pPr>
              <w:pStyle w:val="ConsPlusNormal"/>
              <w:jc w:val="both"/>
            </w:pPr>
            <w:r>
              <w:t>___________________ _________________________________ _____________________</w:t>
            </w:r>
          </w:p>
        </w:tc>
      </w:tr>
      <w:tr w:rsidR="00B00C1D">
        <w:tc>
          <w:tcPr>
            <w:tcW w:w="2353" w:type="dxa"/>
            <w:tcBorders>
              <w:top w:val="nil"/>
              <w:left w:val="nil"/>
              <w:bottom w:val="nil"/>
              <w:right w:val="nil"/>
            </w:tcBorders>
          </w:tcPr>
          <w:p w:rsidR="00B00C1D" w:rsidRDefault="00B00C1D">
            <w:pPr>
              <w:pStyle w:val="ConsPlusNormal"/>
              <w:jc w:val="center"/>
            </w:pPr>
            <w:r>
              <w:t>(подпись)</w:t>
            </w:r>
          </w:p>
        </w:tc>
        <w:tc>
          <w:tcPr>
            <w:tcW w:w="4033" w:type="dxa"/>
            <w:tcBorders>
              <w:top w:val="nil"/>
              <w:left w:val="nil"/>
              <w:bottom w:val="nil"/>
              <w:right w:val="nil"/>
            </w:tcBorders>
          </w:tcPr>
          <w:p w:rsidR="00B00C1D" w:rsidRDefault="00B00C1D">
            <w:pPr>
              <w:pStyle w:val="ConsPlusNormal"/>
              <w:jc w:val="center"/>
            </w:pPr>
            <w:r>
              <w:t>(расшифровка подписи)</w:t>
            </w:r>
          </w:p>
        </w:tc>
        <w:tc>
          <w:tcPr>
            <w:tcW w:w="2684" w:type="dxa"/>
            <w:tcBorders>
              <w:top w:val="nil"/>
              <w:left w:val="nil"/>
              <w:bottom w:val="nil"/>
              <w:right w:val="nil"/>
            </w:tcBorders>
          </w:tcPr>
          <w:p w:rsidR="00B00C1D" w:rsidRDefault="00B00C1D">
            <w:pPr>
              <w:pStyle w:val="ConsPlusNormal"/>
              <w:jc w:val="center"/>
            </w:pPr>
            <w:r>
              <w:t>(дата)</w:t>
            </w:r>
          </w:p>
        </w:tc>
      </w:tr>
    </w:tbl>
    <w:p w:rsidR="00B00C1D" w:rsidRDefault="00B00C1D">
      <w:pPr>
        <w:pStyle w:val="ConsPlusNormal"/>
        <w:ind w:firstLine="540"/>
        <w:jc w:val="both"/>
      </w:pPr>
    </w:p>
    <w:p w:rsidR="00B00C1D" w:rsidRDefault="00B00C1D">
      <w:pPr>
        <w:pStyle w:val="ConsPlusNormal"/>
        <w:ind w:firstLine="540"/>
        <w:jc w:val="both"/>
      </w:pPr>
    </w:p>
    <w:p w:rsidR="00B00C1D" w:rsidRDefault="00B00C1D">
      <w:pPr>
        <w:pStyle w:val="ConsPlusNormal"/>
        <w:pBdr>
          <w:bottom w:val="single" w:sz="6" w:space="0" w:color="auto"/>
        </w:pBdr>
        <w:spacing w:before="100" w:after="100"/>
        <w:jc w:val="both"/>
        <w:rPr>
          <w:sz w:val="2"/>
          <w:szCs w:val="2"/>
        </w:rPr>
      </w:pPr>
    </w:p>
    <w:p w:rsidR="00460F26" w:rsidRDefault="00460F26">
      <w:bookmarkStart w:id="11" w:name="_GoBack"/>
      <w:bookmarkEnd w:id="11"/>
    </w:p>
    <w:sectPr w:rsidR="00460F26" w:rsidSect="00375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C1D"/>
    <w:rsid w:val="00460F26"/>
    <w:rsid w:val="00B00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0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0C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0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0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0C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0C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0C1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0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0C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0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0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0C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0C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0C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4&amp;n=197325&amp;dst=100008" TargetMode="External"/><Relationship Id="rId21" Type="http://schemas.openxmlformats.org/officeDocument/2006/relationships/hyperlink" Target="https://login.consultant.ru/link/?req=doc&amp;base=RLAW224&amp;n=92529" TargetMode="External"/><Relationship Id="rId42" Type="http://schemas.openxmlformats.org/officeDocument/2006/relationships/hyperlink" Target="https://login.consultant.ru/link/?req=doc&amp;base=RLAW224&amp;n=161766&amp;dst=100014" TargetMode="External"/><Relationship Id="rId47" Type="http://schemas.openxmlformats.org/officeDocument/2006/relationships/hyperlink" Target="https://login.consultant.ru/link/?req=doc&amp;base=RLAW224&amp;n=161766&amp;dst=100022" TargetMode="External"/><Relationship Id="rId63" Type="http://schemas.openxmlformats.org/officeDocument/2006/relationships/hyperlink" Target="https://login.consultant.ru/link/?req=doc&amp;base=RLAW224&amp;n=197325&amp;dst=100010" TargetMode="External"/><Relationship Id="rId68" Type="http://schemas.openxmlformats.org/officeDocument/2006/relationships/hyperlink" Target="https://login.consultant.ru/link/?req=doc&amp;base=RLAW224&amp;n=139949&amp;dst=100021" TargetMode="External"/><Relationship Id="rId84" Type="http://schemas.openxmlformats.org/officeDocument/2006/relationships/hyperlink" Target="https://login.consultant.ru/link/?req=doc&amp;base=RLAW224&amp;n=161766&amp;dst=100045" TargetMode="External"/><Relationship Id="rId89" Type="http://schemas.openxmlformats.org/officeDocument/2006/relationships/hyperlink" Target="https://login.consultant.ru/link/?req=doc&amp;base=RLAW224&amp;n=197325&amp;dst=100011" TargetMode="External"/><Relationship Id="rId112" Type="http://schemas.openxmlformats.org/officeDocument/2006/relationships/hyperlink" Target="https://login.consultant.ru/link/?req=doc&amp;base=RLAW224&amp;n=161817&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RLAW224&amp;n=197325&amp;dst=100005" TargetMode="External"/><Relationship Id="rId29" Type="http://schemas.openxmlformats.org/officeDocument/2006/relationships/hyperlink" Target="https://login.consultant.ru/link/?req=doc&amp;base=RLAW224&amp;n=102393&amp;dst=100005" TargetMode="External"/><Relationship Id="rId107" Type="http://schemas.openxmlformats.org/officeDocument/2006/relationships/hyperlink" Target="https://login.consultant.ru/link/?req=doc&amp;base=RLAW224&amp;n=161817&amp;dst=100019" TargetMode="External"/><Relationship Id="rId11" Type="http://schemas.openxmlformats.org/officeDocument/2006/relationships/hyperlink" Target="https://login.consultant.ru/link/?req=doc&amp;base=RLAW224&amp;n=154420&amp;dst=100005" TargetMode="External"/><Relationship Id="rId24" Type="http://schemas.openxmlformats.org/officeDocument/2006/relationships/hyperlink" Target="https://login.consultant.ru/link/?req=doc&amp;base=RLAW224&amp;n=158578&amp;dst=100008" TargetMode="External"/><Relationship Id="rId32" Type="http://schemas.openxmlformats.org/officeDocument/2006/relationships/hyperlink" Target="https://login.consultant.ru/link/?req=doc&amp;base=RLAW224&amp;n=153497&amp;dst=100006" TargetMode="External"/><Relationship Id="rId37" Type="http://schemas.openxmlformats.org/officeDocument/2006/relationships/hyperlink" Target="https://login.consultant.ru/link/?req=doc&amp;base=RLAW224&amp;n=188076&amp;dst=100006" TargetMode="External"/><Relationship Id="rId40" Type="http://schemas.openxmlformats.org/officeDocument/2006/relationships/hyperlink" Target="https://login.consultant.ru/link/?req=doc&amp;base=RLAW224&amp;n=161766&amp;dst=100012" TargetMode="External"/><Relationship Id="rId45" Type="http://schemas.openxmlformats.org/officeDocument/2006/relationships/hyperlink" Target="https://login.consultant.ru/link/?req=doc&amp;base=RLAW224&amp;n=188076&amp;dst=100007" TargetMode="External"/><Relationship Id="rId53" Type="http://schemas.openxmlformats.org/officeDocument/2006/relationships/hyperlink" Target="https://login.consultant.ru/link/?req=doc&amp;base=RLAW224&amp;n=161766&amp;dst=100027" TargetMode="External"/><Relationship Id="rId58" Type="http://schemas.openxmlformats.org/officeDocument/2006/relationships/hyperlink" Target="https://login.consultant.ru/link/?req=doc&amp;base=RLAW224&amp;n=188076&amp;dst=100007" TargetMode="External"/><Relationship Id="rId66" Type="http://schemas.openxmlformats.org/officeDocument/2006/relationships/hyperlink" Target="https://login.consultant.ru/link/?req=doc&amp;base=RLAW224&amp;n=153497&amp;dst=100006" TargetMode="External"/><Relationship Id="rId74" Type="http://schemas.openxmlformats.org/officeDocument/2006/relationships/hyperlink" Target="https://login.consultant.ru/link/?req=doc&amp;base=RLAW224&amp;n=179397&amp;dst=100006" TargetMode="External"/><Relationship Id="rId79" Type="http://schemas.openxmlformats.org/officeDocument/2006/relationships/hyperlink" Target="https://login.consultant.ru/link/?req=doc&amp;base=RLAW224&amp;n=188076&amp;dst=100020" TargetMode="External"/><Relationship Id="rId87" Type="http://schemas.openxmlformats.org/officeDocument/2006/relationships/hyperlink" Target="https://login.consultant.ru/link/?req=doc&amp;base=RLAW224&amp;n=179397&amp;dst=100006" TargetMode="External"/><Relationship Id="rId102" Type="http://schemas.openxmlformats.org/officeDocument/2006/relationships/hyperlink" Target="https://login.consultant.ru/link/?req=doc&amp;base=RLAW224&amp;n=188076&amp;dst=100039" TargetMode="External"/><Relationship Id="rId110" Type="http://schemas.openxmlformats.org/officeDocument/2006/relationships/hyperlink" Target="https://login.consultant.ru/link/?req=doc&amp;base=RLAW224&amp;n=188076&amp;dst=100043"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224&amp;n=161766&amp;dst=100036" TargetMode="External"/><Relationship Id="rId82" Type="http://schemas.openxmlformats.org/officeDocument/2006/relationships/hyperlink" Target="https://login.consultant.ru/link/?req=doc&amp;base=RLAW224&amp;n=161766&amp;dst=100042" TargetMode="External"/><Relationship Id="rId90" Type="http://schemas.openxmlformats.org/officeDocument/2006/relationships/hyperlink" Target="https://login.consultant.ru/link/?req=doc&amp;base=RLAW224&amp;n=99704&amp;dst=100023" TargetMode="External"/><Relationship Id="rId95" Type="http://schemas.openxmlformats.org/officeDocument/2006/relationships/hyperlink" Target="https://login.consultant.ru/link/?req=doc&amp;base=RLAW224&amp;n=188076&amp;dst=100038" TargetMode="External"/><Relationship Id="rId19" Type="http://schemas.openxmlformats.org/officeDocument/2006/relationships/hyperlink" Target="https://login.consultant.ru/link/?req=doc&amp;base=RLAW224&amp;n=161661&amp;dst=100056" TargetMode="External"/><Relationship Id="rId14" Type="http://schemas.openxmlformats.org/officeDocument/2006/relationships/hyperlink" Target="https://login.consultant.ru/link/?req=doc&amp;base=RLAW224&amp;n=179397&amp;dst=100005" TargetMode="External"/><Relationship Id="rId22" Type="http://schemas.openxmlformats.org/officeDocument/2006/relationships/hyperlink" Target="https://login.consultant.ru/link/?req=doc&amp;base=RLAW224&amp;n=161817" TargetMode="External"/><Relationship Id="rId27" Type="http://schemas.openxmlformats.org/officeDocument/2006/relationships/hyperlink" Target="https://login.consultant.ru/link/?req=doc&amp;base=RLAW224&amp;n=158578&amp;dst=100010" TargetMode="External"/><Relationship Id="rId30" Type="http://schemas.openxmlformats.org/officeDocument/2006/relationships/hyperlink" Target="https://login.consultant.ru/link/?req=doc&amp;base=RLAW224&amp;n=105266&amp;dst=100007" TargetMode="External"/><Relationship Id="rId35" Type="http://schemas.openxmlformats.org/officeDocument/2006/relationships/hyperlink" Target="https://login.consultant.ru/link/?req=doc&amp;base=RLAW224&amp;n=161766&amp;dst=100005" TargetMode="External"/><Relationship Id="rId43" Type="http://schemas.openxmlformats.org/officeDocument/2006/relationships/hyperlink" Target="https://login.consultant.ru/link/?req=doc&amp;base=RLAW224&amp;n=161766&amp;dst=100016" TargetMode="External"/><Relationship Id="rId48" Type="http://schemas.openxmlformats.org/officeDocument/2006/relationships/hyperlink" Target="https://login.consultant.ru/link/?req=doc&amp;base=RLAW224&amp;n=161766&amp;dst=100023" TargetMode="External"/><Relationship Id="rId56" Type="http://schemas.openxmlformats.org/officeDocument/2006/relationships/hyperlink" Target="https://login.consultant.ru/link/?req=doc&amp;base=RLAW224&amp;n=188076&amp;dst=100010" TargetMode="External"/><Relationship Id="rId64" Type="http://schemas.openxmlformats.org/officeDocument/2006/relationships/hyperlink" Target="https://login.consultant.ru/link/?req=doc&amp;base=RLAW224&amp;n=188076&amp;dst=100011" TargetMode="External"/><Relationship Id="rId69" Type="http://schemas.openxmlformats.org/officeDocument/2006/relationships/hyperlink" Target="https://login.consultant.ru/link/?req=doc&amp;base=RLAW224&amp;n=188076&amp;dst=100007" TargetMode="External"/><Relationship Id="rId77" Type="http://schemas.openxmlformats.org/officeDocument/2006/relationships/hyperlink" Target="https://login.consultant.ru/link/?req=doc&amp;base=RLAW224&amp;n=161766&amp;dst=100040" TargetMode="External"/><Relationship Id="rId100" Type="http://schemas.openxmlformats.org/officeDocument/2006/relationships/hyperlink" Target="https://login.consultant.ru/link/?req=doc&amp;base=RLAW224&amp;n=188076&amp;dst=100039" TargetMode="External"/><Relationship Id="rId105" Type="http://schemas.openxmlformats.org/officeDocument/2006/relationships/hyperlink" Target="https://login.consultant.ru/link/?req=doc&amp;base=RLAW224&amp;n=188076&amp;dst=100039" TargetMode="External"/><Relationship Id="rId113" Type="http://schemas.openxmlformats.org/officeDocument/2006/relationships/fontTable" Target="fontTable.xml"/><Relationship Id="rId8" Type="http://schemas.openxmlformats.org/officeDocument/2006/relationships/hyperlink" Target="https://login.consultant.ru/link/?req=doc&amp;base=RLAW224&amp;n=105266&amp;dst=100005" TargetMode="External"/><Relationship Id="rId51" Type="http://schemas.openxmlformats.org/officeDocument/2006/relationships/hyperlink" Target="https://login.consultant.ru/link/?req=doc&amp;base=RLAW224&amp;n=139949&amp;dst=100009" TargetMode="External"/><Relationship Id="rId72" Type="http://schemas.openxmlformats.org/officeDocument/2006/relationships/hyperlink" Target="https://login.consultant.ru/link/?req=doc&amp;base=RLAW224&amp;n=158578&amp;dst=100021" TargetMode="External"/><Relationship Id="rId80" Type="http://schemas.openxmlformats.org/officeDocument/2006/relationships/hyperlink" Target="https://login.consultant.ru/link/?req=doc&amp;base=RLAW224&amp;n=188076&amp;dst=100035" TargetMode="External"/><Relationship Id="rId85" Type="http://schemas.openxmlformats.org/officeDocument/2006/relationships/hyperlink" Target="https://login.consultant.ru/link/?req=doc&amp;base=RLAW224&amp;n=139949&amp;dst=100023" TargetMode="External"/><Relationship Id="rId93" Type="http://schemas.openxmlformats.org/officeDocument/2006/relationships/hyperlink" Target="https://login.consultant.ru/link/?req=doc&amp;base=RLAW224&amp;n=188076&amp;dst=100037" TargetMode="External"/><Relationship Id="rId98" Type="http://schemas.openxmlformats.org/officeDocument/2006/relationships/hyperlink" Target="https://login.consultant.ru/link/?req=doc&amp;base=RLAW224&amp;n=158578&amp;dst=100023" TargetMode="External"/><Relationship Id="rId3" Type="http://schemas.openxmlformats.org/officeDocument/2006/relationships/settings" Target="settings.xml"/><Relationship Id="rId12" Type="http://schemas.openxmlformats.org/officeDocument/2006/relationships/hyperlink" Target="https://login.consultant.ru/link/?req=doc&amp;base=RLAW224&amp;n=158578&amp;dst=100005" TargetMode="External"/><Relationship Id="rId17" Type="http://schemas.openxmlformats.org/officeDocument/2006/relationships/hyperlink" Target="https://login.consultant.ru/link/?req=doc&amp;base=LAW&amp;n=501319&amp;dst=100845" TargetMode="External"/><Relationship Id="rId25" Type="http://schemas.openxmlformats.org/officeDocument/2006/relationships/hyperlink" Target="https://login.consultant.ru/link/?req=doc&amp;base=RLAW224&amp;n=197325&amp;dst=100007" TargetMode="External"/><Relationship Id="rId33" Type="http://schemas.openxmlformats.org/officeDocument/2006/relationships/hyperlink" Target="https://login.consultant.ru/link/?req=doc&amp;base=RLAW224&amp;n=154420&amp;dst=100005" TargetMode="External"/><Relationship Id="rId38" Type="http://schemas.openxmlformats.org/officeDocument/2006/relationships/hyperlink" Target="https://login.consultant.ru/link/?req=doc&amp;base=RLAW224&amp;n=197325&amp;dst=100009" TargetMode="External"/><Relationship Id="rId46" Type="http://schemas.openxmlformats.org/officeDocument/2006/relationships/hyperlink" Target="https://login.consultant.ru/link/?req=doc&amp;base=RLAW224&amp;n=161766&amp;dst=100020" TargetMode="External"/><Relationship Id="rId59" Type="http://schemas.openxmlformats.org/officeDocument/2006/relationships/hyperlink" Target="https://login.consultant.ru/link/?req=doc&amp;base=RLAW224&amp;n=161766&amp;dst=100030" TargetMode="External"/><Relationship Id="rId67" Type="http://schemas.openxmlformats.org/officeDocument/2006/relationships/hyperlink" Target="https://login.consultant.ru/link/?req=doc&amp;base=RLAW224&amp;n=139949&amp;dst=100015" TargetMode="External"/><Relationship Id="rId103" Type="http://schemas.openxmlformats.org/officeDocument/2006/relationships/hyperlink" Target="https://login.consultant.ru/link/?req=doc&amp;base=RLAW224&amp;n=188076&amp;dst=100041" TargetMode="External"/><Relationship Id="rId108" Type="http://schemas.openxmlformats.org/officeDocument/2006/relationships/hyperlink" Target="https://login.consultant.ru/link/?req=doc&amp;base=LAW&amp;n=495185&amp;dst=100042" TargetMode="External"/><Relationship Id="rId20" Type="http://schemas.openxmlformats.org/officeDocument/2006/relationships/hyperlink" Target="https://login.consultant.ru/link/?req=doc&amp;base=RLAW224&amp;n=161661&amp;dst=100057" TargetMode="External"/><Relationship Id="rId41" Type="http://schemas.openxmlformats.org/officeDocument/2006/relationships/hyperlink" Target="https://login.consultant.ru/link/?req=doc&amp;base=RLAW224&amp;n=154420&amp;dst=100011" TargetMode="External"/><Relationship Id="rId54" Type="http://schemas.openxmlformats.org/officeDocument/2006/relationships/hyperlink" Target="https://login.consultant.ru/link/?req=doc&amp;base=RLAW224&amp;n=158578&amp;dst=100017" TargetMode="External"/><Relationship Id="rId62" Type="http://schemas.openxmlformats.org/officeDocument/2006/relationships/hyperlink" Target="https://login.consultant.ru/link/?req=doc&amp;base=RLAW224&amp;n=139949&amp;dst=100010" TargetMode="External"/><Relationship Id="rId70" Type="http://schemas.openxmlformats.org/officeDocument/2006/relationships/hyperlink" Target="https://login.consultant.ru/link/?req=doc&amp;base=RLAW224&amp;n=99704&amp;dst=100023" TargetMode="External"/><Relationship Id="rId75" Type="http://schemas.openxmlformats.org/officeDocument/2006/relationships/hyperlink" Target="https://login.consultant.ru/link/?req=doc&amp;base=RLAW224&amp;n=188076&amp;dst=100007" TargetMode="External"/><Relationship Id="rId83" Type="http://schemas.openxmlformats.org/officeDocument/2006/relationships/hyperlink" Target="https://login.consultant.ru/link/?req=doc&amp;base=RLAW224&amp;n=161766&amp;dst=100044" TargetMode="External"/><Relationship Id="rId88" Type="http://schemas.openxmlformats.org/officeDocument/2006/relationships/hyperlink" Target="https://login.consultant.ru/link/?req=doc&amp;base=RLAW224&amp;n=188076&amp;dst=100007" TargetMode="External"/><Relationship Id="rId91" Type="http://schemas.openxmlformats.org/officeDocument/2006/relationships/hyperlink" Target="https://login.consultant.ru/link/?req=doc&amp;base=RLAW224&amp;n=158578&amp;dst=100021" TargetMode="External"/><Relationship Id="rId96" Type="http://schemas.openxmlformats.org/officeDocument/2006/relationships/hyperlink" Target="https://login.consultant.ru/link/?req=doc&amp;base=RLAW224&amp;n=197325&amp;dst=100012" TargetMode="External"/><Relationship Id="rId111" Type="http://schemas.openxmlformats.org/officeDocument/2006/relationships/hyperlink" Target="https://login.consultant.ru/link/?req=doc&amp;base=LAW&amp;n=495185&amp;dst=100042" TargetMode="External"/><Relationship Id="rId1" Type="http://schemas.openxmlformats.org/officeDocument/2006/relationships/styles" Target="styles.xml"/><Relationship Id="rId6" Type="http://schemas.openxmlformats.org/officeDocument/2006/relationships/hyperlink" Target="https://login.consultant.ru/link/?req=doc&amp;base=RLAW224&amp;n=99704&amp;dst=100005" TargetMode="External"/><Relationship Id="rId15" Type="http://schemas.openxmlformats.org/officeDocument/2006/relationships/hyperlink" Target="https://login.consultant.ru/link/?req=doc&amp;base=RLAW224&amp;n=188076&amp;dst=100005" TargetMode="External"/><Relationship Id="rId23" Type="http://schemas.openxmlformats.org/officeDocument/2006/relationships/hyperlink" Target="https://login.consultant.ru/link/?req=doc&amp;base=RLAW224&amp;n=195579&amp;dst=101778" TargetMode="External"/><Relationship Id="rId28" Type="http://schemas.openxmlformats.org/officeDocument/2006/relationships/hyperlink" Target="https://login.consultant.ru/link/?req=doc&amp;base=RLAW224&amp;n=99704&amp;dst=100005" TargetMode="External"/><Relationship Id="rId36" Type="http://schemas.openxmlformats.org/officeDocument/2006/relationships/hyperlink" Target="https://login.consultant.ru/link/?req=doc&amp;base=RLAW224&amp;n=179397&amp;dst=100006" TargetMode="External"/><Relationship Id="rId49" Type="http://schemas.openxmlformats.org/officeDocument/2006/relationships/hyperlink" Target="https://login.consultant.ru/link/?req=doc&amp;base=RLAW224&amp;n=99704&amp;dst=100014" TargetMode="External"/><Relationship Id="rId57" Type="http://schemas.openxmlformats.org/officeDocument/2006/relationships/hyperlink" Target="https://login.consultant.ru/link/?req=doc&amp;base=RLAW224&amp;n=161766&amp;dst=100029" TargetMode="External"/><Relationship Id="rId106" Type="http://schemas.openxmlformats.org/officeDocument/2006/relationships/hyperlink" Target="https://login.consultant.ru/link/?req=doc&amp;base=LAW&amp;n=495185&amp;dst=100042" TargetMode="External"/><Relationship Id="rId114" Type="http://schemas.openxmlformats.org/officeDocument/2006/relationships/theme" Target="theme/theme1.xml"/><Relationship Id="rId10" Type="http://schemas.openxmlformats.org/officeDocument/2006/relationships/hyperlink" Target="https://login.consultant.ru/link/?req=doc&amp;base=RLAW224&amp;n=153497&amp;dst=100005" TargetMode="External"/><Relationship Id="rId31" Type="http://schemas.openxmlformats.org/officeDocument/2006/relationships/hyperlink" Target="https://login.consultant.ru/link/?req=doc&amp;base=RLAW224&amp;n=139949&amp;dst=100005" TargetMode="External"/><Relationship Id="rId44" Type="http://schemas.openxmlformats.org/officeDocument/2006/relationships/hyperlink" Target="https://login.consultant.ru/link/?req=doc&amp;base=RLAW224&amp;n=161766&amp;dst=100018" TargetMode="External"/><Relationship Id="rId52" Type="http://schemas.openxmlformats.org/officeDocument/2006/relationships/hyperlink" Target="https://login.consultant.ru/link/?req=doc&amp;base=RLAW224&amp;n=161766&amp;dst=100026" TargetMode="External"/><Relationship Id="rId60" Type="http://schemas.openxmlformats.org/officeDocument/2006/relationships/hyperlink" Target="https://login.consultant.ru/link/?req=doc&amp;base=RLAW224&amp;n=158578&amp;dst=100020" TargetMode="External"/><Relationship Id="rId65" Type="http://schemas.openxmlformats.org/officeDocument/2006/relationships/hyperlink" Target="https://login.consultant.ru/link/?req=doc&amp;base=RLAW224&amp;n=99704&amp;dst=100022" TargetMode="External"/><Relationship Id="rId73" Type="http://schemas.openxmlformats.org/officeDocument/2006/relationships/hyperlink" Target="https://login.consultant.ru/link/?req=doc&amp;base=RLAW224&amp;n=161766&amp;dst=100039" TargetMode="External"/><Relationship Id="rId78" Type="http://schemas.openxmlformats.org/officeDocument/2006/relationships/hyperlink" Target="https://login.consultant.ru/link/?req=doc&amp;base=RLAW224&amp;n=161766&amp;dst=100041" TargetMode="External"/><Relationship Id="rId81" Type="http://schemas.openxmlformats.org/officeDocument/2006/relationships/hyperlink" Target="https://login.consultant.ru/link/?req=doc&amp;base=RLAW224&amp;n=188076&amp;dst=100007" TargetMode="External"/><Relationship Id="rId86" Type="http://schemas.openxmlformats.org/officeDocument/2006/relationships/hyperlink" Target="https://login.consultant.ru/link/?req=doc&amp;base=RLAW224&amp;n=161766&amp;dst=100046" TargetMode="External"/><Relationship Id="rId94" Type="http://schemas.openxmlformats.org/officeDocument/2006/relationships/hyperlink" Target="https://login.consultant.ru/link/?req=doc&amp;base=RLAW224&amp;n=188076&amp;dst=100036" TargetMode="External"/><Relationship Id="rId99" Type="http://schemas.openxmlformats.org/officeDocument/2006/relationships/hyperlink" Target="https://login.consultant.ru/link/?req=doc&amp;base=RLAW224&amp;n=188076&amp;dst=100039" TargetMode="External"/><Relationship Id="rId101" Type="http://schemas.openxmlformats.org/officeDocument/2006/relationships/hyperlink" Target="https://login.consultant.ru/link/?req=doc&amp;base=RLAW224&amp;n=188076&amp;dst=100039" TargetMode="External"/><Relationship Id="rId4" Type="http://schemas.openxmlformats.org/officeDocument/2006/relationships/webSettings" Target="webSettings.xml"/><Relationship Id="rId9" Type="http://schemas.openxmlformats.org/officeDocument/2006/relationships/hyperlink" Target="https://login.consultant.ru/link/?req=doc&amp;base=RLAW224&amp;n=139949&amp;dst=100005" TargetMode="External"/><Relationship Id="rId13" Type="http://schemas.openxmlformats.org/officeDocument/2006/relationships/hyperlink" Target="https://login.consultant.ru/link/?req=doc&amp;base=RLAW224&amp;n=161766&amp;dst=100005" TargetMode="External"/><Relationship Id="rId18" Type="http://schemas.openxmlformats.org/officeDocument/2006/relationships/hyperlink" Target="https://login.consultant.ru/link/?req=doc&amp;base=LAW&amp;n=495185" TargetMode="External"/><Relationship Id="rId39" Type="http://schemas.openxmlformats.org/officeDocument/2006/relationships/hyperlink" Target="https://login.consultant.ru/link/?req=doc&amp;base=RLAW224&amp;n=161766&amp;dst=100006" TargetMode="External"/><Relationship Id="rId109" Type="http://schemas.openxmlformats.org/officeDocument/2006/relationships/hyperlink" Target="https://login.consultant.ru/link/?req=doc&amp;base=RLAW224&amp;n=161817&amp;dst=100019" TargetMode="External"/><Relationship Id="rId34" Type="http://schemas.openxmlformats.org/officeDocument/2006/relationships/hyperlink" Target="https://login.consultant.ru/link/?req=doc&amp;base=RLAW224&amp;n=158578&amp;dst=100012" TargetMode="External"/><Relationship Id="rId50" Type="http://schemas.openxmlformats.org/officeDocument/2006/relationships/hyperlink" Target="https://login.consultant.ru/link/?req=doc&amp;base=RLAW224&amp;n=188076&amp;dst=100008" TargetMode="External"/><Relationship Id="rId55" Type="http://schemas.openxmlformats.org/officeDocument/2006/relationships/hyperlink" Target="https://login.consultant.ru/link/?req=doc&amp;base=RLAW224&amp;n=161766&amp;dst=100028" TargetMode="External"/><Relationship Id="rId76" Type="http://schemas.openxmlformats.org/officeDocument/2006/relationships/hyperlink" Target="https://login.consultant.ru/link/?req=doc&amp;base=RLAW224&amp;n=197325&amp;dst=100011" TargetMode="External"/><Relationship Id="rId97" Type="http://schemas.openxmlformats.org/officeDocument/2006/relationships/hyperlink" Target="https://login.consultant.ru/link/?req=doc&amp;base=RLAW224&amp;n=197325&amp;dst=100008" TargetMode="External"/><Relationship Id="rId104" Type="http://schemas.openxmlformats.org/officeDocument/2006/relationships/hyperlink" Target="https://login.consultant.ru/link/?req=doc&amp;base=RLAW224&amp;n=188076&amp;dst=100042" TargetMode="External"/><Relationship Id="rId7" Type="http://schemas.openxmlformats.org/officeDocument/2006/relationships/hyperlink" Target="https://login.consultant.ru/link/?req=doc&amp;base=RLAW224&amp;n=102393&amp;dst=100005" TargetMode="External"/><Relationship Id="rId71" Type="http://schemas.openxmlformats.org/officeDocument/2006/relationships/hyperlink" Target="https://login.consultant.ru/link/?req=doc&amp;base=RLAW224&amp;n=139949&amp;dst=100023" TargetMode="External"/><Relationship Id="rId92" Type="http://schemas.openxmlformats.org/officeDocument/2006/relationships/hyperlink" Target="https://login.consultant.ru/link/?req=doc&amp;base=RLAW224&amp;n=161766&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12572</Words>
  <Characters>71666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84070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Владимировна Воронова</dc:creator>
  <cp:lastModifiedBy>Вера Владимировна Воронова</cp:lastModifiedBy>
  <cp:revision>1</cp:revision>
  <dcterms:created xsi:type="dcterms:W3CDTF">2025-10-01T12:28:00Z</dcterms:created>
  <dcterms:modified xsi:type="dcterms:W3CDTF">2025-10-01T12:28:00Z</dcterms:modified>
</cp:coreProperties>
</file>